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after="40" w:before="0"/>
        <w:jc w:val="center"/>
      </w:pPr>
      <w:r>
        <w:rPr>
          <w:rFonts w:ascii="Arial" w:cs="Arial" w:eastAsia="Arial" w:hAnsi="Arial"/>
          <w:b/>
          <w:bCs/>
          <w:caps/>
          <w:color w:val="0D6E6E"/>
          <w:sz w:val="22"/>
          <w:szCs w:val="22"/>
        </w:rPr>
        <w:t xml:space="preserve">ANTIGRAVITY IMPLEMENTATION PROMPT</w:t>
      </w:r>
    </w:p>
    <w:p>
      <w:pPr>
        <w:pBdr>
          <w:bottom w:val="single" w:color="0D6E6E" w:sz="8" w:space="6"/>
        </w:pBdr>
        <w:spacing w:after="180" w:before="0"/>
        <w:jc w:val="center"/>
      </w:pPr>
    </w:p>
    <w:p>
      <w:pPr>
        <w:spacing w:after="100" w:before="180"/>
        <w:jc w:val="center"/>
      </w:pPr>
      <w:r>
        <w:rPr>
          <w:rFonts w:ascii="Arial" w:cs="Arial" w:eastAsia="Arial" w:hAnsi="Arial"/>
          <w:b/>
          <w:bCs/>
          <w:color w:val="1B2B4B"/>
          <w:sz w:val="52"/>
          <w:szCs w:val="52"/>
        </w:rPr>
        <w:t xml:space="preserve">FinOPS Audit — Fix All Issues</w:t>
      </w:r>
    </w:p>
    <w:p>
      <w:pPr>
        <w:spacing w:after="60" w:before="0"/>
        <w:jc w:val="center"/>
      </w:pPr>
      <w:r>
        <w:rPr>
          <w:rFonts w:ascii="Arial" w:cs="Arial" w:eastAsia="Arial" w:hAnsi="Arial"/>
          <w:color w:val="5D6D7E"/>
          <w:sz w:val="24"/>
          <w:szCs w:val="24"/>
        </w:rPr>
        <w:t xml:space="preserve">Opus 4.6 Extended Thinking  ·  Single Session  ·  Zero Ambiguity</w:t>
      </w:r>
    </w:p>
    <w:p>
      <w:r>
        <w:rPr>
          <w:sz w:val="20"/>
          <w:szCs w:val="20"/>
        </w:rPr>
        <w:t xml:space="preserve"/>
      </w:r>
    </w:p>
    <w:p>
      <w:r>
        <w:rPr>
          <w:sz w:val="20"/>
          <w:szCs w:val="20"/>
        </w:rPr>
        <w:t xml:space="preserve"/>
      </w:r>
    </w:p>
    <w:p>
      <w:pPr>
        <w:jc w:val="center"/>
      </w:pPr>
      <w:r>
        <w:rPr>
          <w:rFonts w:ascii="Arial" w:cs="Arial" w:eastAsia="Arial" w:hAnsi="Arial"/>
          <w:i/>
          <w:iCs/>
          <w:color w:val="0D6E6E"/>
          <w:sz w:val="19"/>
          <w:szCs w:val="19"/>
        </w:rPr>
        <w:t xml:space="preserve">7 Confirmed Issues  ·  5 Verifications  ·  Complete Test Suite  ·  CI/CD Pipeline</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jc w:val="center"/>
      </w:pPr>
      <w:r>
        <w:rPr>
          <w:rFonts w:ascii="Arial" w:cs="Arial" w:eastAsia="Arial" w:hAnsi="Arial"/>
          <w:color w:val="5D6D7E"/>
          <w:sz w:val="19"/>
          <w:szCs w:val="19"/>
        </w:rPr>
        <w:t xml:space="preserve">Paste this entire prompt verbatim into AntiGravity. Enable Extended Thinking before sending.</w:t>
      </w:r>
    </w:p>
    <w:p>
      <w:r>
        <w:br w:type="page"/>
      </w:r>
    </w:p>
    <w:p>
      <w:pPr>
        <w:pStyle w:val="Heading1"/>
        <w:spacing w:after="120" w:before="400"/>
      </w:pPr>
      <w:r>
        <w:rPr>
          <w:rFonts w:ascii="Arial" w:cs="Arial" w:eastAsia="Arial" w:hAnsi="Arial"/>
          <w:b/>
          <w:bCs/>
          <w:color w:val="1B2B4B"/>
          <w:sz w:val="36"/>
          <w:szCs w:val="36"/>
        </w:rPr>
        <w:t xml:space="preserve">Master Prompt — Paste Into AntiGravity</w:t>
      </w:r>
    </w:p>
    <w:p>
      <w:pPr>
        <w:spacing w:after="50" w:before="50"/>
      </w:pPr>
      <w:r>
        <w:rPr>
          <w:rFonts w:ascii="Arial" w:cs="Arial" w:eastAsia="Arial" w:hAnsi="Arial"/>
          <w:color w:val="1A1A1A"/>
          <w:sz w:val="21"/>
          <w:szCs w:val="21"/>
        </w:rPr>
        <w:t xml:space="preserve">You are working on the FinOPS platform repository at github.com/maymun207/FinOPS. This is a Next.js 15 + tRPC + Drizzle + Supabase + Clerk + Trigger.dev financial operations platform for Turkish SMEs. An external audit has identified 7 confirmed issues and 5 items requiring verification. Execute all fixes in the order specified. Do not reorder steps — each fix may create preconditions for later fixes.</w:t>
      </w:r>
    </w:p>
    <w:p>
      <w:r>
        <w:rPr>
          <w:sz w:val="20"/>
          <w:szCs w:val="20"/>
        </w:rPr>
        <w:t xml:space="preserve"/>
      </w:r>
    </w:p>
    <w:p>
      <w:pPr>
        <w:spacing w:after="50" w:before="50"/>
      </w:pPr>
      <w:r>
        <w:rPr>
          <w:rFonts w:ascii="Arial" w:cs="Arial" w:eastAsia="Arial" w:hAnsi="Arial"/>
          <w:color w:val="1A1A1A"/>
          <w:sz w:val="21"/>
          <w:szCs w:val="21"/>
        </w:rPr>
        <w:t xml:space="preserve">Rules: (1) Read the specified files before writing any code. (2) Apply the exact code patterns shown — do not improvise alternatives unless explicitly told to. (3) Run the verification check at the end of each fix before moving to the next. (4) Never use JavaScript native arithmetic (+, -, *, /) on monetary values — always use decimal.js. (5) Report the result of every verification check in your response.</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200"/>
              <w:bottom w:type="dxa" w:w="100"/>
              <w:right w:type="dxa" w:w="120"/>
            </w:tcMar>
          </w:tcPr>
          <w:p>
            <w:r>
              <w:rPr>
                <w:rFonts w:ascii="Arial" w:cs="Arial" w:eastAsia="Arial" w:hAnsi="Arial"/>
                <w:b/>
                <w:bCs/>
                <w:caps/>
                <w:color w:val="A8C4D4"/>
                <w:sz w:val="18"/>
                <w:szCs w:val="18"/>
              </w:rPr>
              <w:t xml:space="preserve">FIX 1  ·  CRITICAL</w:t>
            </w:r>
          </w:p>
          <w:p>
            <w:r>
              <w:rPr>
                <w:rFonts w:ascii="Arial" w:cs="Arial" w:eastAsia="Arial" w:hAnsi="Arial"/>
                <w:b/>
                <w:bCs/>
                <w:color w:val="FFFFFF"/>
                <w:sz w:val="28"/>
                <w:szCs w:val="28"/>
              </w:rPr>
              <w:t xml:space="preserve">Refactor 4 Excluded Trigger.dev Jobs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trigger.config.ts file's ignorePatterns block excludes 4 of the 7 jobs: billing-reminder-daily, duckdb-nightly-sync, excel-import-large, and report-generate. These jobs are excluded because they import from @/env.ts which uses t3-oss/env-nextjs. This package requires the Next.js runtime environment — it validates NEXT_PUBLIC_ variables against a browser context that does not exist in Trigger.dev's job runner process.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fix is to give each excluded job its own lightweight env validator that reads from process.env directly, bypassing t3-env entirely. This is a deliberate architectural pattern: Trigger.dev jobs are separate processes and must be self-contained.</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1.1 — Create the Trigger.dev env helper</w:t>
      </w:r>
    </w:p>
    <w:p>
      <w:pPr>
        <w:spacing w:after="50" w:before="50"/>
      </w:pPr>
      <w:r>
        <w:rPr>
          <w:rFonts w:ascii="Arial" w:cs="Arial" w:eastAsia="Arial" w:hAnsi="Arial"/>
          <w:color w:val="1A1A1A"/>
          <w:sz w:val="21"/>
          <w:szCs w:val="21"/>
        </w:rPr>
        <w:t xml:space="preserve">Create the file src/server/jobs/_env.ts with this exact content. This helper is imported by all four excluded jobs instead of @/env.ts:</w:t>
      </w:r>
    </w:p>
    <w:p>
      <w:r>
        <w:rPr>
          <w:sz w:val="20"/>
          <w:szCs w:val="20"/>
        </w:rPr>
        <w:t xml:space="preserve"/>
      </w:r>
    </w:p>
    <w:p>
      <w:pPr>
        <w:shd w:fill="F1F3F5" w:val="clear"/>
        <w:spacing w:after="28" w:before="28"/>
        <w:ind w:left="360"/>
      </w:pPr>
      <w:r>
        <w:rPr>
          <w:rFonts w:ascii="Courier New" w:cs="Courier New" w:eastAsia="Courier New" w:hAnsi="Courier New"/>
          <w:color w:val="2D3748"/>
          <w:sz w:val="18"/>
          <w:szCs w:val="18"/>
        </w:rPr>
        <w:t xml:space="preserve">// src/server/jobs/_env.ts</w:t>
      </w:r>
    </w:p>
    <w:p>
      <w:pPr>
        <w:shd w:fill="F1F3F5" w:val="clear"/>
        <w:spacing w:after="28" w:before="28"/>
        <w:ind w:left="360"/>
      </w:pPr>
      <w:r>
        <w:rPr>
          <w:rFonts w:ascii="Courier New" w:cs="Courier New" w:eastAsia="Courier New" w:hAnsi="Courier New"/>
          <w:color w:val="2D3748"/>
          <w:sz w:val="18"/>
          <w:szCs w:val="18"/>
        </w:rPr>
        <w:t xml:space="preserve">// Lightweight env validator for Trigger.dev job context.</w:t>
      </w:r>
    </w:p>
    <w:p>
      <w:pPr>
        <w:shd w:fill="F1F3F5" w:val="clear"/>
        <w:spacing w:after="28" w:before="28"/>
        <w:ind w:left="360"/>
      </w:pPr>
      <w:r>
        <w:rPr>
          <w:rFonts w:ascii="Courier New" w:cs="Courier New" w:eastAsia="Courier New" w:hAnsi="Courier New"/>
          <w:color w:val="2D3748"/>
          <w:sz w:val="18"/>
          <w:szCs w:val="18"/>
        </w:rPr>
        <w:t xml:space="preserve">// NEVER import @/env.ts from jobs — it requires Next.js runtime.</w:t>
      </w:r>
    </w:p>
    <w:p>
      <w:pPr>
        <w:shd w:fill="F1F3F5" w:val="clear"/>
        <w:spacing w:after="28" w:before="28"/>
        <w:ind w:left="360"/>
      </w:pPr>
      <w:r>
        <w:rPr>
          <w:rFonts w:ascii="Courier New" w:cs="Courier New" w:eastAsia="Courier New" w:hAnsi="Courier New"/>
          <w:color w:val="2D3748"/>
          <w:sz w:val="18"/>
          <w:szCs w:val="18"/>
        </w:rPr>
        <w:t xml:space="preserve">// This file uses process.env directly with fail-fast validation.</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function get(key: string): string {</w:t>
      </w:r>
    </w:p>
    <w:p>
      <w:pPr>
        <w:shd w:fill="F1F3F5" w:val="clear"/>
        <w:spacing w:after="28" w:before="28"/>
        <w:ind w:left="360"/>
      </w:pPr>
      <w:r>
        <w:rPr>
          <w:rFonts w:ascii="Courier New" w:cs="Courier New" w:eastAsia="Courier New" w:hAnsi="Courier New"/>
          <w:color w:val="2D3748"/>
          <w:sz w:val="18"/>
          <w:szCs w:val="18"/>
        </w:rPr>
        <w:t xml:space="preserve">  const val = process.env[key];</w:t>
      </w:r>
    </w:p>
    <w:p>
      <w:pPr>
        <w:shd w:fill="F1F3F5" w:val="clear"/>
        <w:spacing w:after="28" w:before="28"/>
        <w:ind w:left="360"/>
      </w:pPr>
      <w:r>
        <w:rPr>
          <w:rFonts w:ascii="Courier New" w:cs="Courier New" w:eastAsia="Courier New" w:hAnsi="Courier New"/>
          <w:color w:val="2D3748"/>
          <w:sz w:val="18"/>
          <w:szCs w:val="18"/>
        </w:rPr>
        <w:t xml:space="preserve">  if (!val || val.trim() === '') {</w:t>
      </w:r>
    </w:p>
    <w:p>
      <w:pPr>
        <w:shd w:fill="F1F3F5" w:val="clear"/>
        <w:spacing w:after="28" w:before="28"/>
        <w:ind w:left="360"/>
      </w:pPr>
      <w:r>
        <w:rPr>
          <w:rFonts w:ascii="Courier New" w:cs="Courier New" w:eastAsia="Courier New" w:hAnsi="Courier New"/>
          <w:color w:val="2D3748"/>
          <w:sz w:val="18"/>
          <w:szCs w:val="18"/>
        </w:rPr>
        <w:t xml:space="preserve">    throw new Error(`[Trigger.dev] Missing required env var: ${key}`);</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return val;</w:t>
      </w:r>
    </w:p>
    <w:p>
      <w:pPr>
        <w:shd w:fill="F1F3F5" w:val="clear"/>
        <w:spacing w:after="28" w:before="28"/>
        <w:ind w:left="360"/>
      </w:pPr>
      <w:r>
        <w:rPr>
          <w:rFonts w:ascii="Courier New" w:cs="Courier New" w:eastAsia="Courier New" w:hAnsi="Courier New"/>
          <w:color w:val="2D3748"/>
          <w:sz w:val="18"/>
          <w:szCs w:val="18"/>
        </w:rPr>
        <w:t xml:space="preserv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const jobEnv = {</w:t>
      </w:r>
    </w:p>
    <w:p>
      <w:pPr>
        <w:shd w:fill="F1F3F5" w:val="clear"/>
        <w:spacing w:after="28" w:before="28"/>
        <w:ind w:left="360"/>
      </w:pPr>
      <w:r>
        <w:rPr>
          <w:rFonts w:ascii="Courier New" w:cs="Courier New" w:eastAsia="Courier New" w:hAnsi="Courier New"/>
          <w:color w:val="2D3748"/>
          <w:sz w:val="18"/>
          <w:szCs w:val="18"/>
        </w:rPr>
        <w:t xml:space="preserve">  // Supabase (used by all jobs)</w:t>
      </w:r>
    </w:p>
    <w:p>
      <w:pPr>
        <w:shd w:fill="F1F3F5" w:val="clear"/>
        <w:spacing w:after="28" w:before="28"/>
        <w:ind w:left="360"/>
      </w:pPr>
      <w:r>
        <w:rPr>
          <w:rFonts w:ascii="Courier New" w:cs="Courier New" w:eastAsia="Courier New" w:hAnsi="Courier New"/>
          <w:color w:val="2D3748"/>
          <w:sz w:val="18"/>
          <w:szCs w:val="18"/>
        </w:rPr>
        <w:t xml:space="preserve">  SUPABASE_URL:              get('NEXT_PUBLIC_SUPABASE_URL'),</w:t>
      </w:r>
    </w:p>
    <w:p>
      <w:pPr>
        <w:shd w:fill="F1F3F5" w:val="clear"/>
        <w:spacing w:after="28" w:before="28"/>
        <w:ind w:left="360"/>
      </w:pPr>
      <w:r>
        <w:rPr>
          <w:rFonts w:ascii="Courier New" w:cs="Courier New" w:eastAsia="Courier New" w:hAnsi="Courier New"/>
          <w:color w:val="2D3748"/>
          <w:sz w:val="18"/>
          <w:szCs w:val="18"/>
        </w:rPr>
        <w:t xml:space="preserve">  SUPABASE_SERVICE_ROLE_KEY: get('SUPABASE_SERVICE_ROLE_KEY'),</w:t>
      </w:r>
    </w:p>
    <w:p>
      <w:pPr>
        <w:shd w:fill="F1F3F5" w:val="clear"/>
        <w:spacing w:after="28" w:before="28"/>
        <w:ind w:left="360"/>
      </w:pPr>
      <w:r>
        <w:rPr>
          <w:rFonts w:ascii="Courier New" w:cs="Courier New" w:eastAsia="Courier New" w:hAnsi="Courier New"/>
          <w:color w:val="2D3748"/>
          <w:sz w:val="18"/>
          <w:szCs w:val="18"/>
        </w:rPr>
        <w:t xml:space="preserve">  SUPABASE_DB_URL:           get('SUPABASE_DB_URL'),</w:t>
      </w:r>
    </w:p>
    <w:p>
      <w:pPr>
        <w:shd w:fill="F1F3F5" w:val="clear"/>
        <w:spacing w:after="28" w:before="28"/>
        <w:ind w:left="360"/>
      </w:pPr>
      <w:r>
        <w:rPr>
          <w:rFonts w:ascii="Courier New" w:cs="Courier New" w:eastAsia="Courier New" w:hAnsi="Courier New"/>
          <w:color w:val="2D3748"/>
          <w:sz w:val="18"/>
          <w:szCs w:val="18"/>
        </w:rPr>
        <w:t xml:space="preserve">  // Cloudflare R2 (used by excel-import-large, report-generate)</w:t>
      </w:r>
    </w:p>
    <w:p>
      <w:pPr>
        <w:shd w:fill="F1F3F5" w:val="clear"/>
        <w:spacing w:after="28" w:before="28"/>
        <w:ind w:left="360"/>
      </w:pPr>
      <w:r>
        <w:rPr>
          <w:rFonts w:ascii="Courier New" w:cs="Courier New" w:eastAsia="Courier New" w:hAnsi="Courier New"/>
          <w:color w:val="2D3748"/>
          <w:sz w:val="18"/>
          <w:szCs w:val="18"/>
        </w:rPr>
        <w:t xml:space="preserve">  R2_ACCOUNT_ID:             get('CLOUDFLARE_R2_ACCOUNT_ID'),</w:t>
      </w:r>
    </w:p>
    <w:p>
      <w:pPr>
        <w:shd w:fill="F1F3F5" w:val="clear"/>
        <w:spacing w:after="28" w:before="28"/>
        <w:ind w:left="360"/>
      </w:pPr>
      <w:r>
        <w:rPr>
          <w:rFonts w:ascii="Courier New" w:cs="Courier New" w:eastAsia="Courier New" w:hAnsi="Courier New"/>
          <w:color w:val="2D3748"/>
          <w:sz w:val="18"/>
          <w:szCs w:val="18"/>
        </w:rPr>
        <w:t xml:space="preserve">  R2_ACCESS_KEY_ID:          get('CLOUDFLARE_R2_ACCESS_KEY_ID'),</w:t>
      </w:r>
    </w:p>
    <w:p>
      <w:pPr>
        <w:shd w:fill="F1F3F5" w:val="clear"/>
        <w:spacing w:after="28" w:before="28"/>
        <w:ind w:left="360"/>
      </w:pPr>
      <w:r>
        <w:rPr>
          <w:rFonts w:ascii="Courier New" w:cs="Courier New" w:eastAsia="Courier New" w:hAnsi="Courier New"/>
          <w:color w:val="2D3748"/>
          <w:sz w:val="18"/>
          <w:szCs w:val="18"/>
        </w:rPr>
        <w:t xml:space="preserve">  R2_SECRET_ACCESS_KEY:      get('CLOUDFLARE_R2_SECRET_ACCESS_KEY'),</w:t>
      </w:r>
    </w:p>
    <w:p>
      <w:pPr>
        <w:shd w:fill="F1F3F5" w:val="clear"/>
        <w:spacing w:after="28" w:before="28"/>
        <w:ind w:left="360"/>
      </w:pPr>
      <w:r>
        <w:rPr>
          <w:rFonts w:ascii="Courier New" w:cs="Courier New" w:eastAsia="Courier New" w:hAnsi="Courier New"/>
          <w:color w:val="2D3748"/>
          <w:sz w:val="18"/>
          <w:szCs w:val="18"/>
        </w:rPr>
        <w:t xml:space="preserve">  R2_BUCKET_NAME:            get('CLOUDFLARE_R2_BUCKET_NAME'),</w:t>
      </w:r>
    </w:p>
    <w:p>
      <w:pPr>
        <w:shd w:fill="F1F3F5" w:val="clear"/>
        <w:spacing w:after="28" w:before="28"/>
        <w:ind w:left="360"/>
      </w:pPr>
      <w:r>
        <w:rPr>
          <w:rFonts w:ascii="Courier New" w:cs="Courier New" w:eastAsia="Courier New" w:hAnsi="Courier New"/>
          <w:color w:val="2D3748"/>
          <w:sz w:val="18"/>
          <w:szCs w:val="18"/>
        </w:rPr>
        <w:t xml:space="preserve">  // Email (used by billing-reminder-daily)</w:t>
      </w:r>
    </w:p>
    <w:p>
      <w:pPr>
        <w:shd w:fill="F1F3F5" w:val="clear"/>
        <w:spacing w:after="28" w:before="28"/>
        <w:ind w:left="360"/>
      </w:pPr>
      <w:r>
        <w:rPr>
          <w:rFonts w:ascii="Courier New" w:cs="Courier New" w:eastAsia="Courier New" w:hAnsi="Courier New"/>
          <w:color w:val="2D3748"/>
          <w:sz w:val="18"/>
          <w:szCs w:val="18"/>
        </w:rPr>
        <w:t xml:space="preserve">  RESEND_API_KEY:            get('RESEND_API_KEY'),</w:t>
      </w:r>
    </w:p>
    <w:p>
      <w:pPr>
        <w:shd w:fill="F1F3F5" w:val="clear"/>
        <w:spacing w:after="28" w:before="28"/>
        <w:ind w:left="360"/>
      </w:pPr>
      <w:r>
        <w:rPr>
          <w:rFonts w:ascii="Courier New" w:cs="Courier New" w:eastAsia="Courier New" w:hAnsi="Courier New"/>
          <w:color w:val="2D3748"/>
          <w:sz w:val="18"/>
          <w:szCs w:val="18"/>
        </w:rPr>
        <w:t xml:space="preserve">  // AI (used by report-generate if needed)</w:t>
      </w:r>
    </w:p>
    <w:p>
      <w:pPr>
        <w:shd w:fill="F1F3F5" w:val="clear"/>
        <w:spacing w:after="28" w:before="28"/>
        <w:ind w:left="360"/>
      </w:pPr>
      <w:r>
        <w:rPr>
          <w:rFonts w:ascii="Courier New" w:cs="Courier New" w:eastAsia="Courier New" w:hAnsi="Courier New"/>
          <w:color w:val="2D3748"/>
          <w:sz w:val="18"/>
          <w:szCs w:val="18"/>
        </w:rPr>
        <w:t xml:space="preserve">  GEMINI_API_KEY:            get('GEMINI_API_KEY'),</w:t>
      </w:r>
    </w:p>
    <w:p>
      <w:pPr>
        <w:shd w:fill="F1F3F5" w:val="clear"/>
        <w:spacing w:after="28" w:before="28"/>
        <w:ind w:left="360"/>
      </w:pPr>
      <w:r>
        <w:rPr>
          <w:rFonts w:ascii="Courier New" w:cs="Courier New" w:eastAsia="Courier New" w:hAnsi="Courier New"/>
          <w:color w:val="2D3748"/>
          <w:sz w:val="18"/>
          <w:szCs w:val="18"/>
        </w:rPr>
        <w:t xml:space="preserve">} as const;</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1.2 — Update each excluded job file</w:t>
      </w:r>
    </w:p>
    <w:p>
      <w:pPr>
        <w:spacing w:after="50" w:before="50"/>
      </w:pPr>
      <w:r>
        <w:rPr>
          <w:rFonts w:ascii="Arial" w:cs="Arial" w:eastAsia="Arial" w:hAnsi="Arial"/>
          <w:color w:val="1A1A1A"/>
          <w:sz w:val="21"/>
          <w:szCs w:val="21"/>
        </w:rPr>
        <w:t xml:space="preserve">For each of the four excluded jobs, find the line that imports from '@/env.ts' or 'src/env.ts' or '@/server/db' (which transitively imports env.ts) and replace it with the jobEnv import. Then update all env variable references throughout the file.</w:t>
      </w:r>
    </w:p>
    <w:p>
      <w:r>
        <w:rPr>
          <w:sz w:val="20"/>
          <w:szCs w:val="20"/>
        </w:rPr>
        <w:t xml:space="preserve"/>
      </w:r>
    </w:p>
    <w:p>
      <w:pPr>
        <w:spacing w:after="50" w:before="50"/>
      </w:pPr>
      <w:r>
        <w:rPr>
          <w:rFonts w:ascii="Arial" w:cs="Arial" w:eastAsia="Arial" w:hAnsi="Arial"/>
          <w:b/>
          <w:bCs/>
          <w:color w:val="1A1A1A"/>
          <w:sz w:val="21"/>
          <w:szCs w:val="21"/>
        </w:rPr>
        <w:t xml:space="preserve">billing-reminder-daily.ts:</w:t>
      </w:r>
    </w:p>
    <w:p>
      <w:pPr>
        <w:pStyle w:val="ListParagraph"/>
        <w:numPr>
          <w:ilvl w:val="0"/>
          <w:numId w:val="2"/>
        </w:numPr>
        <w:spacing w:after="36" w:before="36"/>
      </w:pPr>
      <w:r>
        <w:rPr>
          <w:rFonts w:ascii="Arial" w:cs="Arial" w:eastAsia="Arial" w:hAnsi="Arial"/>
          <w:color w:val="1A1A1A"/>
          <w:sz w:val="21"/>
          <w:szCs w:val="21"/>
        </w:rPr>
        <w:t xml:space="preserve">Remove: any import of env from '@/env.ts'</w:t>
      </w:r>
    </w:p>
    <w:p>
      <w:pPr>
        <w:pStyle w:val="ListParagraph"/>
        <w:numPr>
          <w:ilvl w:val="0"/>
          <w:numId w:val="2"/>
        </w:numPr>
        <w:spacing w:after="36" w:before="36"/>
      </w:pPr>
      <w:r>
        <w:rPr>
          <w:rFonts w:ascii="Arial" w:cs="Arial" w:eastAsia="Arial" w:hAnsi="Arial"/>
          <w:color w:val="1A1A1A"/>
          <w:sz w:val="21"/>
          <w:szCs w:val="21"/>
        </w:rPr>
        <w:t xml:space="preserve">Add at top: import { jobEnv } from './_env'</w:t>
      </w:r>
    </w:p>
    <w:p>
      <w:pPr>
        <w:pStyle w:val="ListParagraph"/>
        <w:numPr>
          <w:ilvl w:val="0"/>
          <w:numId w:val="2"/>
        </w:numPr>
        <w:spacing w:after="36" w:before="36"/>
      </w:pPr>
      <w:r>
        <w:rPr>
          <w:rFonts w:ascii="Arial" w:cs="Arial" w:eastAsia="Arial" w:hAnsi="Arial"/>
          <w:color w:val="1A1A1A"/>
          <w:sz w:val="21"/>
          <w:szCs w:val="21"/>
        </w:rPr>
        <w:t xml:space="preserve">Replace all env.RESEND_API_KEY references with jobEnv.RESEND_API_KEY</w:t>
      </w:r>
    </w:p>
    <w:p>
      <w:pPr>
        <w:pStyle w:val="ListParagraph"/>
        <w:numPr>
          <w:ilvl w:val="0"/>
          <w:numId w:val="2"/>
        </w:numPr>
        <w:spacing w:after="36" w:before="36"/>
      </w:pPr>
      <w:r>
        <w:rPr>
          <w:rFonts w:ascii="Arial" w:cs="Arial" w:eastAsia="Arial" w:hAnsi="Arial"/>
          <w:color w:val="1A1A1A"/>
          <w:sz w:val="21"/>
          <w:szCs w:val="21"/>
        </w:rPr>
        <w:t xml:space="preserve">Replace all env.NEXT_PUBLIC_SUPABASE_URL with jobEnv.SUPABASE_URL</w:t>
      </w:r>
    </w:p>
    <w:p>
      <w:pPr>
        <w:pStyle w:val="ListParagraph"/>
        <w:numPr>
          <w:ilvl w:val="0"/>
          <w:numId w:val="2"/>
        </w:numPr>
        <w:spacing w:after="36" w:before="36"/>
      </w:pPr>
      <w:r>
        <w:rPr>
          <w:rFonts w:ascii="Arial" w:cs="Arial" w:eastAsia="Arial" w:hAnsi="Arial"/>
          <w:color w:val="1A1A1A"/>
          <w:sz w:val="21"/>
          <w:szCs w:val="21"/>
        </w:rPr>
        <w:t xml:space="preserve">Replace all env.SUPABASE_SERVICE_ROLE_KEY with jobEnv.SUPABASE_SERVICE_ROLE_KEY</w:t>
      </w:r>
    </w:p>
    <w:p>
      <w:pPr>
        <w:pStyle w:val="ListParagraph"/>
        <w:numPr>
          <w:ilvl w:val="0"/>
          <w:numId w:val="2"/>
        </w:numPr>
        <w:spacing w:after="36" w:before="36"/>
      </w:pPr>
      <w:r>
        <w:rPr>
          <w:rFonts w:ascii="Arial" w:cs="Arial" w:eastAsia="Arial" w:hAnsi="Arial"/>
          <w:color w:val="1A1A1A"/>
          <w:sz w:val="21"/>
          <w:szCs w:val="21"/>
        </w:rPr>
        <w:t xml:space="preserve">For the Supabase client inside the job, construct it using createClient(jobEnv.SUPABASE_URL, jobEnv.SUPABASE_SERVICE_ROLE_KEY)</w:t>
      </w:r>
    </w:p>
    <w:p>
      <w:r>
        <w:rPr>
          <w:sz w:val="20"/>
          <w:szCs w:val="20"/>
        </w:rPr>
        <w:t xml:space="preserve"/>
      </w:r>
    </w:p>
    <w:p>
      <w:pPr>
        <w:spacing w:after="50" w:before="50"/>
      </w:pPr>
      <w:r>
        <w:rPr>
          <w:rFonts w:ascii="Arial" w:cs="Arial" w:eastAsia="Arial" w:hAnsi="Arial"/>
          <w:b/>
          <w:bCs/>
          <w:color w:val="1A1A1A"/>
          <w:sz w:val="21"/>
          <w:szCs w:val="21"/>
        </w:rPr>
        <w:t xml:space="preserve">duckdb-nightly-sync.ts:</w:t>
      </w:r>
    </w:p>
    <w:p>
      <w:pPr>
        <w:pStyle w:val="ListParagraph"/>
        <w:numPr>
          <w:ilvl w:val="0"/>
          <w:numId w:val="2"/>
        </w:numPr>
        <w:spacing w:after="36" w:before="36"/>
      </w:pPr>
      <w:r>
        <w:rPr>
          <w:rFonts w:ascii="Arial" w:cs="Arial" w:eastAsia="Arial" w:hAnsi="Arial"/>
          <w:color w:val="1A1A1A"/>
          <w:sz w:val="21"/>
          <w:szCs w:val="21"/>
        </w:rPr>
        <w:t xml:space="preserve">Remove: any import of env from '@/env.ts'</w:t>
      </w:r>
    </w:p>
    <w:p>
      <w:pPr>
        <w:pStyle w:val="ListParagraph"/>
        <w:numPr>
          <w:ilvl w:val="0"/>
          <w:numId w:val="2"/>
        </w:numPr>
        <w:spacing w:after="36" w:before="36"/>
      </w:pPr>
      <w:r>
        <w:rPr>
          <w:rFonts w:ascii="Arial" w:cs="Arial" w:eastAsia="Arial" w:hAnsi="Arial"/>
          <w:color w:val="1A1A1A"/>
          <w:sz w:val="21"/>
          <w:szCs w:val="21"/>
        </w:rPr>
        <w:t xml:space="preserve">Add at top: import { jobEnv } from './_env'</w:t>
      </w:r>
    </w:p>
    <w:p>
      <w:pPr>
        <w:pStyle w:val="ListParagraph"/>
        <w:numPr>
          <w:ilvl w:val="0"/>
          <w:numId w:val="2"/>
        </w:numPr>
        <w:spacing w:after="36" w:before="36"/>
      </w:pPr>
      <w:r>
        <w:rPr>
          <w:rFonts w:ascii="Arial" w:cs="Arial" w:eastAsia="Arial" w:hAnsi="Arial"/>
          <w:color w:val="1A1A1A"/>
          <w:sz w:val="21"/>
          <w:szCs w:val="21"/>
        </w:rPr>
        <w:t xml:space="preserve">Replace all env variable references with jobEnv equivalents</w:t>
      </w:r>
    </w:p>
    <w:p>
      <w:pPr>
        <w:pStyle w:val="ListParagraph"/>
        <w:numPr>
          <w:ilvl w:val="0"/>
          <w:numId w:val="2"/>
        </w:numPr>
        <w:spacing w:after="36" w:before="36"/>
      </w:pPr>
      <w:r>
        <w:rPr>
          <w:rFonts w:ascii="Arial" w:cs="Arial" w:eastAsia="Arial" w:hAnsi="Arial"/>
          <w:color w:val="1A1A1A"/>
          <w:sz w:val="21"/>
          <w:szCs w:val="21"/>
        </w:rPr>
        <w:t xml:space="preserve">The PostgreSQL connection string for DuckDB must use jobEnv.SUPABASE_DB_URL</w:t>
      </w:r>
    </w:p>
    <w:p>
      <w:r>
        <w:rPr>
          <w:sz w:val="20"/>
          <w:szCs w:val="20"/>
        </w:rPr>
        <w:t xml:space="preserve"/>
      </w:r>
    </w:p>
    <w:p>
      <w:pPr>
        <w:spacing w:after="50" w:before="50"/>
      </w:pPr>
      <w:r>
        <w:rPr>
          <w:rFonts w:ascii="Arial" w:cs="Arial" w:eastAsia="Arial" w:hAnsi="Arial"/>
          <w:b/>
          <w:bCs/>
          <w:color w:val="1A1A1A"/>
          <w:sz w:val="21"/>
          <w:szCs w:val="21"/>
        </w:rPr>
        <w:t xml:space="preserve">excel-import-large.ts:</w:t>
      </w:r>
    </w:p>
    <w:p>
      <w:pPr>
        <w:pStyle w:val="ListParagraph"/>
        <w:numPr>
          <w:ilvl w:val="0"/>
          <w:numId w:val="2"/>
        </w:numPr>
        <w:spacing w:after="36" w:before="36"/>
      </w:pPr>
      <w:r>
        <w:rPr>
          <w:rFonts w:ascii="Arial" w:cs="Arial" w:eastAsia="Arial" w:hAnsi="Arial"/>
          <w:color w:val="1A1A1A"/>
          <w:sz w:val="21"/>
          <w:szCs w:val="21"/>
        </w:rPr>
        <w:t xml:space="preserve">Remove: any import of env from '@/env.ts'</w:t>
      </w:r>
    </w:p>
    <w:p>
      <w:pPr>
        <w:pStyle w:val="ListParagraph"/>
        <w:numPr>
          <w:ilvl w:val="0"/>
          <w:numId w:val="2"/>
        </w:numPr>
        <w:spacing w:after="36" w:before="36"/>
      </w:pPr>
      <w:r>
        <w:rPr>
          <w:rFonts w:ascii="Arial" w:cs="Arial" w:eastAsia="Arial" w:hAnsi="Arial"/>
          <w:color w:val="1A1A1A"/>
          <w:sz w:val="21"/>
          <w:szCs w:val="21"/>
        </w:rPr>
        <w:t xml:space="preserve">Add at top: import { jobEnv } from './_env'</w:t>
      </w:r>
    </w:p>
    <w:p>
      <w:pPr>
        <w:pStyle w:val="ListParagraph"/>
        <w:numPr>
          <w:ilvl w:val="0"/>
          <w:numId w:val="2"/>
        </w:numPr>
        <w:spacing w:after="36" w:before="36"/>
      </w:pPr>
      <w:r>
        <w:rPr>
          <w:rFonts w:ascii="Arial" w:cs="Arial" w:eastAsia="Arial" w:hAnsi="Arial"/>
          <w:color w:val="1A1A1A"/>
          <w:sz w:val="21"/>
          <w:szCs w:val="21"/>
        </w:rPr>
        <w:t xml:space="preserve">The S3Client for R2 must be constructed with: new S3Client({ region: 'auto', endpoint: `https://${jobEnv.R2_ACCOUNT_ID}.r2.cloudflarestorage.com`, credentials: { accessKeyId: jobEnv.R2_ACCESS_KEY_ID, secretAccessKey: jobEnv.R2_SECRET_ACCESS_KEY } })</w:t>
      </w:r>
    </w:p>
    <w:p>
      <w:r>
        <w:rPr>
          <w:sz w:val="20"/>
          <w:szCs w:val="20"/>
        </w:rPr>
        <w:t xml:space="preserve"/>
      </w:r>
    </w:p>
    <w:p>
      <w:pPr>
        <w:spacing w:after="50" w:before="50"/>
      </w:pPr>
      <w:r>
        <w:rPr>
          <w:rFonts w:ascii="Arial" w:cs="Arial" w:eastAsia="Arial" w:hAnsi="Arial"/>
          <w:b/>
          <w:bCs/>
          <w:color w:val="1A1A1A"/>
          <w:sz w:val="21"/>
          <w:szCs w:val="21"/>
        </w:rPr>
        <w:t xml:space="preserve">report-generate.ts:</w:t>
      </w:r>
    </w:p>
    <w:p>
      <w:pPr>
        <w:pStyle w:val="ListParagraph"/>
        <w:numPr>
          <w:ilvl w:val="0"/>
          <w:numId w:val="2"/>
        </w:numPr>
        <w:spacing w:after="36" w:before="36"/>
      </w:pPr>
      <w:r>
        <w:rPr>
          <w:rFonts w:ascii="Arial" w:cs="Arial" w:eastAsia="Arial" w:hAnsi="Arial"/>
          <w:color w:val="1A1A1A"/>
          <w:sz w:val="21"/>
          <w:szCs w:val="21"/>
        </w:rPr>
        <w:t xml:space="preserve">Remove: any import of env from '@/env.ts'</w:t>
      </w:r>
    </w:p>
    <w:p>
      <w:pPr>
        <w:pStyle w:val="ListParagraph"/>
        <w:numPr>
          <w:ilvl w:val="0"/>
          <w:numId w:val="2"/>
        </w:numPr>
        <w:spacing w:after="36" w:before="36"/>
      </w:pPr>
      <w:r>
        <w:rPr>
          <w:rFonts w:ascii="Arial" w:cs="Arial" w:eastAsia="Arial" w:hAnsi="Arial"/>
          <w:color w:val="1A1A1A"/>
          <w:sz w:val="21"/>
          <w:szCs w:val="21"/>
        </w:rPr>
        <w:t xml:space="preserve">Add at top: import { jobEnv } from './_env'</w:t>
      </w:r>
    </w:p>
    <w:p>
      <w:pPr>
        <w:pStyle w:val="ListParagraph"/>
        <w:numPr>
          <w:ilvl w:val="0"/>
          <w:numId w:val="2"/>
        </w:numPr>
        <w:spacing w:after="36" w:before="36"/>
      </w:pPr>
      <w:r>
        <w:rPr>
          <w:rFonts w:ascii="Arial" w:cs="Arial" w:eastAsia="Arial" w:hAnsi="Arial"/>
          <w:color w:val="1A1A1A"/>
          <w:sz w:val="21"/>
          <w:szCs w:val="21"/>
        </w:rPr>
        <w:t xml:space="preserve">Replace all env variable references with jobEnv equivalents</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1.3 — Remove the ignorePatterns block from trigger.config.ts</w:t>
      </w:r>
    </w:p>
    <w:p>
      <w:pPr>
        <w:spacing w:after="50" w:before="50"/>
      </w:pPr>
      <w:r>
        <w:rPr>
          <w:rFonts w:ascii="Arial" w:cs="Arial" w:eastAsia="Arial" w:hAnsi="Arial"/>
          <w:color w:val="1A1A1A"/>
          <w:sz w:val="21"/>
          <w:szCs w:val="21"/>
        </w:rPr>
        <w:t xml:space="preserve">Open trigger.config.ts. Delete the entire ignorePatterns array and its comment block. The result should look like:</w:t>
      </w:r>
    </w:p>
    <w:p>
      <w:r>
        <w:rPr>
          <w:sz w:val="20"/>
          <w:szCs w:val="20"/>
        </w:rPr>
        <w:t xml:space="preserve"/>
      </w:r>
    </w:p>
    <w:p>
      <w:pPr>
        <w:shd w:fill="F1F3F5" w:val="clear"/>
        <w:spacing w:after="28" w:before="28"/>
        <w:ind w:left="360"/>
      </w:pPr>
      <w:r>
        <w:rPr>
          <w:rFonts w:ascii="Courier New" w:cs="Courier New" w:eastAsia="Courier New" w:hAnsi="Courier New"/>
          <w:color w:val="2D3748"/>
          <w:sz w:val="18"/>
          <w:szCs w:val="18"/>
        </w:rPr>
        <w:t xml:space="preserve">import { defineConfig } from '@trigger.dev/sdk/v3';</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default defineConfig({</w:t>
      </w:r>
    </w:p>
    <w:p>
      <w:pPr>
        <w:shd w:fill="F1F3F5" w:val="clear"/>
        <w:spacing w:after="28" w:before="28"/>
        <w:ind w:left="360"/>
      </w:pPr>
      <w:r>
        <w:rPr>
          <w:rFonts w:ascii="Courier New" w:cs="Courier New" w:eastAsia="Courier New" w:hAnsi="Courier New"/>
          <w:color w:val="2D3748"/>
          <w:sz w:val="18"/>
          <w:szCs w:val="18"/>
        </w:rPr>
        <w:t xml:space="preserve">  project: 'proj_duakssiafwiyuuqoyras',</w:t>
      </w:r>
    </w:p>
    <w:p>
      <w:pPr>
        <w:shd w:fill="F1F3F5" w:val="clear"/>
        <w:spacing w:after="28" w:before="28"/>
        <w:ind w:left="360"/>
      </w:pPr>
      <w:r>
        <w:rPr>
          <w:rFonts w:ascii="Courier New" w:cs="Courier New" w:eastAsia="Courier New" w:hAnsi="Courier New"/>
          <w:color w:val="2D3748"/>
          <w:sz w:val="18"/>
          <w:szCs w:val="18"/>
        </w:rPr>
        <w:t xml:space="preserve">  runtime: 'node',</w:t>
      </w:r>
    </w:p>
    <w:p>
      <w:pPr>
        <w:shd w:fill="F1F3F5" w:val="clear"/>
        <w:spacing w:after="28" w:before="28"/>
        <w:ind w:left="360"/>
      </w:pPr>
      <w:r>
        <w:rPr>
          <w:rFonts w:ascii="Courier New" w:cs="Courier New" w:eastAsia="Courier New" w:hAnsi="Courier New"/>
          <w:color w:val="2D3748"/>
          <w:sz w:val="18"/>
          <w:szCs w:val="18"/>
        </w:rPr>
        <w:t xml:space="preserve">  logLevel: 'log',</w:t>
      </w:r>
    </w:p>
    <w:p>
      <w:pPr>
        <w:shd w:fill="F1F3F5" w:val="clear"/>
        <w:spacing w:after="28" w:before="28"/>
        <w:ind w:left="360"/>
      </w:pPr>
      <w:r>
        <w:rPr>
          <w:rFonts w:ascii="Courier New" w:cs="Courier New" w:eastAsia="Courier New" w:hAnsi="Courier New"/>
          <w:color w:val="2D3748"/>
          <w:sz w:val="18"/>
          <w:szCs w:val="18"/>
        </w:rPr>
        <w:t xml:space="preserve">  maxDuration: 300,</w:t>
      </w:r>
    </w:p>
    <w:p>
      <w:pPr>
        <w:shd w:fill="F1F3F5" w:val="clear"/>
        <w:spacing w:after="28" w:before="28"/>
        <w:ind w:left="360"/>
      </w:pPr>
      <w:r>
        <w:rPr>
          <w:rFonts w:ascii="Courier New" w:cs="Courier New" w:eastAsia="Courier New" w:hAnsi="Courier New"/>
          <w:color w:val="2D3748"/>
          <w:sz w:val="18"/>
          <w:szCs w:val="18"/>
        </w:rPr>
        <w:t xml:space="preserve">  retries: {</w:t>
      </w:r>
    </w:p>
    <w:p>
      <w:pPr>
        <w:shd w:fill="F1F3F5" w:val="clear"/>
        <w:spacing w:after="28" w:before="28"/>
        <w:ind w:left="360"/>
      </w:pPr>
      <w:r>
        <w:rPr>
          <w:rFonts w:ascii="Courier New" w:cs="Courier New" w:eastAsia="Courier New" w:hAnsi="Courier New"/>
          <w:color w:val="2D3748"/>
          <w:sz w:val="18"/>
          <w:szCs w:val="18"/>
        </w:rPr>
        <w:t xml:space="preserve">    enabledInDev: true,</w:t>
      </w:r>
    </w:p>
    <w:p>
      <w:pPr>
        <w:shd w:fill="F1F3F5" w:val="clear"/>
        <w:spacing w:after="28" w:before="28"/>
        <w:ind w:left="360"/>
      </w:pPr>
      <w:r>
        <w:rPr>
          <w:rFonts w:ascii="Courier New" w:cs="Courier New" w:eastAsia="Courier New" w:hAnsi="Courier New"/>
          <w:color w:val="2D3748"/>
          <w:sz w:val="18"/>
          <w:szCs w:val="18"/>
        </w:rPr>
        <w:t xml:space="preserve">    default: {</w:t>
      </w:r>
    </w:p>
    <w:p>
      <w:pPr>
        <w:shd w:fill="F1F3F5" w:val="clear"/>
        <w:spacing w:after="28" w:before="28"/>
        <w:ind w:left="360"/>
      </w:pPr>
      <w:r>
        <w:rPr>
          <w:rFonts w:ascii="Courier New" w:cs="Courier New" w:eastAsia="Courier New" w:hAnsi="Courier New"/>
          <w:color w:val="2D3748"/>
          <w:sz w:val="18"/>
          <w:szCs w:val="18"/>
        </w:rPr>
        <w:t xml:space="preserve">      maxAttempts: 3,</w:t>
      </w:r>
    </w:p>
    <w:p>
      <w:pPr>
        <w:shd w:fill="F1F3F5" w:val="clear"/>
        <w:spacing w:after="28" w:before="28"/>
        <w:ind w:left="360"/>
      </w:pPr>
      <w:r>
        <w:rPr>
          <w:rFonts w:ascii="Courier New" w:cs="Courier New" w:eastAsia="Courier New" w:hAnsi="Courier New"/>
          <w:color w:val="2D3748"/>
          <w:sz w:val="18"/>
          <w:szCs w:val="18"/>
        </w:rPr>
        <w:t xml:space="preserve">      factor: 2,</w:t>
      </w:r>
    </w:p>
    <w:p>
      <w:pPr>
        <w:shd w:fill="F1F3F5" w:val="clear"/>
        <w:spacing w:after="28" w:before="28"/>
        <w:ind w:left="360"/>
      </w:pPr>
      <w:r>
        <w:rPr>
          <w:rFonts w:ascii="Courier New" w:cs="Courier New" w:eastAsia="Courier New" w:hAnsi="Courier New"/>
          <w:color w:val="2D3748"/>
          <w:sz w:val="18"/>
          <w:szCs w:val="18"/>
        </w:rPr>
        <w:t xml:space="preserve">      minTimeoutInMs: 1000,</w:t>
      </w:r>
    </w:p>
    <w:p>
      <w:pPr>
        <w:shd w:fill="F1F3F5" w:val="clear"/>
        <w:spacing w:after="28" w:before="28"/>
        <w:ind w:left="360"/>
      </w:pPr>
      <w:r>
        <w:rPr>
          <w:rFonts w:ascii="Courier New" w:cs="Courier New" w:eastAsia="Courier New" w:hAnsi="Courier New"/>
          <w:color w:val="2D3748"/>
          <w:sz w:val="18"/>
          <w:szCs w:val="18"/>
        </w:rPr>
        <w:t xml:space="preserve">      maxTimeoutInMs: 10000,</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dirs: ['src/server/jobs'],</w:t>
      </w:r>
    </w:p>
    <w:p>
      <w:pPr>
        <w:shd w:fill="F1F3F5" w:val="clear"/>
        <w:spacing w:after="28" w:before="28"/>
        <w:ind w:left="360"/>
      </w:pPr>
      <w:r>
        <w:rPr>
          <w:rFonts w:ascii="Courier New" w:cs="Courier New" w:eastAsia="Courier New" w:hAnsi="Courier New"/>
          <w:color w:val="2D3748"/>
          <w:sz w:val="18"/>
          <w:szCs w:val="18"/>
        </w:rPr>
        <w:t xml:space="preserve">  // ignorePatterns removed — jobs now use _env.ts instead of @/env.ts</w:t>
      </w:r>
    </w:p>
    <w:p>
      <w:pPr>
        <w:shd w:fill="F1F3F5" w:val="clear"/>
        <w:spacing w:after="28" w:before="28"/>
        <w:ind w:left="360"/>
      </w:pPr>
      <w:r>
        <w:rPr>
          <w:rFonts w:ascii="Courier New" w:cs="Courier New" w:eastAsia="Courier New" w:hAnsi="Courier New"/>
          <w:color w:val="2D3748"/>
          <w:sz w:val="18"/>
          <w:szCs w:val="18"/>
        </w:rPr>
        <w:t xml:space="preserve">  build: {</w:t>
      </w:r>
    </w:p>
    <w:p>
      <w:pPr>
        <w:shd w:fill="F1F3F5" w:val="clear"/>
        <w:spacing w:after="28" w:before="28"/>
        <w:ind w:left="360"/>
      </w:pPr>
      <w:r>
        <w:rPr>
          <w:rFonts w:ascii="Courier New" w:cs="Courier New" w:eastAsia="Courier New" w:hAnsi="Courier New"/>
          <w:color w:val="2D3748"/>
          <w:sz w:val="18"/>
          <w:szCs w:val="18"/>
        </w:rPr>
        <w:t xml:space="preserve">    external: ['duckdb', '@duckdb/node-api', 'playwright', 'playwright-core',</w:t>
      </w:r>
    </w:p>
    <w:p>
      <w:pPr>
        <w:shd w:fill="F1F3F5" w:val="clear"/>
        <w:spacing w:after="28" w:before="28"/>
        <w:ind w:left="360"/>
      </w:pPr>
      <w:r>
        <w:rPr>
          <w:rFonts w:ascii="Courier New" w:cs="Courier New" w:eastAsia="Courier New" w:hAnsi="Courier New"/>
          <w:color w:val="2D3748"/>
          <w:sz w:val="18"/>
          <w:szCs w:val="18"/>
        </w:rPr>
        <w:t xml:space="preserve">      '@mapbox/node-pre-gyp', 'nock', 'mock-aws-s3', 'aws-sdk'],</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Run: pnpm tsc --noEmit — must exit 0 with no errors in _env.ts or any job file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Run: npx trigger dev — all 7 job files must appear in the console output as registered tasks, with no 'ignoring' messages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In the Trigger.dev cloud dashboard, verify all 7 tasks appear: billing-reminder-daily, duckdb-nightly-sync, excel-import-large, report-generate, vanna-inference, vanna-training-update, audit-anomaly-digest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Run: node -e "const e = require('./src/server/jobs/_env.ts')" (with tsx) — must throw if GEMINI_API_KEY is empty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2"/>
                <w:szCs w:val="22"/>
              </w:rPr>
              <w:t xml:space="preserve">⚠️  PITFALL — Read before writing any code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1: The _env.ts file uses get() which throws immediately at module load time if a variable is missing. If you run pnpm dev and the job process starts, all required env vars must be in .env. If a variable is missing, the job runner process will crash on startup — this is correct and intentional behavior.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2: Do NOT import @/server/db/client.ts from any job file. The Drizzle client imports from @/env.ts transitively. Jobs that need database access must construct their own pg.Pool or Supabase client using jobEnv variables directly.</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3: The billing-reminder-daily job will now try to start at 08:00 Istanbul time. In development with npx trigger dev, cron jobs do not run automatically — they must be manually triggered from the Trigger.dev dashboard or test CLI.</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200"/>
              <w:bottom w:type="dxa" w:w="100"/>
              <w:right w:type="dxa" w:w="120"/>
            </w:tcMar>
          </w:tcPr>
          <w:p>
            <w:r>
              <w:rPr>
                <w:rFonts w:ascii="Arial" w:cs="Arial" w:eastAsia="Arial" w:hAnsi="Arial"/>
                <w:b/>
                <w:bCs/>
                <w:caps/>
                <w:color w:val="A8C4D4"/>
                <w:sz w:val="18"/>
                <w:szCs w:val="18"/>
              </w:rPr>
              <w:t xml:space="preserve">FIX 2  ·  CRITICAL</w:t>
            </w:r>
          </w:p>
          <w:p>
            <w:r>
              <w:rPr>
                <w:rFonts w:ascii="Arial" w:cs="Arial" w:eastAsia="Arial" w:hAnsi="Arial"/>
                <w:b/>
                <w:bCs/>
                <w:color w:val="FFFFFF"/>
                <w:sz w:val="28"/>
                <w:szCs w:val="28"/>
              </w:rPr>
              <w:t xml:space="preserve">Fix Drizzle Migration URL (Transaction vs Session Pooler)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drizzle.config.ts uses SUPABASE_DB_URL which points to Supabase's transaction pooler (port 6543). Drizzle-kit migrations use PostgreSQL features that require a persistent session connection — they will fail or behave incorrectly on the transaction pooler. Migrations need the session pooler (port 5432) or a direct connection.</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runtime Drizzle client (used in tRPC routers on Vercel serverless) correctly uses the transaction pooler. Only drizzle.config.ts needs to be changed to use the session/direct URL.</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2.1 — Add SUPABASE_DB_URL_UNPOOLED to .env.example</w:t>
      </w:r>
    </w:p>
    <w:p>
      <w:pPr>
        <w:spacing w:after="50" w:before="50"/>
      </w:pPr>
      <w:r>
        <w:rPr>
          <w:rFonts w:ascii="Arial" w:cs="Arial" w:eastAsia="Arial" w:hAnsi="Arial"/>
          <w:color w:val="1A1A1A"/>
          <w:sz w:val="21"/>
          <w:szCs w:val="21"/>
        </w:rPr>
        <w:t xml:space="preserve">Open .env.example. After the SUPABASE_DB_URL line, add:</w:t>
      </w:r>
    </w:p>
    <w:p>
      <w:pPr>
        <w:shd w:fill="F1F3F5" w:val="clear"/>
        <w:spacing w:after="28" w:before="28"/>
        <w:ind w:left="360"/>
      </w:pPr>
      <w:r>
        <w:rPr>
          <w:rFonts w:ascii="Courier New" w:cs="Courier New" w:eastAsia="Courier New" w:hAnsi="Courier New"/>
          <w:color w:val="2D3748"/>
          <w:sz w:val="18"/>
          <w:szCs w:val="18"/>
        </w:rPr>
        <w:t xml:space="preserve"># Session pooler (port 5432) — used ONLY by drizzle-kit migrations</w:t>
      </w:r>
    </w:p>
    <w:p>
      <w:pPr>
        <w:shd w:fill="F1F3F5" w:val="clear"/>
        <w:spacing w:after="28" w:before="28"/>
        <w:ind w:left="360"/>
      </w:pPr>
      <w:r>
        <w:rPr>
          <w:rFonts w:ascii="Courier New" w:cs="Courier New" w:eastAsia="Courier New" w:hAnsi="Courier New"/>
          <w:color w:val="2D3748"/>
          <w:sz w:val="18"/>
          <w:szCs w:val="18"/>
        </w:rPr>
        <w:t xml:space="preserve"># Get from Supabase dashboard → Connect → Session pooler</w:t>
      </w:r>
    </w:p>
    <w:p>
      <w:pPr>
        <w:shd w:fill="F1F3F5" w:val="clear"/>
        <w:spacing w:after="28" w:before="28"/>
        <w:ind w:left="360"/>
      </w:pPr>
      <w:r>
        <w:rPr>
          <w:rFonts w:ascii="Courier New" w:cs="Courier New" w:eastAsia="Courier New" w:hAnsi="Courier New"/>
          <w:color w:val="2D3748"/>
          <w:sz w:val="18"/>
          <w:szCs w:val="18"/>
        </w:rPr>
        <w:t xml:space="preserve">SUPABASE_DB_URL_UNPOOLED=postgresql://postgres.YOUR_PROJECT_REF:YOUR_DB_PASSWORD@aws-0-eu-west-1.pooler.supabase.com:5432/postgres</w:t>
      </w:r>
    </w:p>
    <w:p>
      <w:r>
        <w:rPr>
          <w:sz w:val="20"/>
          <w:szCs w:val="20"/>
        </w:rPr>
        <w:t xml:space="preserve"/>
      </w:r>
    </w:p>
    <w:p>
      <w:pPr>
        <w:spacing w:after="50" w:before="50"/>
      </w:pPr>
      <w:r>
        <w:rPr>
          <w:rFonts w:ascii="Arial" w:cs="Arial" w:eastAsia="Arial" w:hAnsi="Arial"/>
          <w:color w:val="1A1A1A"/>
          <w:sz w:val="21"/>
          <w:szCs w:val="21"/>
        </w:rPr>
        <w:t xml:space="preserve">Also add this variable to your actual .env file with your real session pooler URL from Supabase.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2.2 — Update drizzle.config.ts</w:t>
      </w:r>
    </w:p>
    <w:p>
      <w:pPr>
        <w:spacing w:after="50" w:before="50"/>
      </w:pPr>
      <w:r>
        <w:rPr>
          <w:rFonts w:ascii="Arial" w:cs="Arial" w:eastAsia="Arial" w:hAnsi="Arial"/>
          <w:color w:val="1A1A1A"/>
          <w:sz w:val="21"/>
          <w:szCs w:val="21"/>
        </w:rPr>
        <w:t xml:space="preserve">Replace the current drizzle.config.ts content with:</w:t>
      </w:r>
    </w:p>
    <w:p>
      <w:pPr>
        <w:shd w:fill="F1F3F5" w:val="clear"/>
        <w:spacing w:after="28" w:before="28"/>
        <w:ind w:left="360"/>
      </w:pPr>
      <w:r>
        <w:rPr>
          <w:rFonts w:ascii="Courier New" w:cs="Courier New" w:eastAsia="Courier New" w:hAnsi="Courier New"/>
          <w:color w:val="2D3748"/>
          <w:sz w:val="18"/>
          <w:szCs w:val="18"/>
        </w:rPr>
        <w:t xml:space="preserve">import { defineConfig } from 'drizzle-kit';</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default defineConfig({</w:t>
      </w:r>
    </w:p>
    <w:p>
      <w:pPr>
        <w:shd w:fill="F1F3F5" w:val="clear"/>
        <w:spacing w:after="28" w:before="28"/>
        <w:ind w:left="360"/>
      </w:pPr>
      <w:r>
        <w:rPr>
          <w:rFonts w:ascii="Courier New" w:cs="Courier New" w:eastAsia="Courier New" w:hAnsi="Courier New"/>
          <w:color w:val="2D3748"/>
          <w:sz w:val="18"/>
          <w:szCs w:val="18"/>
        </w:rPr>
        <w:t xml:space="preserve">  schema: './src/server/db/schema/index.ts',</w:t>
      </w:r>
    </w:p>
    <w:p>
      <w:pPr>
        <w:shd w:fill="F1F3F5" w:val="clear"/>
        <w:spacing w:after="28" w:before="28"/>
        <w:ind w:left="360"/>
      </w:pPr>
      <w:r>
        <w:rPr>
          <w:rFonts w:ascii="Courier New" w:cs="Courier New" w:eastAsia="Courier New" w:hAnsi="Courier New"/>
          <w:color w:val="2D3748"/>
          <w:sz w:val="18"/>
          <w:szCs w:val="18"/>
        </w:rPr>
        <w:t xml:space="preserve">  out: './supabase/migrations',</w:t>
      </w:r>
    </w:p>
    <w:p>
      <w:pPr>
        <w:shd w:fill="F1F3F5" w:val="clear"/>
        <w:spacing w:after="28" w:before="28"/>
        <w:ind w:left="360"/>
      </w:pPr>
      <w:r>
        <w:rPr>
          <w:rFonts w:ascii="Courier New" w:cs="Courier New" w:eastAsia="Courier New" w:hAnsi="Courier New"/>
          <w:color w:val="2D3748"/>
          <w:sz w:val="18"/>
          <w:szCs w:val="18"/>
        </w:rPr>
        <w:t xml:space="preserve">  dialect: 'postgresql',</w:t>
      </w:r>
    </w:p>
    <w:p>
      <w:pPr>
        <w:shd w:fill="F1F3F5" w:val="clear"/>
        <w:spacing w:after="28" w:before="28"/>
        <w:ind w:left="360"/>
      </w:pPr>
      <w:r>
        <w:rPr>
          <w:rFonts w:ascii="Courier New" w:cs="Courier New" w:eastAsia="Courier New" w:hAnsi="Courier New"/>
          <w:color w:val="2D3748"/>
          <w:sz w:val="18"/>
          <w:szCs w:val="18"/>
        </w:rPr>
        <w:t xml:space="preserve">  dbCredentials: {</w:t>
      </w:r>
    </w:p>
    <w:p>
      <w:pPr>
        <w:shd w:fill="F1F3F5" w:val="clear"/>
        <w:spacing w:after="28" w:before="28"/>
        <w:ind w:left="360"/>
      </w:pPr>
      <w:r>
        <w:rPr>
          <w:rFonts w:ascii="Courier New" w:cs="Courier New" w:eastAsia="Courier New" w:hAnsi="Courier New"/>
          <w:color w:val="2D3748"/>
          <w:sz w:val="18"/>
          <w:szCs w:val="18"/>
        </w:rPr>
        <w:t xml:space="preserve">    // Use the SESSION pooler (port 5432) for migrations.</w:t>
      </w:r>
    </w:p>
    <w:p>
      <w:pPr>
        <w:shd w:fill="F1F3F5" w:val="clear"/>
        <w:spacing w:after="28" w:before="28"/>
        <w:ind w:left="360"/>
      </w:pPr>
      <w:r>
        <w:rPr>
          <w:rFonts w:ascii="Courier New" w:cs="Courier New" w:eastAsia="Courier New" w:hAnsi="Courier New"/>
          <w:color w:val="2D3748"/>
          <w:sz w:val="18"/>
          <w:szCs w:val="18"/>
        </w:rPr>
        <w:t xml:space="preserve">    // The transaction pooler (port 6543) breaks some DDL operations.</w:t>
      </w:r>
    </w:p>
    <w:p>
      <w:pPr>
        <w:shd w:fill="F1F3F5" w:val="clear"/>
        <w:spacing w:after="28" w:before="28"/>
        <w:ind w:left="360"/>
      </w:pPr>
      <w:r>
        <w:rPr>
          <w:rFonts w:ascii="Courier New" w:cs="Courier New" w:eastAsia="Courier New" w:hAnsi="Courier New"/>
          <w:color w:val="2D3748"/>
          <w:sz w:val="18"/>
          <w:szCs w:val="18"/>
        </w:rPr>
        <w:t xml:space="preserve">    // Runtime Drizzle client uses SUPABASE_DB_URL (transaction pooler) — that is correct.</w:t>
      </w:r>
    </w:p>
    <w:p>
      <w:pPr>
        <w:shd w:fill="F1F3F5" w:val="clear"/>
        <w:spacing w:after="28" w:before="28"/>
        <w:ind w:left="360"/>
      </w:pPr>
      <w:r>
        <w:rPr>
          <w:rFonts w:ascii="Courier New" w:cs="Courier New" w:eastAsia="Courier New" w:hAnsi="Courier New"/>
          <w:color w:val="2D3748"/>
          <w:sz w:val="18"/>
          <w:szCs w:val="18"/>
        </w:rPr>
        <w:t xml:space="preserve">    // eslint-disable-next-line @typescript-eslint/no-non-null-assertion</w:t>
      </w:r>
    </w:p>
    <w:p>
      <w:pPr>
        <w:shd w:fill="F1F3F5" w:val="clear"/>
        <w:spacing w:after="28" w:before="28"/>
        <w:ind w:left="360"/>
      </w:pPr>
      <w:r>
        <w:rPr>
          <w:rFonts w:ascii="Courier New" w:cs="Courier New" w:eastAsia="Courier New" w:hAnsi="Courier New"/>
          <w:color w:val="2D3748"/>
          <w:sz w:val="18"/>
          <w:szCs w:val="18"/>
        </w:rPr>
        <w:t xml:space="preserve">    url: process.env.SUPABASE_DB_URL_UNPOOLED ?? process.env.SUPABASE_DB_URL!,</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verbose: true,</w:t>
      </w:r>
    </w:p>
    <w:p>
      <w:pPr>
        <w:shd w:fill="F1F3F5" w:val="clear"/>
        <w:spacing w:after="28" w:before="28"/>
        <w:ind w:left="360"/>
      </w:pPr>
      <w:r>
        <w:rPr>
          <w:rFonts w:ascii="Courier New" w:cs="Courier New" w:eastAsia="Courier New" w:hAnsi="Courier New"/>
          <w:color w:val="2D3748"/>
          <w:sz w:val="18"/>
          <w:szCs w:val="18"/>
        </w:rPr>
        <w:t xml:space="preserve">  strict: true,</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p>
      <w:pPr>
        <w:spacing w:after="50" w:before="50"/>
      </w:pPr>
      <w:r>
        <w:rPr>
          <w:rFonts w:ascii="Arial" w:cs="Arial" w:eastAsia="Arial" w:hAnsi="Arial"/>
          <w:color w:val="1A1A1A"/>
          <w:sz w:val="21"/>
          <w:szCs w:val="21"/>
        </w:rPr>
        <w:t xml:space="preserve">The fallback to SUPABASE_DB_URL ensures CI environments that only have one URL do not break immediately.</w:t>
      </w:r>
    </w:p>
    <w:p>
      <w:pPr>
        <w:pStyle w:val="Heading2"/>
        <w:pBdr>
          <w:bottom w:val="single" w:color="0D6E6E" w:sz="4" w:space="4"/>
        </w:pBdr>
        <w:spacing w:after="100" w:before="260"/>
      </w:pPr>
      <w:r>
        <w:rPr>
          <w:rFonts w:ascii="Arial" w:cs="Arial" w:eastAsia="Arial" w:hAnsi="Arial"/>
          <w:b/>
          <w:bCs/>
          <w:color w:val="0D6E6E"/>
          <w:sz w:val="26"/>
          <w:szCs w:val="26"/>
        </w:rPr>
        <w:t xml:space="preserve">Step 2.3 — Add SUPABASE_DB_URL_UNPOOLED to src/env.ts</w:t>
      </w:r>
    </w:p>
    <w:p>
      <w:pPr>
        <w:spacing w:after="50" w:before="50"/>
      </w:pPr>
      <w:r>
        <w:rPr>
          <w:rFonts w:ascii="Arial" w:cs="Arial" w:eastAsia="Arial" w:hAnsi="Arial"/>
          <w:color w:val="1A1A1A"/>
          <w:sz w:val="21"/>
          <w:szCs w:val="21"/>
        </w:rPr>
        <w:t xml:space="preserve">Open src/env.ts. In the server schema section, add:</w:t>
      </w:r>
    </w:p>
    <w:p>
      <w:pPr>
        <w:shd w:fill="F1F3F5" w:val="clear"/>
        <w:spacing w:after="28" w:before="28"/>
        <w:ind w:left="360"/>
      </w:pPr>
      <w:r>
        <w:rPr>
          <w:rFonts w:ascii="Courier New" w:cs="Courier New" w:eastAsia="Courier New" w:hAnsi="Courier New"/>
          <w:color w:val="2D3748"/>
          <w:sz w:val="18"/>
          <w:szCs w:val="18"/>
        </w:rPr>
        <w:t xml:space="preserve">SUPABASE_DB_URL_UNPOOLED: z.string().url().optional(),</w:t>
      </w:r>
    </w:p>
    <w:p>
      <w:pPr>
        <w:spacing w:after="50" w:before="50"/>
      </w:pPr>
      <w:r>
        <w:rPr>
          <w:rFonts w:ascii="Arial" w:cs="Arial" w:eastAsia="Arial" w:hAnsi="Arial"/>
          <w:color w:val="1A1A1A"/>
          <w:sz w:val="21"/>
          <w:szCs w:val="21"/>
        </w:rPr>
        <w:t xml:space="preserve">This makes it an optional variable (it only needs to exist when running migrations, not during app runtime).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Run: pnpm drizzle-kit generate -- this must complete without 'connection refused' or pooler-related errors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Run: pnpm drizzle-kit migrate -- must apply all migrations successfully</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Verify: the migration ran against the correct database by checking Supabase → Table Editor for your tables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2"/>
                <w:szCs w:val="22"/>
              </w:rPr>
              <w:t xml:space="preserve">⚠️  PITFALL — Read before writing any code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If you only have one Supabase URL, go to your Supabase dashboard → Connect button → copy the Session pooler URL (port 5432 row). This is different from the Transaction pooler URL (port 6543) that is already in your SUPABASE_DB_URL.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Never use the Direct connection string for migrations on Vercel or other IPv4-only environments — Supabase direct connections are IPv6-only by default. Always use the session pooler.</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200"/>
              <w:bottom w:type="dxa" w:w="100"/>
              <w:right w:type="dxa" w:w="120"/>
            </w:tcMar>
          </w:tcPr>
          <w:p>
            <w:r>
              <w:rPr>
                <w:rFonts w:ascii="Arial" w:cs="Arial" w:eastAsia="Arial" w:hAnsi="Arial"/>
                <w:b/>
                <w:bCs/>
                <w:caps/>
                <w:color w:val="A8C4D4"/>
                <w:sz w:val="18"/>
                <w:szCs w:val="18"/>
              </w:rPr>
              <w:t xml:space="preserve">FIX 3  ·  CRITICAL</w:t>
            </w:r>
          </w:p>
          <w:p>
            <w:r>
              <w:rPr>
                <w:rFonts w:ascii="Arial" w:cs="Arial" w:eastAsia="Arial" w:hAnsi="Arial"/>
                <w:b/>
                <w:bCs/>
                <w:color w:val="FFFFFF"/>
                <w:sz w:val="28"/>
                <w:szCs w:val="28"/>
              </w:rPr>
              <w:t xml:space="preserve">Audit and Fix Clerk–Supabase Integration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As of April 2025, the Clerk–Supabase integration changed fundamentally. The old approach used a shared JWT secret: Clerk minted tokens signed with the Supabase JWT secret, and Supabase verified them using that same secret. This required CLERK_SUPABASE_JWT_TEMPLATE and calling getToken({ template: 'supabase' }) in client code.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new approach uses Clerk as a third-party auth provider configured directly in Supabase (Authentication → Third Party Auth → Clerk). Supabase verifies Clerk JWTs using Clerk's public JWKS endpoint — no shared secret needed. The env var CLERK_SUPABASE_JWT_TEMPLATE is no longer used.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CLERK_SUPABASE_JWT_TEMPLATE variable still appears in .env.example and the README. If it also appears in the code calling getToken({ template: 'supabase' }), the integration is using the deprecated path which was officially deprecated in April 2025.</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3.1 — Search the entire codebase for deprecated patterns</w:t>
      </w:r>
    </w:p>
    <w:p>
      <w:pPr>
        <w:spacing w:after="50" w:before="50"/>
      </w:pPr>
      <w:r>
        <w:rPr>
          <w:rFonts w:ascii="Arial" w:cs="Arial" w:eastAsia="Arial" w:hAnsi="Arial"/>
          <w:color w:val="1A1A1A"/>
          <w:sz w:val="21"/>
          <w:szCs w:val="21"/>
        </w:rPr>
        <w:t xml:space="preserve">Search for ALL occurrences of these strings and list every file where they appear:</w:t>
      </w:r>
    </w:p>
    <w:p>
      <w:pPr>
        <w:pStyle w:val="ListParagraph"/>
        <w:numPr>
          <w:ilvl w:val="0"/>
          <w:numId w:val="2"/>
        </w:numPr>
        <w:spacing w:after="36" w:before="36"/>
      </w:pPr>
      <w:r>
        <w:rPr>
          <w:rFonts w:ascii="Arial" w:cs="Arial" w:eastAsia="Arial" w:hAnsi="Arial"/>
          <w:color w:val="1A1A1A"/>
          <w:sz w:val="21"/>
          <w:szCs w:val="21"/>
        </w:rPr>
        <w:t xml:space="preserve">getToken({ template:</w:t>
      </w:r>
    </w:p>
    <w:p>
      <w:pPr>
        <w:pStyle w:val="ListParagraph"/>
        <w:numPr>
          <w:ilvl w:val="0"/>
          <w:numId w:val="2"/>
        </w:numPr>
        <w:spacing w:after="36" w:before="36"/>
      </w:pPr>
      <w:r>
        <w:rPr>
          <w:rFonts w:ascii="Arial" w:cs="Arial" w:eastAsia="Arial" w:hAnsi="Arial"/>
          <w:color w:val="1A1A1A"/>
          <w:sz w:val="21"/>
          <w:szCs w:val="21"/>
        </w:rPr>
        <w:t xml:space="preserve">CLERK_SUPABASE_JWT_TEMPLATE</w:t>
      </w:r>
    </w:p>
    <w:p>
      <w:pPr>
        <w:pStyle w:val="ListParagraph"/>
        <w:numPr>
          <w:ilvl w:val="0"/>
          <w:numId w:val="2"/>
        </w:numPr>
        <w:spacing w:after="36" w:before="36"/>
      </w:pPr>
      <w:r>
        <w:rPr>
          <w:rFonts w:ascii="Arial" w:cs="Arial" w:eastAsia="Arial" w:hAnsi="Arial"/>
          <w:color w:val="1A1A1A"/>
          <w:sz w:val="21"/>
          <w:szCs w:val="21"/>
        </w:rPr>
        <w:t xml:space="preserve">template: 'supabase'</w:t>
      </w:r>
    </w:p>
    <w:p>
      <w:pPr>
        <w:pStyle w:val="ListParagraph"/>
        <w:numPr>
          <w:ilvl w:val="0"/>
          <w:numId w:val="2"/>
        </w:numPr>
        <w:spacing w:after="36" w:before="36"/>
      </w:pPr>
      <w:r>
        <w:rPr>
          <w:rFonts w:ascii="Arial" w:cs="Arial" w:eastAsia="Arial" w:hAnsi="Arial"/>
          <w:color w:val="1A1A1A"/>
          <w:sz w:val="21"/>
          <w:szCs w:val="21"/>
        </w:rPr>
        <w:t xml:space="preserve">template: "supabase"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3.2 — Fix Supabase client creation in each location found</w:t>
      </w:r>
    </w:p>
    <w:p>
      <w:pPr>
        <w:spacing w:after="50" w:before="50"/>
      </w:pPr>
      <w:r>
        <w:rPr>
          <w:rFonts w:ascii="Arial" w:cs="Arial" w:eastAsia="Arial" w:hAnsi="Arial"/>
          <w:color w:val="1A1A1A"/>
          <w:sz w:val="21"/>
          <w:szCs w:val="21"/>
        </w:rPr>
        <w:t xml:space="preserve">The new pattern for creating an authenticated Supabase client using Clerk's session token is:</w:t>
      </w:r>
    </w:p>
    <w:p>
      <w:pPr>
        <w:shd w:fill="F1F3F5" w:val="clear"/>
        <w:spacing w:after="28" w:before="28"/>
        <w:ind w:left="360"/>
      </w:pPr>
      <w:r>
        <w:rPr>
          <w:rFonts w:ascii="Courier New" w:cs="Courier New" w:eastAsia="Courier New" w:hAnsi="Courier New"/>
          <w:color w:val="2D3748"/>
          <w:sz w:val="18"/>
          <w:szCs w:val="18"/>
        </w:rPr>
        <w:t xml:space="preserve">// NEW pattern — src/lib/supabase/client.ts (browser-side)</w:t>
      </w:r>
    </w:p>
    <w:p>
      <w:pPr>
        <w:shd w:fill="F1F3F5" w:val="clear"/>
        <w:spacing w:after="28" w:before="28"/>
        <w:ind w:left="360"/>
      </w:pPr>
      <w:r>
        <w:rPr>
          <w:rFonts w:ascii="Courier New" w:cs="Courier New" w:eastAsia="Courier New" w:hAnsi="Courier New"/>
          <w:color w:val="2D3748"/>
          <w:sz w:val="18"/>
          <w:szCs w:val="18"/>
        </w:rPr>
        <w:t xml:space="preserve">import { createClient } from '@supabase/supabase-js'</w:t>
      </w:r>
    </w:p>
    <w:p>
      <w:pPr>
        <w:shd w:fill="F1F3F5" w:val="clear"/>
        <w:spacing w:after="28" w:before="28"/>
        <w:ind w:left="360"/>
      </w:pPr>
      <w:r>
        <w:rPr>
          <w:rFonts w:ascii="Courier New" w:cs="Courier New" w:eastAsia="Courier New" w:hAnsi="Courier New"/>
          <w:color w:val="2D3748"/>
          <w:sz w:val="18"/>
          <w:szCs w:val="18"/>
        </w:rPr>
        <w:t xml:space="preserve">import { useAuth } from '@clerk/nextjs'</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function useSupabaseClient() {</w:t>
      </w:r>
    </w:p>
    <w:p>
      <w:pPr>
        <w:shd w:fill="F1F3F5" w:val="clear"/>
        <w:spacing w:after="28" w:before="28"/>
        <w:ind w:left="360"/>
      </w:pPr>
      <w:r>
        <w:rPr>
          <w:rFonts w:ascii="Courier New" w:cs="Courier New" w:eastAsia="Courier New" w:hAnsi="Courier New"/>
          <w:color w:val="2D3748"/>
          <w:sz w:val="18"/>
          <w:szCs w:val="18"/>
        </w:rPr>
        <w:t xml:space="preserve">  const { getToken } = useAuth()</w:t>
      </w:r>
    </w:p>
    <w:p>
      <w:pPr>
        <w:shd w:fill="F1F3F5" w:val="clear"/>
        <w:spacing w:after="28" w:before="28"/>
        <w:ind w:left="360"/>
      </w:pPr>
      <w:r>
        <w:rPr>
          <w:rFonts w:ascii="Courier New" w:cs="Courier New" w:eastAsia="Courier New" w:hAnsi="Courier New"/>
          <w:color w:val="2D3748"/>
          <w:sz w:val="18"/>
          <w:szCs w:val="18"/>
        </w:rPr>
        <w:t xml:space="preserve">  return createClient(</w:t>
      </w:r>
    </w:p>
    <w:p>
      <w:pPr>
        <w:shd w:fill="F1F3F5" w:val="clear"/>
        <w:spacing w:after="28" w:before="28"/>
        <w:ind w:left="360"/>
      </w:pPr>
      <w:r>
        <w:rPr>
          <w:rFonts w:ascii="Courier New" w:cs="Courier New" w:eastAsia="Courier New" w:hAnsi="Courier New"/>
          <w:color w:val="2D3748"/>
          <w:sz w:val="18"/>
          <w:szCs w:val="18"/>
        </w:rPr>
        <w:t xml:space="preserve">    process.env.NEXT_PUBLIC_SUPABASE_URL!,</w:t>
      </w:r>
    </w:p>
    <w:p>
      <w:pPr>
        <w:shd w:fill="F1F3F5" w:val="clear"/>
        <w:spacing w:after="28" w:before="28"/>
        <w:ind w:left="360"/>
      </w:pPr>
      <w:r>
        <w:rPr>
          <w:rFonts w:ascii="Courier New" w:cs="Courier New" w:eastAsia="Courier New" w:hAnsi="Courier New"/>
          <w:color w:val="2D3748"/>
          <w:sz w:val="18"/>
          <w:szCs w:val="18"/>
        </w:rPr>
        <w:t xml:space="preserve">    process.env.NEXT_PUBLIC_SUPABASE_ANON_KEY!,</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global: {</w:t>
      </w:r>
    </w:p>
    <w:p>
      <w:pPr>
        <w:shd w:fill="F1F3F5" w:val="clear"/>
        <w:spacing w:after="28" w:before="28"/>
        <w:ind w:left="360"/>
      </w:pPr>
      <w:r>
        <w:rPr>
          <w:rFonts w:ascii="Courier New" w:cs="Courier New" w:eastAsia="Courier New" w:hAnsi="Courier New"/>
          <w:color w:val="2D3748"/>
          <w:sz w:val="18"/>
          <w:szCs w:val="18"/>
        </w:rPr>
        <w:t xml:space="preserve">        fetch: async (url, options = {}) =&gt; {</w:t>
      </w:r>
    </w:p>
    <w:p>
      <w:pPr>
        <w:shd w:fill="F1F3F5" w:val="clear"/>
        <w:spacing w:after="28" w:before="28"/>
        <w:ind w:left="360"/>
      </w:pPr>
      <w:r>
        <w:rPr>
          <w:rFonts w:ascii="Courier New" w:cs="Courier New" w:eastAsia="Courier New" w:hAnsi="Courier New"/>
          <w:color w:val="2D3748"/>
          <w:sz w:val="18"/>
          <w:szCs w:val="18"/>
        </w:rPr>
        <w:t xml:space="preserve">          // Get Clerk session token directly — no template name needed</w:t>
      </w:r>
    </w:p>
    <w:p>
      <w:pPr>
        <w:shd w:fill="F1F3F5" w:val="clear"/>
        <w:spacing w:after="28" w:before="28"/>
        <w:ind w:left="360"/>
      </w:pPr>
      <w:r>
        <w:rPr>
          <w:rFonts w:ascii="Courier New" w:cs="Courier New" w:eastAsia="Courier New" w:hAnsi="Courier New"/>
          <w:color w:val="2D3748"/>
          <w:sz w:val="18"/>
          <w:szCs w:val="18"/>
        </w:rPr>
        <w:t xml:space="preserve">          const token = await getToken()</w:t>
      </w:r>
    </w:p>
    <w:p>
      <w:pPr>
        <w:shd w:fill="F1F3F5" w:val="clear"/>
        <w:spacing w:after="28" w:before="28"/>
        <w:ind w:left="360"/>
      </w:pPr>
      <w:r>
        <w:rPr>
          <w:rFonts w:ascii="Courier New" w:cs="Courier New" w:eastAsia="Courier New" w:hAnsi="Courier New"/>
          <w:color w:val="2D3748"/>
          <w:sz w:val="18"/>
          <w:szCs w:val="18"/>
        </w:rPr>
        <w:t xml:space="preserve">          const headers = new Headers(options.headers)</w:t>
      </w:r>
    </w:p>
    <w:p>
      <w:pPr>
        <w:shd w:fill="F1F3F5" w:val="clear"/>
        <w:spacing w:after="28" w:before="28"/>
        <w:ind w:left="360"/>
      </w:pPr>
      <w:r>
        <w:rPr>
          <w:rFonts w:ascii="Courier New" w:cs="Courier New" w:eastAsia="Courier New" w:hAnsi="Courier New"/>
          <w:color w:val="2D3748"/>
          <w:sz w:val="18"/>
          <w:szCs w:val="18"/>
        </w:rPr>
        <w:t xml:space="preserve">          if (token) headers.set('Authorization', `Bearer ${token}`)</w:t>
      </w:r>
    </w:p>
    <w:p>
      <w:pPr>
        <w:shd w:fill="F1F3F5" w:val="clear"/>
        <w:spacing w:after="28" w:before="28"/>
        <w:ind w:left="360"/>
      </w:pPr>
      <w:r>
        <w:rPr>
          <w:rFonts w:ascii="Courier New" w:cs="Courier New" w:eastAsia="Courier New" w:hAnsi="Courier New"/>
          <w:color w:val="2D3748"/>
          <w:sz w:val="18"/>
          <w:szCs w:val="18"/>
        </w:rPr>
        <w:t xml:space="preserve">          return fetch(url, { ...options, headers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p>
      <w:pPr>
        <w:shd w:fill="F1F3F5" w:val="clear"/>
        <w:spacing w:after="28" w:before="28"/>
        <w:ind w:left="360"/>
      </w:pPr>
      <w:r>
        <w:rPr>
          <w:rFonts w:ascii="Courier New" w:cs="Courier New" w:eastAsia="Courier New" w:hAnsi="Courier New"/>
          <w:color w:val="2D3748"/>
          <w:sz w:val="18"/>
          <w:szCs w:val="18"/>
        </w:rPr>
        <w:t xml:space="preserve">// NEW pattern — server-side (tRPC context, API routes)</w:t>
      </w:r>
    </w:p>
    <w:p>
      <w:pPr>
        <w:shd w:fill="F1F3F5" w:val="clear"/>
        <w:spacing w:after="28" w:before="28"/>
        <w:ind w:left="360"/>
      </w:pPr>
      <w:r>
        <w:rPr>
          <w:rFonts w:ascii="Courier New" w:cs="Courier New" w:eastAsia="Courier New" w:hAnsi="Courier New"/>
          <w:color w:val="2D3748"/>
          <w:sz w:val="18"/>
          <w:szCs w:val="18"/>
        </w:rPr>
        <w:t xml:space="preserve">import { auth } from '@clerk/nextjs/server'</w:t>
      </w:r>
    </w:p>
    <w:p>
      <w:pPr>
        <w:shd w:fill="F1F3F5" w:val="clear"/>
        <w:spacing w:after="28" w:before="28"/>
        <w:ind w:left="360"/>
      </w:pPr>
      <w:r>
        <w:rPr>
          <w:rFonts w:ascii="Courier New" w:cs="Courier New" w:eastAsia="Courier New" w:hAnsi="Courier New"/>
          <w:color w:val="2D3748"/>
          <w:sz w:val="18"/>
          <w:szCs w:val="18"/>
        </w:rPr>
        <w:t xml:space="preserve">import { createClient } from '@supabase/supabase-js'</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async function createServerSupabaseClient() {</w:t>
      </w:r>
    </w:p>
    <w:p>
      <w:pPr>
        <w:shd w:fill="F1F3F5" w:val="clear"/>
        <w:spacing w:after="28" w:before="28"/>
        <w:ind w:left="360"/>
      </w:pPr>
      <w:r>
        <w:rPr>
          <w:rFonts w:ascii="Courier New" w:cs="Courier New" w:eastAsia="Courier New" w:hAnsi="Courier New"/>
          <w:color w:val="2D3748"/>
          <w:sz w:val="18"/>
          <w:szCs w:val="18"/>
        </w:rPr>
        <w:t xml:space="preserve">  const { getToken } = await auth()</w:t>
      </w:r>
    </w:p>
    <w:p>
      <w:pPr>
        <w:shd w:fill="F1F3F5" w:val="clear"/>
        <w:spacing w:after="28" w:before="28"/>
        <w:ind w:left="360"/>
      </w:pPr>
      <w:r>
        <w:rPr>
          <w:rFonts w:ascii="Courier New" w:cs="Courier New" w:eastAsia="Courier New" w:hAnsi="Courier New"/>
          <w:color w:val="2D3748"/>
          <w:sz w:val="18"/>
          <w:szCs w:val="18"/>
        </w:rPr>
        <w:t xml:space="preserve">  // No template parameter — Clerk sends its native JWT which Supabase</w:t>
      </w:r>
    </w:p>
    <w:p>
      <w:pPr>
        <w:shd w:fill="F1F3F5" w:val="clear"/>
        <w:spacing w:after="28" w:before="28"/>
        <w:ind w:left="360"/>
      </w:pPr>
      <w:r>
        <w:rPr>
          <w:rFonts w:ascii="Courier New" w:cs="Courier New" w:eastAsia="Courier New" w:hAnsi="Courier New"/>
          <w:color w:val="2D3748"/>
          <w:sz w:val="18"/>
          <w:szCs w:val="18"/>
        </w:rPr>
        <w:t xml:space="preserve">  // now verifies via the JWKS endpoint configured in Third Party Auth</w:t>
      </w:r>
    </w:p>
    <w:p>
      <w:pPr>
        <w:shd w:fill="F1F3F5" w:val="clear"/>
        <w:spacing w:after="28" w:before="28"/>
        <w:ind w:left="360"/>
      </w:pPr>
      <w:r>
        <w:rPr>
          <w:rFonts w:ascii="Courier New" w:cs="Courier New" w:eastAsia="Courier New" w:hAnsi="Courier New"/>
          <w:color w:val="2D3748"/>
          <w:sz w:val="18"/>
          <w:szCs w:val="18"/>
        </w:rPr>
        <w:t xml:space="preserve">  const token = await getToken()</w:t>
      </w:r>
    </w:p>
    <w:p>
      <w:pPr>
        <w:shd w:fill="F1F3F5" w:val="clear"/>
        <w:spacing w:after="28" w:before="28"/>
        <w:ind w:left="360"/>
      </w:pPr>
      <w:r>
        <w:rPr>
          <w:rFonts w:ascii="Courier New" w:cs="Courier New" w:eastAsia="Courier New" w:hAnsi="Courier New"/>
          <w:color w:val="2D3748"/>
          <w:sz w:val="18"/>
          <w:szCs w:val="18"/>
        </w:rPr>
        <w:t xml:space="preserve">  return createClient(</w:t>
      </w:r>
    </w:p>
    <w:p>
      <w:pPr>
        <w:shd w:fill="F1F3F5" w:val="clear"/>
        <w:spacing w:after="28" w:before="28"/>
        <w:ind w:left="360"/>
      </w:pPr>
      <w:r>
        <w:rPr>
          <w:rFonts w:ascii="Courier New" w:cs="Courier New" w:eastAsia="Courier New" w:hAnsi="Courier New"/>
          <w:color w:val="2D3748"/>
          <w:sz w:val="18"/>
          <w:szCs w:val="18"/>
        </w:rPr>
        <w:t xml:space="preserve">    process.env.NEXT_PUBLIC_SUPABASE_URL!,</w:t>
      </w:r>
    </w:p>
    <w:p>
      <w:pPr>
        <w:shd w:fill="F1F3F5" w:val="clear"/>
        <w:spacing w:after="28" w:before="28"/>
        <w:ind w:left="360"/>
      </w:pPr>
      <w:r>
        <w:rPr>
          <w:rFonts w:ascii="Courier New" w:cs="Courier New" w:eastAsia="Courier New" w:hAnsi="Courier New"/>
          <w:color w:val="2D3748"/>
          <w:sz w:val="18"/>
          <w:szCs w:val="18"/>
        </w:rPr>
        <w:t xml:space="preserve">    process.env.NEXT_PUBLIC_SUPABASE_ANON_KEY!,</w:t>
      </w:r>
    </w:p>
    <w:p>
      <w:pPr>
        <w:shd w:fill="F1F3F5" w:val="clear"/>
        <w:spacing w:after="28" w:before="28"/>
        <w:ind w:left="360"/>
      </w:pPr>
      <w:r>
        <w:rPr>
          <w:rFonts w:ascii="Courier New" w:cs="Courier New" w:eastAsia="Courier New" w:hAnsi="Courier New"/>
          <w:color w:val="2D3748"/>
          <w:sz w:val="18"/>
          <w:szCs w:val="18"/>
        </w:rPr>
        <w:t xml:space="preserve">    { global: { headers: { Authorization: `Bearer ${token}` } }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3.3 — Verify the Supabase Third Party Auth configuration</w:t>
      </w:r>
    </w:p>
    <w:p>
      <w:pPr>
        <w:spacing w:after="50" w:before="50"/>
      </w:pPr>
      <w:r>
        <w:rPr>
          <w:rFonts w:ascii="Arial" w:cs="Arial" w:eastAsia="Arial" w:hAnsi="Arial"/>
          <w:color w:val="1A1A1A"/>
          <w:sz w:val="21"/>
          <w:szCs w:val="21"/>
        </w:rPr>
        <w:t xml:space="preserve">Confirm the following is already configured in Supabase (if not, configure it now):</w:t>
      </w:r>
    </w:p>
    <w:p>
      <w:pPr>
        <w:pStyle w:val="ListParagraph"/>
        <w:numPr>
          <w:ilvl w:val="0"/>
          <w:numId w:val="3"/>
        </w:numPr>
        <w:spacing w:after="36" w:before="36"/>
      </w:pPr>
      <w:r>
        <w:rPr>
          <w:rFonts w:ascii="Arial" w:cs="Arial" w:eastAsia="Arial" w:hAnsi="Arial"/>
          <w:color w:val="1A1A1A"/>
          <w:sz w:val="21"/>
          <w:szCs w:val="21"/>
        </w:rPr>
        <w:t xml:space="preserve">Log into Supabase dashboard → Authentication → Sign In / Sign Up → Third Party Auth</w:t>
      </w:r>
    </w:p>
    <w:p>
      <w:pPr>
        <w:pStyle w:val="ListParagraph"/>
        <w:numPr>
          <w:ilvl w:val="0"/>
          <w:numId w:val="3"/>
        </w:numPr>
        <w:spacing w:after="36" w:before="36"/>
      </w:pPr>
      <w:r>
        <w:rPr>
          <w:rFonts w:ascii="Arial" w:cs="Arial" w:eastAsia="Arial" w:hAnsi="Arial"/>
          <w:color w:val="1A1A1A"/>
          <w:sz w:val="21"/>
          <w:szCs w:val="21"/>
        </w:rPr>
        <w:t xml:space="preserve">Verify that Clerk appears as a configured provider with your Clerk domain</w:t>
      </w:r>
    </w:p>
    <w:p>
      <w:pPr>
        <w:pStyle w:val="ListParagraph"/>
        <w:numPr>
          <w:ilvl w:val="0"/>
          <w:numId w:val="3"/>
        </w:numPr>
        <w:spacing w:after="36" w:before="36"/>
      </w:pPr>
      <w:r>
        <w:rPr>
          <w:rFonts w:ascii="Arial" w:cs="Arial" w:eastAsia="Arial" w:hAnsi="Arial"/>
          <w:color w:val="1A1A1A"/>
          <w:sz w:val="21"/>
          <w:szCs w:val="21"/>
        </w:rPr>
        <w:t xml:space="preserve">If Clerk is NOT there: click Add Provider → Clerk → enter your Clerk Frontend API domain (e.g. your-app.clerk.accounts.dev) → Save</w:t>
      </w:r>
    </w:p>
    <w:p>
      <w:pPr>
        <w:pStyle w:val="ListParagraph"/>
        <w:numPr>
          <w:ilvl w:val="0"/>
          <w:numId w:val="3"/>
        </w:numPr>
        <w:spacing w:after="36" w:before="36"/>
      </w:pPr>
      <w:r>
        <w:rPr>
          <w:rFonts w:ascii="Arial" w:cs="Arial" w:eastAsia="Arial" w:hAnsi="Arial"/>
          <w:color w:val="1A1A1A"/>
          <w:sz w:val="21"/>
          <w:szCs w:val="21"/>
        </w:rPr>
        <w:t xml:space="preserve">Verify in Clerk dashboard → Integrations → Supabase is Enabled (this adds role: 'authenticated' to Clerk JWTs automatically)</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3.4 — Clean up deprecated env references</w:t>
      </w:r>
    </w:p>
    <w:p>
      <w:pPr>
        <w:pStyle w:val="ListParagraph"/>
        <w:numPr>
          <w:ilvl w:val="0"/>
          <w:numId w:val="2"/>
        </w:numPr>
        <w:spacing w:after="36" w:before="36"/>
      </w:pPr>
      <w:r>
        <w:rPr>
          <w:rFonts w:ascii="Arial" w:cs="Arial" w:eastAsia="Arial" w:hAnsi="Arial"/>
          <w:color w:val="1A1A1A"/>
          <w:sz w:val="21"/>
          <w:szCs w:val="21"/>
        </w:rPr>
        <w:t xml:space="preserve">Remove CLERK_SUPABASE_JWT_TEMPLATE from .env.example</w:t>
      </w:r>
    </w:p>
    <w:p>
      <w:pPr>
        <w:pStyle w:val="ListParagraph"/>
        <w:numPr>
          <w:ilvl w:val="0"/>
          <w:numId w:val="2"/>
        </w:numPr>
        <w:spacing w:after="36" w:before="36"/>
      </w:pPr>
      <w:r>
        <w:rPr>
          <w:rFonts w:ascii="Arial" w:cs="Arial" w:eastAsia="Arial" w:hAnsi="Arial"/>
          <w:color w:val="1A1A1A"/>
          <w:sz w:val="21"/>
          <w:szCs w:val="21"/>
        </w:rPr>
        <w:t xml:space="preserve">Remove CLERK_SUPABASE_JWT_TEMPLATE from README.md env table</w:t>
      </w:r>
    </w:p>
    <w:p>
      <w:pPr>
        <w:pStyle w:val="ListParagraph"/>
        <w:numPr>
          <w:ilvl w:val="0"/>
          <w:numId w:val="2"/>
        </w:numPr>
        <w:spacing w:after="36" w:before="36"/>
      </w:pPr>
      <w:r>
        <w:rPr>
          <w:rFonts w:ascii="Arial" w:cs="Arial" w:eastAsia="Arial" w:hAnsi="Arial"/>
          <w:color w:val="1A1A1A"/>
          <w:sz w:val="21"/>
          <w:szCs w:val="21"/>
        </w:rPr>
        <w:t xml:space="preserve">Remove CLERK_SUPABASE_JWT_TEMPLATE from src/env.ts if present</w:t>
      </w:r>
    </w:p>
    <w:p>
      <w:pPr>
        <w:pStyle w:val="ListParagraph"/>
        <w:numPr>
          <w:ilvl w:val="0"/>
          <w:numId w:val="2"/>
        </w:numPr>
        <w:spacing w:after="36" w:before="36"/>
      </w:pPr>
      <w:r>
        <w:rPr>
          <w:rFonts w:ascii="Arial" w:cs="Arial" w:eastAsia="Arial" w:hAnsi="Arial"/>
          <w:color w:val="1A1A1A"/>
          <w:sz w:val="21"/>
          <w:szCs w:val="21"/>
        </w:rPr>
        <w:t xml:space="preserve">If it remains in .env.local it can stay (harmless but unused)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grep -r 'getToken.*template' src/ — must return 0 results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grep -r 'CLERK_SUPABASE_JWT_TEMPLATE' src/ — must return 0 results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test: sign in with a Clerk account, then make one authenticated tRPC query — it must return data without a 401 error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In Supabase → SQL Editor run: SELECT auth.jwt(); — while simulating a Clerk authenticated request, the result must contain sub (Clerk user ID) and role: authenticated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2"/>
                <w:szCs w:val="22"/>
              </w:rPr>
              <w:t xml:space="preserve">⚠️  PITFALL — Read before writing any code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If you already have the new Clerk Third Party Auth configured in Supabase AND the code was already using getToken() without a template, the old CLERK_SUPABASE_JWT_TEMPLATE variable may just be an unused leftover. In that case this fix is purely cleanup — do not introduce the new getToken() pattern if it's already there.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After switching to the new integration, auth.uid() in RLS policies will NOT work — it returns UUIDs and Clerk uses string IDs. Use auth.jwt() -&gt;&gt; 'sub' instead to get the Clerk user ID. Check all RLS policies for auth.uid() and replace with (auth.jwt() -&gt;&gt; 'sub'). This is covered in Fix 4.</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The 'role' claim in the JWT must be exactly 'authenticated' (lowercase) for Supabase RLS to recognize the user. The Clerk Supabase integration adds this automatically when enabled. If the claim is missing, all RLS reads return empty result sets silently.</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D35400" w:val="clear"/>
            <w:tcMar>
              <w:top w:type="dxa" w:w="100"/>
              <w:left w:type="dxa" w:w="200"/>
              <w:bottom w:type="dxa" w:w="100"/>
              <w:right w:type="dxa" w:w="120"/>
            </w:tcMar>
          </w:tcPr>
          <w:p>
            <w:r>
              <w:rPr>
                <w:rFonts w:ascii="Arial" w:cs="Arial" w:eastAsia="Arial" w:hAnsi="Arial"/>
                <w:b/>
                <w:bCs/>
                <w:caps/>
                <w:color w:val="A8C4D4"/>
                <w:sz w:val="18"/>
                <w:szCs w:val="18"/>
              </w:rPr>
              <w:t xml:space="preserve">FIX 4  ·  VERIFY</w:t>
            </w:r>
          </w:p>
          <w:p>
            <w:r>
              <w:rPr>
                <w:rFonts w:ascii="Arial" w:cs="Arial" w:eastAsia="Arial" w:hAnsi="Arial"/>
                <w:b/>
                <w:bCs/>
                <w:color w:val="FFFFFF"/>
                <w:sz w:val="28"/>
                <w:szCs w:val="28"/>
              </w:rPr>
              <w:t xml:space="preserve">Verify Database Triggers — Balance Constraint + Fiscal Lock</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balance trigger on journal_entry_lines must be DEFERRABLE INITIALLY DEFERRED. Without this, inserting the first line of a journal entry always fails because the trigger fires immediately after the first INSERT and sees only one line (debit ≠ credit). DEFERRABLE means the trigger fires at commit time, after all lines are inserted, when the full entry can be evaluated.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fiscal period lock trigger must be BEFORE INSERT OR UPDATE on journal_entries. This fires synchronously before the row is written, allowing it to RAISE EXCEPTION which aborts the write.</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4.1 — Read the trigger migration file</w:t>
      </w:r>
    </w:p>
    <w:p>
      <w:pPr>
        <w:spacing w:after="50" w:before="50"/>
      </w:pPr>
      <w:r>
        <w:rPr>
          <w:rFonts w:ascii="Arial" w:cs="Arial" w:eastAsia="Arial" w:hAnsi="Arial"/>
          <w:color w:val="1A1A1A"/>
          <w:sz w:val="21"/>
          <w:szCs w:val="21"/>
        </w:rPr>
        <w:t xml:space="preserve">Read the file supabase/migrations/0003_triggers.sql completely. Then check for each of these patterns:</w:t>
      </w:r>
    </w:p>
    <w:p>
      <w:r>
        <w:rPr>
          <w:sz w:val="20"/>
          <w:szCs w:val="20"/>
        </w:rPr>
        <w:t xml:space="preserve"/>
      </w:r>
    </w:p>
    <w:p>
      <w:pPr>
        <w:spacing w:after="50" w:before="50"/>
      </w:pPr>
      <w:r>
        <w:rPr>
          <w:rFonts w:ascii="Arial" w:cs="Arial" w:eastAsia="Arial" w:hAnsi="Arial"/>
          <w:b/>
          <w:bCs/>
          <w:color w:val="1A1A1A"/>
          <w:sz w:val="21"/>
          <w:szCs w:val="21"/>
        </w:rPr>
        <w:t xml:space="preserve">Check A — Balance trigger must be DEFERRABLE INITIALLY DEFERRED:</w:t>
      </w:r>
    </w:p>
    <w:p>
      <w:pPr>
        <w:shd w:fill="F1F3F5" w:val="clear"/>
        <w:spacing w:after="28" w:before="28"/>
        <w:ind w:left="360"/>
      </w:pPr>
      <w:r>
        <w:rPr>
          <w:rFonts w:ascii="Courier New" w:cs="Courier New" w:eastAsia="Courier New" w:hAnsi="Courier New"/>
          <w:color w:val="2D3748"/>
          <w:sz w:val="18"/>
          <w:szCs w:val="18"/>
        </w:rPr>
        <w:t xml:space="preserve">-- CORRECT pattern:</w:t>
      </w:r>
    </w:p>
    <w:p>
      <w:pPr>
        <w:shd w:fill="F1F3F5" w:val="clear"/>
        <w:spacing w:after="28" w:before="28"/>
        <w:ind w:left="360"/>
      </w:pPr>
      <w:r>
        <w:rPr>
          <w:rFonts w:ascii="Courier New" w:cs="Courier New" w:eastAsia="Courier New" w:hAnsi="Courier New"/>
          <w:color w:val="2D3748"/>
          <w:sz w:val="18"/>
          <w:szCs w:val="18"/>
        </w:rPr>
        <w:t xml:space="preserve">CREATE CONSTRAINT TRIGGER trg_journal_balance</w:t>
      </w:r>
    </w:p>
    <w:p>
      <w:pPr>
        <w:shd w:fill="F1F3F5" w:val="clear"/>
        <w:spacing w:after="28" w:before="28"/>
        <w:ind w:left="360"/>
      </w:pPr>
      <w:r>
        <w:rPr>
          <w:rFonts w:ascii="Courier New" w:cs="Courier New" w:eastAsia="Courier New" w:hAnsi="Courier New"/>
          <w:color w:val="2D3748"/>
          <w:sz w:val="18"/>
          <w:szCs w:val="18"/>
        </w:rPr>
        <w:t xml:space="preserve">  AFTER INSERT OR UPDATE ON journal_entry_lines</w:t>
      </w:r>
    </w:p>
    <w:p>
      <w:pPr>
        <w:shd w:fill="F1F3F5" w:val="clear"/>
        <w:spacing w:after="28" w:before="28"/>
        <w:ind w:left="360"/>
      </w:pPr>
      <w:r>
        <w:rPr>
          <w:rFonts w:ascii="Courier New" w:cs="Courier New" w:eastAsia="Courier New" w:hAnsi="Courier New"/>
          <w:color w:val="2D3748"/>
          <w:sz w:val="18"/>
          <w:szCs w:val="18"/>
        </w:rPr>
        <w:t xml:space="preserve">  DEFERRABLE INITIALLY DEFERRED</w:t>
      </w:r>
    </w:p>
    <w:p>
      <w:pPr>
        <w:shd w:fill="F1F3F5" w:val="clear"/>
        <w:spacing w:after="28" w:before="28"/>
        <w:ind w:left="360"/>
      </w:pPr>
      <w:r>
        <w:rPr>
          <w:rFonts w:ascii="Courier New" w:cs="Courier New" w:eastAsia="Courier New" w:hAnsi="Courier New"/>
          <w:color w:val="2D3748"/>
          <w:sz w:val="18"/>
          <w:szCs w:val="18"/>
        </w:rPr>
        <w:t xml:space="preserve">  FOR EACH ROW EXECUTE FUNCTION check_journal_balance();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WRONG pattern (missing DEFERRABLE — will break all journal entry creation):</w:t>
      </w:r>
    </w:p>
    <w:p>
      <w:pPr>
        <w:shd w:fill="F1F3F5" w:val="clear"/>
        <w:spacing w:after="28" w:before="28"/>
        <w:ind w:left="360"/>
      </w:pPr>
      <w:r>
        <w:rPr>
          <w:rFonts w:ascii="Courier New" w:cs="Courier New" w:eastAsia="Courier New" w:hAnsi="Courier New"/>
          <w:color w:val="2D3748"/>
          <w:sz w:val="18"/>
          <w:szCs w:val="18"/>
        </w:rPr>
        <w:t xml:space="preserve">CREATE TRIGGER trg_journal_balance</w:t>
      </w:r>
    </w:p>
    <w:p>
      <w:pPr>
        <w:shd w:fill="F1F3F5" w:val="clear"/>
        <w:spacing w:after="28" w:before="28"/>
        <w:ind w:left="360"/>
      </w:pPr>
      <w:r>
        <w:rPr>
          <w:rFonts w:ascii="Courier New" w:cs="Courier New" w:eastAsia="Courier New" w:hAnsi="Courier New"/>
          <w:color w:val="2D3748"/>
          <w:sz w:val="18"/>
          <w:szCs w:val="18"/>
        </w:rPr>
        <w:t xml:space="preserve">  AFTER INSERT OR UPDATE ON journal_entry_lines</w:t>
      </w:r>
    </w:p>
    <w:p>
      <w:pPr>
        <w:shd w:fill="F1F3F5" w:val="clear"/>
        <w:spacing w:after="28" w:before="28"/>
        <w:ind w:left="360"/>
      </w:pPr>
      <w:r>
        <w:rPr>
          <w:rFonts w:ascii="Courier New" w:cs="Courier New" w:eastAsia="Courier New" w:hAnsi="Courier New"/>
          <w:color w:val="2D3748"/>
          <w:sz w:val="18"/>
          <w:szCs w:val="18"/>
        </w:rPr>
        <w:t xml:space="preserve">  FOR EACH ROW EXECUTE FUNCTION check_journal_balance();</w:t>
      </w:r>
    </w:p>
    <w:p>
      <w:r>
        <w:rPr>
          <w:sz w:val="20"/>
          <w:szCs w:val="20"/>
        </w:rPr>
        <w:t xml:space="preserve"/>
      </w:r>
    </w:p>
    <w:p>
      <w:pPr>
        <w:spacing w:after="50" w:before="50"/>
      </w:pPr>
      <w:r>
        <w:rPr>
          <w:rFonts w:ascii="Arial" w:cs="Arial" w:eastAsia="Arial" w:hAnsi="Arial"/>
          <w:b/>
          <w:bCs/>
          <w:color w:val="1A1A1A"/>
          <w:sz w:val="21"/>
          <w:szCs w:val="21"/>
        </w:rPr>
        <w:t xml:space="preserve">Check B — Balance function must SUM all lines for the entry, not just the current row:</w:t>
      </w:r>
    </w:p>
    <w:p>
      <w:pPr>
        <w:shd w:fill="F1F3F5" w:val="clear"/>
        <w:spacing w:after="28" w:before="28"/>
        <w:ind w:left="360"/>
      </w:pPr>
      <w:r>
        <w:rPr>
          <w:rFonts w:ascii="Courier New" w:cs="Courier New" w:eastAsia="Courier New" w:hAnsi="Courier New"/>
          <w:color w:val="2D3748"/>
          <w:sz w:val="18"/>
          <w:szCs w:val="18"/>
        </w:rPr>
        <w:t xml:space="preserve">-- CORRECT: sums ALL lines for this journal_entry_id</w:t>
      </w:r>
    </w:p>
    <w:p>
      <w:pPr>
        <w:shd w:fill="F1F3F5" w:val="clear"/>
        <w:spacing w:after="28" w:before="28"/>
        <w:ind w:left="360"/>
      </w:pPr>
      <w:r>
        <w:rPr>
          <w:rFonts w:ascii="Courier New" w:cs="Courier New" w:eastAsia="Courier New" w:hAnsi="Courier New"/>
          <w:color w:val="2D3748"/>
          <w:sz w:val="18"/>
          <w:szCs w:val="18"/>
        </w:rPr>
        <w:t xml:space="preserve">SELECT COALESCE(SUM(debit_amount),0), COALESCE(SUM(credit_amount),0)</w:t>
      </w:r>
    </w:p>
    <w:p>
      <w:pPr>
        <w:shd w:fill="F1F3F5" w:val="clear"/>
        <w:spacing w:after="28" w:before="28"/>
        <w:ind w:left="360"/>
      </w:pPr>
      <w:r>
        <w:rPr>
          <w:rFonts w:ascii="Courier New" w:cs="Courier New" w:eastAsia="Courier New" w:hAnsi="Courier New"/>
          <w:color w:val="2D3748"/>
          <w:sz w:val="18"/>
          <w:szCs w:val="18"/>
        </w:rPr>
        <w:t xml:space="preserve">INTO v_debit, v_credit</w:t>
      </w:r>
    </w:p>
    <w:p>
      <w:pPr>
        <w:shd w:fill="F1F3F5" w:val="clear"/>
        <w:spacing w:after="28" w:before="28"/>
        <w:ind w:left="360"/>
      </w:pPr>
      <w:r>
        <w:rPr>
          <w:rFonts w:ascii="Courier New" w:cs="Courier New" w:eastAsia="Courier New" w:hAnsi="Courier New"/>
          <w:color w:val="2D3748"/>
          <w:sz w:val="18"/>
          <w:szCs w:val="18"/>
        </w:rPr>
        <w:t xml:space="preserve">FROM journal_entry_lines WHERE journal_entry_id = NEW.journal_entry_id;</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WRONG: only looks at the NEW row (will always fail since one row can't be balanced)</w:t>
      </w:r>
    </w:p>
    <w:p>
      <w:pPr>
        <w:shd w:fill="F1F3F5" w:val="clear"/>
        <w:spacing w:after="28" w:before="28"/>
        <w:ind w:left="360"/>
      </w:pPr>
      <w:r>
        <w:rPr>
          <w:rFonts w:ascii="Courier New" w:cs="Courier New" w:eastAsia="Courier New" w:hAnsi="Courier New"/>
          <w:color w:val="2D3748"/>
          <w:sz w:val="18"/>
          <w:szCs w:val="18"/>
        </w:rPr>
        <w:t xml:space="preserve">IF NEW.debit_amount &lt;&gt; NEW.credit_amount THEN RAISE EXCEPTION ...</w:t>
      </w:r>
    </w:p>
    <w:p>
      <w:r>
        <w:rPr>
          <w:sz w:val="20"/>
          <w:szCs w:val="20"/>
        </w:rPr>
        <w:t xml:space="preserve"/>
      </w:r>
    </w:p>
    <w:p>
      <w:pPr>
        <w:spacing w:after="50" w:before="50"/>
      </w:pPr>
      <w:r>
        <w:rPr>
          <w:rFonts w:ascii="Arial" w:cs="Arial" w:eastAsia="Arial" w:hAnsi="Arial"/>
          <w:b/>
          <w:bCs/>
          <w:color w:val="1A1A1A"/>
          <w:sz w:val="21"/>
          <w:szCs w:val="21"/>
        </w:rPr>
        <w:t xml:space="preserve">Check C — Fiscal lock must be BEFORE INSERT OR UPDATE:</w:t>
      </w:r>
    </w:p>
    <w:p>
      <w:pPr>
        <w:shd w:fill="F1F3F5" w:val="clear"/>
        <w:spacing w:after="28" w:before="28"/>
        <w:ind w:left="360"/>
      </w:pPr>
      <w:r>
        <w:rPr>
          <w:rFonts w:ascii="Courier New" w:cs="Courier New" w:eastAsia="Courier New" w:hAnsi="Courier New"/>
          <w:color w:val="2D3748"/>
          <w:sz w:val="18"/>
          <w:szCs w:val="18"/>
        </w:rPr>
        <w:t xml:space="preserve">-- CORRECT:</w:t>
      </w:r>
    </w:p>
    <w:p>
      <w:pPr>
        <w:shd w:fill="F1F3F5" w:val="clear"/>
        <w:spacing w:after="28" w:before="28"/>
        <w:ind w:left="360"/>
      </w:pPr>
      <w:r>
        <w:rPr>
          <w:rFonts w:ascii="Courier New" w:cs="Courier New" w:eastAsia="Courier New" w:hAnsi="Courier New"/>
          <w:color w:val="2D3748"/>
          <w:sz w:val="18"/>
          <w:szCs w:val="18"/>
        </w:rPr>
        <w:t xml:space="preserve">CREATE TRIGGER trg_fiscal_period_lock</w:t>
      </w:r>
    </w:p>
    <w:p>
      <w:pPr>
        <w:shd w:fill="F1F3F5" w:val="clear"/>
        <w:spacing w:after="28" w:before="28"/>
        <w:ind w:left="360"/>
      </w:pPr>
      <w:r>
        <w:rPr>
          <w:rFonts w:ascii="Courier New" w:cs="Courier New" w:eastAsia="Courier New" w:hAnsi="Courier New"/>
          <w:color w:val="2D3748"/>
          <w:sz w:val="18"/>
          <w:szCs w:val="18"/>
        </w:rPr>
        <w:t xml:space="preserve">  BEFORE INSERT OR UPDATE ON journal_entries</w:t>
      </w:r>
    </w:p>
    <w:p>
      <w:pPr>
        <w:shd w:fill="F1F3F5" w:val="clear"/>
        <w:spacing w:after="28" w:before="28"/>
        <w:ind w:left="360"/>
      </w:pPr>
      <w:r>
        <w:rPr>
          <w:rFonts w:ascii="Courier New" w:cs="Courier New" w:eastAsia="Courier New" w:hAnsi="Courier New"/>
          <w:color w:val="2D3748"/>
          <w:sz w:val="18"/>
          <w:szCs w:val="18"/>
        </w:rPr>
        <w:t xml:space="preserve">  FOR EACH ROW EXECUTE FUNCTION check_fiscal_period_open();</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WRONG (AFTER fires after the row is already written — too late to stop it):</w:t>
      </w:r>
    </w:p>
    <w:p>
      <w:pPr>
        <w:shd w:fill="F1F3F5" w:val="clear"/>
        <w:spacing w:after="28" w:before="28"/>
        <w:ind w:left="360"/>
      </w:pPr>
      <w:r>
        <w:rPr>
          <w:rFonts w:ascii="Courier New" w:cs="Courier New" w:eastAsia="Courier New" w:hAnsi="Courier New"/>
          <w:color w:val="2D3748"/>
          <w:sz w:val="18"/>
          <w:szCs w:val="18"/>
        </w:rPr>
        <w:t xml:space="preserve">CREATE TRIGGER trg_fiscal_period_lock</w:t>
      </w:r>
    </w:p>
    <w:p>
      <w:pPr>
        <w:shd w:fill="F1F3F5" w:val="clear"/>
        <w:spacing w:after="28" w:before="28"/>
        <w:ind w:left="360"/>
      </w:pPr>
      <w:r>
        <w:rPr>
          <w:rFonts w:ascii="Courier New" w:cs="Courier New" w:eastAsia="Courier New" w:hAnsi="Courier New"/>
          <w:color w:val="2D3748"/>
          <w:sz w:val="18"/>
          <w:szCs w:val="18"/>
        </w:rPr>
        <w:t xml:space="preserve">  AFTER INSERT OR UPDATE ON journal_entries ...</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4.2 — Fix if any check failed</w:t>
      </w:r>
    </w:p>
    <w:p>
      <w:pPr>
        <w:spacing w:after="50" w:before="50"/>
      </w:pPr>
      <w:r>
        <w:rPr>
          <w:rFonts w:ascii="Arial" w:cs="Arial" w:eastAsia="Arial" w:hAnsi="Arial"/>
          <w:color w:val="1A1A1A"/>
          <w:sz w:val="21"/>
          <w:szCs w:val="21"/>
        </w:rPr>
        <w:t xml:space="preserve">If any of the three checks above shows the WRONG pattern, update 0003_triggers.sql to use the correct pattern shown above. Then run:</w:t>
      </w:r>
    </w:p>
    <w:p>
      <w:pPr>
        <w:shd w:fill="F1F3F5" w:val="clear"/>
        <w:spacing w:after="28" w:before="28"/>
        <w:ind w:left="360"/>
      </w:pPr>
      <w:r>
        <w:rPr>
          <w:rFonts w:ascii="Courier New" w:cs="Courier New" w:eastAsia="Courier New" w:hAnsi="Courier New"/>
          <w:color w:val="2D3748"/>
          <w:sz w:val="18"/>
          <w:szCs w:val="18"/>
        </w:rPr>
        <w:t xml:space="preserve">pnpm drizzle-kit migrate</w:t>
      </w:r>
    </w:p>
    <w:p>
      <w:pPr>
        <w:spacing w:after="50" w:before="50"/>
      </w:pPr>
      <w:r>
        <w:rPr>
          <w:rFonts w:ascii="Arial" w:cs="Arial" w:eastAsia="Arial" w:hAnsi="Arial"/>
          <w:color w:val="1A1A1A"/>
          <w:sz w:val="21"/>
          <w:szCs w:val="21"/>
        </w:rPr>
        <w:t xml:space="preserve">Or if you need to apply the trigger change directly to an existing database (migrations have already run):</w:t>
      </w:r>
    </w:p>
    <w:p>
      <w:pPr>
        <w:shd w:fill="F1F3F5" w:val="clear"/>
        <w:spacing w:after="28" w:before="28"/>
        <w:ind w:left="360"/>
      </w:pPr>
      <w:r>
        <w:rPr>
          <w:rFonts w:ascii="Courier New" w:cs="Courier New" w:eastAsia="Courier New" w:hAnsi="Courier New"/>
          <w:color w:val="2D3748"/>
          <w:sz w:val="18"/>
          <w:szCs w:val="18"/>
        </w:rPr>
        <w:t xml:space="preserve">-- Run this in Supabase SQL Editor to replace the trigger:</w:t>
      </w:r>
    </w:p>
    <w:p>
      <w:pPr>
        <w:shd w:fill="F1F3F5" w:val="clear"/>
        <w:spacing w:after="28" w:before="28"/>
        <w:ind w:left="360"/>
      </w:pPr>
      <w:r>
        <w:rPr>
          <w:rFonts w:ascii="Courier New" w:cs="Courier New" w:eastAsia="Courier New" w:hAnsi="Courier New"/>
          <w:color w:val="2D3748"/>
          <w:sz w:val="18"/>
          <w:szCs w:val="18"/>
        </w:rPr>
        <w:t xml:space="preserve">DROP TRIGGER IF EXISTS trg_journal_balance ON journal_entry_lines;</w:t>
      </w:r>
    </w:p>
    <w:p>
      <w:pPr>
        <w:shd w:fill="F1F3F5" w:val="clear"/>
        <w:spacing w:after="28" w:before="28"/>
        <w:ind w:left="360"/>
      </w:pPr>
      <w:r>
        <w:rPr>
          <w:rFonts w:ascii="Courier New" w:cs="Courier New" w:eastAsia="Courier New" w:hAnsi="Courier New"/>
          <w:color w:val="2D3748"/>
          <w:sz w:val="18"/>
          <w:szCs w:val="18"/>
        </w:rPr>
        <w:t xml:space="preserve">DROP FUNCTION IF EXISTS check_journal_balance();</w:t>
      </w:r>
    </w:p>
    <w:p>
      <w:pPr>
        <w:shd w:fill="F1F3F5" w:val="clear"/>
        <w:spacing w:after="28" w:before="28"/>
        <w:ind w:left="360"/>
      </w:pPr>
      <w:r>
        <w:rPr>
          <w:rFonts w:ascii="Courier New" w:cs="Courier New" w:eastAsia="Courier New" w:hAnsi="Courier New"/>
          <w:color w:val="2D3748"/>
          <w:sz w:val="18"/>
          <w:szCs w:val="18"/>
        </w:rPr>
        <w:t xml:space="preserve">-- Then paste the correct CREATE FUNCTION and CREATE CONSTRAINT TRIGGER statements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In Supabase SQL Editor, run: SELECT trigger_name, event_manipulation, action_timing, is_deferrable, initially_deferred FROM information_schema.triggers WHERE trigger_name IN ('trg_journal_balance', 'trg_fiscal_period_lock') ORDER BY trigger_name;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Expected result: trg_journal_balance shows is_deferrable=YES, initially_deferred=YES, action_timing=AFTER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Expected result: trg_fiscal_period_lock shows is_deferrable=NO, action_timing=BEFORE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Test balance trigger: In SQL Editor, run a transaction that inserts a balanced journal entry (two lines, equal debit and credit) — it must succeed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Test balance trigger: Run a transaction that inserts only one unbalanced line and commits — it must throw an exception about 'unbalanced'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Test fiscal lock: Close a test fiscal period (UPDATE fiscal_periods SET is_closed=true WHERE ...). Then attempt to INSERT a journal_entry referencing that period — it must throw an exception about 'closed'</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D35400" w:val="clear"/>
            <w:tcMar>
              <w:top w:type="dxa" w:w="100"/>
              <w:left w:type="dxa" w:w="200"/>
              <w:bottom w:type="dxa" w:w="100"/>
              <w:right w:type="dxa" w:w="120"/>
            </w:tcMar>
          </w:tcPr>
          <w:p>
            <w:r>
              <w:rPr>
                <w:rFonts w:ascii="Arial" w:cs="Arial" w:eastAsia="Arial" w:hAnsi="Arial"/>
                <w:b/>
                <w:bCs/>
                <w:caps/>
                <w:color w:val="A8C4D4"/>
                <w:sz w:val="18"/>
                <w:szCs w:val="18"/>
              </w:rPr>
              <w:t xml:space="preserve">FIX 5  ·  VERIFY</w:t>
            </w:r>
          </w:p>
          <w:p>
            <w:r>
              <w:rPr>
                <w:rFonts w:ascii="Arial" w:cs="Arial" w:eastAsia="Arial" w:hAnsi="Arial"/>
                <w:b/>
                <w:bCs/>
                <w:color w:val="FFFFFF"/>
                <w:sz w:val="28"/>
                <w:szCs w:val="28"/>
              </w:rPr>
              <w:t xml:space="preserve">Verify RLS Policies — JWT Claim Path + auth.uid() Usage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With the new Clerk Third Party Auth integration, Clerk JWTs no longer need to be signed with the Supabase JWT secret. However, the JWT claim structure changes. The auth.uid() function in PostgreSQL returns a UUID — but Clerk user IDs are strings (e.g. 'user_2abc123'). Any RLS policy using auth.uid() will silently return empty results for all Clerk users.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All RLS policies must use auth.jwt() -&gt;&gt; 'sub' to get the Clerk user ID, and auth.jwt() -&gt;&gt; 'org_id' to get the organization ID for company-level isolation.</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5.1 — Read the RLS migration file</w:t>
      </w:r>
    </w:p>
    <w:p>
      <w:pPr>
        <w:spacing w:after="50" w:before="50"/>
      </w:pPr>
      <w:r>
        <w:rPr>
          <w:rFonts w:ascii="Arial" w:cs="Arial" w:eastAsia="Arial" w:hAnsi="Arial"/>
          <w:color w:val="1A1A1A"/>
          <w:sz w:val="21"/>
          <w:szCs w:val="21"/>
        </w:rPr>
        <w:t xml:space="preserve">Read supabase/migrations/0004_rls.sql completely. Search for all occurrences of:</w:t>
      </w:r>
    </w:p>
    <w:p>
      <w:pPr>
        <w:pStyle w:val="ListParagraph"/>
        <w:numPr>
          <w:ilvl w:val="0"/>
          <w:numId w:val="2"/>
        </w:numPr>
        <w:spacing w:after="36" w:before="36"/>
      </w:pPr>
      <w:r>
        <w:rPr>
          <w:rFonts w:ascii="Arial" w:cs="Arial" w:eastAsia="Arial" w:hAnsi="Arial"/>
          <w:color w:val="1A1A1A"/>
          <w:sz w:val="21"/>
          <w:szCs w:val="21"/>
        </w:rPr>
        <w:t xml:space="preserve">auth.uid()</w:t>
      </w:r>
    </w:p>
    <w:p>
      <w:pPr>
        <w:pStyle w:val="ListParagraph"/>
        <w:numPr>
          <w:ilvl w:val="0"/>
          <w:numId w:val="2"/>
        </w:numPr>
        <w:spacing w:after="36" w:before="36"/>
      </w:pPr>
      <w:r>
        <w:rPr>
          <w:rFonts w:ascii="Arial" w:cs="Arial" w:eastAsia="Arial" w:hAnsi="Arial"/>
          <w:color w:val="1A1A1A"/>
          <w:sz w:val="21"/>
          <w:szCs w:val="21"/>
        </w:rPr>
        <w:t xml:space="preserve">auth.role()</w:t>
      </w:r>
    </w:p>
    <w:p>
      <w:pPr>
        <w:pStyle w:val="ListParagraph"/>
        <w:numPr>
          <w:ilvl w:val="0"/>
          <w:numId w:val="2"/>
        </w:numPr>
        <w:spacing w:after="36" w:before="36"/>
      </w:pPr>
      <w:r>
        <w:rPr>
          <w:rFonts w:ascii="Arial" w:cs="Arial" w:eastAsia="Arial" w:hAnsi="Arial"/>
          <w:color w:val="1A1A1A"/>
          <w:sz w:val="21"/>
          <w:szCs w:val="21"/>
        </w:rPr>
        <w:t xml:space="preserve">auth.jwt() -&gt;&gt; 'role'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5.2 — Fix all auth.uid() references</w:t>
      </w:r>
    </w:p>
    <w:p>
      <w:pPr>
        <w:spacing w:after="50" w:before="50"/>
      </w:pPr>
      <w:r>
        <w:rPr>
          <w:rFonts w:ascii="Arial" w:cs="Arial" w:eastAsia="Arial" w:hAnsi="Arial"/>
          <w:color w:val="1A1A1A"/>
          <w:sz w:val="21"/>
          <w:szCs w:val="21"/>
        </w:rPr>
        <w:t xml:space="preserve">Every RLS policy that references auth.uid() must be updated. The correct pattern depends on what the policy is checking:</w:t>
      </w:r>
    </w:p>
    <w:p>
      <w:r>
        <w:rPr>
          <w:sz w:val="20"/>
          <w:szCs w:val="20"/>
        </w:rPr>
        <w:t xml:space="preserve"/>
      </w:r>
    </w:p>
    <w:p>
      <w:pPr>
        <w:spacing w:after="50" w:before="50"/>
      </w:pPr>
      <w:r>
        <w:rPr>
          <w:rFonts w:ascii="Arial" w:cs="Arial" w:eastAsia="Arial" w:hAnsi="Arial"/>
          <w:b/>
          <w:bCs/>
          <w:color w:val="1A1A1A"/>
          <w:sz w:val="21"/>
          <w:szCs w:val="21"/>
        </w:rPr>
        <w:t xml:space="preserve">For policies checking the current user's own data:</w:t>
      </w:r>
    </w:p>
    <w:p>
      <w:pPr>
        <w:shd w:fill="F1F3F5" w:val="clear"/>
        <w:spacing w:after="28" w:before="28"/>
        <w:ind w:left="360"/>
      </w:pPr>
      <w:r>
        <w:rPr>
          <w:rFonts w:ascii="Courier New" w:cs="Courier New" w:eastAsia="Courier New" w:hAnsi="Courier New"/>
          <w:color w:val="2D3748"/>
          <w:sz w:val="18"/>
          <w:szCs w:val="18"/>
        </w:rPr>
        <w:t xml:space="preserve">-- WRONG (auth.uid() returns UUID, Clerk IDs are strings)</w:t>
      </w:r>
    </w:p>
    <w:p>
      <w:pPr>
        <w:shd w:fill="F1F3F5" w:val="clear"/>
        <w:spacing w:after="28" w:before="28"/>
        <w:ind w:left="360"/>
      </w:pPr>
      <w:r>
        <w:rPr>
          <w:rFonts w:ascii="Courier New" w:cs="Courier New" w:eastAsia="Courier New" w:hAnsi="Courier New"/>
          <w:color w:val="2D3748"/>
          <w:sz w:val="18"/>
          <w:szCs w:val="18"/>
        </w:rPr>
        <w:t xml:space="preserve">USING (user_id = auth.uid())</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CORRECT</w:t>
      </w:r>
    </w:p>
    <w:p>
      <w:pPr>
        <w:shd w:fill="F1F3F5" w:val="clear"/>
        <w:spacing w:after="28" w:before="28"/>
        <w:ind w:left="360"/>
      </w:pPr>
      <w:r>
        <w:rPr>
          <w:rFonts w:ascii="Courier New" w:cs="Courier New" w:eastAsia="Courier New" w:hAnsi="Courier New"/>
          <w:color w:val="2D3748"/>
          <w:sz w:val="18"/>
          <w:szCs w:val="18"/>
        </w:rPr>
        <w:t xml:space="preserve">USING ((auth.jwt() -&gt;&gt; 'sub') = user_id::text)</w:t>
      </w:r>
    </w:p>
    <w:p>
      <w:r>
        <w:rPr>
          <w:sz w:val="20"/>
          <w:szCs w:val="20"/>
        </w:rPr>
        <w:t xml:space="preserve"/>
      </w:r>
    </w:p>
    <w:p>
      <w:pPr>
        <w:spacing w:after="50" w:before="50"/>
      </w:pPr>
      <w:r>
        <w:rPr>
          <w:rFonts w:ascii="Arial" w:cs="Arial" w:eastAsia="Arial" w:hAnsi="Arial"/>
          <w:b/>
          <w:bCs/>
          <w:color w:val="1A1A1A"/>
          <w:sz w:val="21"/>
          <w:szCs w:val="21"/>
        </w:rPr>
        <w:t xml:space="preserve">For policies isolating data by company (the main pattern for this app):</w:t>
      </w:r>
    </w:p>
    <w:p>
      <w:pPr>
        <w:shd w:fill="F1F3F5" w:val="clear"/>
        <w:spacing w:after="28" w:before="28"/>
        <w:ind w:left="360"/>
      </w:pPr>
      <w:r>
        <w:rPr>
          <w:rFonts w:ascii="Courier New" w:cs="Courier New" w:eastAsia="Courier New" w:hAnsi="Courier New"/>
          <w:color w:val="2D3748"/>
          <w:sz w:val="18"/>
          <w:szCs w:val="18"/>
        </w:rPr>
        <w:t xml:space="preserve">-- CORRECT — resolves company_id from Clerk org_id via the companies table</w:t>
      </w:r>
    </w:p>
    <w:p>
      <w:pPr>
        <w:shd w:fill="F1F3F5" w:val="clear"/>
        <w:spacing w:after="28" w:before="28"/>
        <w:ind w:left="360"/>
      </w:pPr>
      <w:r>
        <w:rPr>
          <w:rFonts w:ascii="Courier New" w:cs="Courier New" w:eastAsia="Courier New" w:hAnsi="Courier New"/>
          <w:color w:val="2D3748"/>
          <w:sz w:val="18"/>
          <w:szCs w:val="18"/>
        </w:rPr>
        <w:t xml:space="preserve">USING (</w:t>
      </w:r>
    </w:p>
    <w:p>
      <w:pPr>
        <w:shd w:fill="F1F3F5" w:val="clear"/>
        <w:spacing w:after="28" w:before="28"/>
        <w:ind w:left="360"/>
      </w:pPr>
      <w:r>
        <w:rPr>
          <w:rFonts w:ascii="Courier New" w:cs="Courier New" w:eastAsia="Courier New" w:hAnsi="Courier New"/>
          <w:color w:val="2D3748"/>
          <w:sz w:val="18"/>
          <w:szCs w:val="18"/>
        </w:rPr>
        <w:t xml:space="preserve">  company_id = (</w:t>
      </w:r>
    </w:p>
    <w:p>
      <w:pPr>
        <w:shd w:fill="F1F3F5" w:val="clear"/>
        <w:spacing w:after="28" w:before="28"/>
        <w:ind w:left="360"/>
      </w:pPr>
      <w:r>
        <w:rPr>
          <w:rFonts w:ascii="Courier New" w:cs="Courier New" w:eastAsia="Courier New" w:hAnsi="Courier New"/>
          <w:color w:val="2D3748"/>
          <w:sz w:val="18"/>
          <w:szCs w:val="18"/>
        </w:rPr>
        <w:t xml:space="preserve">    SELECT id FROM companies</w:t>
      </w:r>
    </w:p>
    <w:p>
      <w:pPr>
        <w:shd w:fill="F1F3F5" w:val="clear"/>
        <w:spacing w:after="28" w:before="28"/>
        <w:ind w:left="360"/>
      </w:pPr>
      <w:r>
        <w:rPr>
          <w:rFonts w:ascii="Courier New" w:cs="Courier New" w:eastAsia="Courier New" w:hAnsi="Courier New"/>
          <w:color w:val="2D3748"/>
          <w:sz w:val="18"/>
          <w:szCs w:val="18"/>
        </w:rPr>
        <w:t xml:space="preserve">    WHERE clerk_org_id = (auth.jwt() -&gt;&gt; 'org_id')</w:t>
      </w:r>
    </w:p>
    <w:p>
      <w:pPr>
        <w:shd w:fill="F1F3F5" w:val="clear"/>
        <w:spacing w:after="28" w:before="28"/>
        <w:ind w:left="360"/>
      </w:pPr>
      <w:r>
        <w:rPr>
          <w:rFonts w:ascii="Courier New" w:cs="Courier New" w:eastAsia="Courier New" w:hAnsi="Courier New"/>
          <w:color w:val="2D3748"/>
          <w:sz w:val="18"/>
          <w:szCs w:val="18"/>
        </w:rPr>
        <w:t xml:space="preserve">    LIMIT 1</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p>
      <w:pPr>
        <w:spacing w:after="50" w:before="50"/>
      </w:pPr>
      <w:r>
        <w:rPr>
          <w:rFonts w:ascii="Arial" w:cs="Arial" w:eastAsia="Arial" w:hAnsi="Arial"/>
          <w:b/>
          <w:bCs/>
          <w:color w:val="1A1A1A"/>
          <w:sz w:val="21"/>
          <w:szCs w:val="21"/>
        </w:rPr>
        <w:t xml:space="preserve">For the audit_log INSERT-only policy (no user check needed):</w:t>
      </w:r>
    </w:p>
    <w:p>
      <w:pPr>
        <w:shd w:fill="F1F3F5" w:val="clear"/>
        <w:spacing w:after="28" w:before="28"/>
        <w:ind w:left="360"/>
      </w:pPr>
      <w:r>
        <w:rPr>
          <w:rFonts w:ascii="Courier New" w:cs="Courier New" w:eastAsia="Courier New" w:hAnsi="Courier New"/>
          <w:color w:val="2D3748"/>
          <w:sz w:val="18"/>
          <w:szCs w:val="18"/>
        </w:rPr>
        <w:t xml:space="preserve">-- audit_log: allow insert from triggers (SECURITY DEFINER bypasses RLS)</w:t>
      </w:r>
    </w:p>
    <w:p>
      <w:pPr>
        <w:shd w:fill="F1F3F5" w:val="clear"/>
        <w:spacing w:after="28" w:before="28"/>
        <w:ind w:left="360"/>
      </w:pPr>
      <w:r>
        <w:rPr>
          <w:rFonts w:ascii="Courier New" w:cs="Courier New" w:eastAsia="Courier New" w:hAnsi="Courier New"/>
          <w:color w:val="2D3748"/>
          <w:sz w:val="18"/>
          <w:szCs w:val="18"/>
        </w:rPr>
        <w:t xml:space="preserve">-- No policy needed on audit_log for inserts from triggers</w:t>
      </w:r>
    </w:p>
    <w:p>
      <w:pPr>
        <w:shd w:fill="F1F3F5" w:val="clear"/>
        <w:spacing w:after="28" w:before="28"/>
        <w:ind w:left="360"/>
      </w:pPr>
      <w:r>
        <w:rPr>
          <w:rFonts w:ascii="Courier New" w:cs="Courier New" w:eastAsia="Courier New" w:hAnsi="Courier New"/>
          <w:color w:val="2D3748"/>
          <w:sz w:val="18"/>
          <w:szCs w:val="18"/>
        </w:rPr>
        <w:t xml:space="preserve">-- Read policy for admins:</w:t>
      </w:r>
    </w:p>
    <w:p>
      <w:pPr>
        <w:shd w:fill="F1F3F5" w:val="clear"/>
        <w:spacing w:after="28" w:before="28"/>
        <w:ind w:left="360"/>
      </w:pPr>
      <w:r>
        <w:rPr>
          <w:rFonts w:ascii="Courier New" w:cs="Courier New" w:eastAsia="Courier New" w:hAnsi="Courier New"/>
          <w:color w:val="2D3748"/>
          <w:sz w:val="18"/>
          <w:szCs w:val="18"/>
        </w:rPr>
        <w:t xml:space="preserve">CREATE POLICY audit_log_admin_read ON audit_log FOR SELECT</w:t>
      </w:r>
    </w:p>
    <w:p>
      <w:pPr>
        <w:shd w:fill="F1F3F5" w:val="clear"/>
        <w:spacing w:after="28" w:before="28"/>
        <w:ind w:left="360"/>
      </w:pPr>
      <w:r>
        <w:rPr>
          <w:rFonts w:ascii="Courier New" w:cs="Courier New" w:eastAsia="Courier New" w:hAnsi="Courier New"/>
          <w:color w:val="2D3748"/>
          <w:sz w:val="18"/>
          <w:szCs w:val="18"/>
        </w:rPr>
        <w:t xml:space="preserve">  USING (</w:t>
      </w:r>
    </w:p>
    <w:p>
      <w:pPr>
        <w:shd w:fill="F1F3F5" w:val="clear"/>
        <w:spacing w:after="28" w:before="28"/>
        <w:ind w:left="360"/>
      </w:pPr>
      <w:r>
        <w:rPr>
          <w:rFonts w:ascii="Courier New" w:cs="Courier New" w:eastAsia="Courier New" w:hAnsi="Courier New"/>
          <w:color w:val="2D3748"/>
          <w:sz w:val="18"/>
          <w:szCs w:val="18"/>
        </w:rPr>
        <w:t xml:space="preserve">    company_id = (SELECT id FROM companies WHERE clerk_org_id = (auth.jwt() -&gt;&gt; 'org_id') LIMIT 1)</w:t>
      </w:r>
    </w:p>
    <w:p>
      <w:pPr>
        <w:shd w:fill="F1F3F5" w:val="clear"/>
        <w:spacing w:after="28" w:before="28"/>
        <w:ind w:left="360"/>
      </w:pPr>
      <w:r>
        <w:rPr>
          <w:rFonts w:ascii="Courier New" w:cs="Courier New" w:eastAsia="Courier New" w:hAnsi="Courier New"/>
          <w:color w:val="2D3748"/>
          <w:sz w:val="18"/>
          <w:szCs w:val="18"/>
        </w:rPr>
        <w:t xml:space="preserve">  );</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5.3 — Fix the requesting_user_id() function if it exists</w:t>
      </w:r>
    </w:p>
    <w:p>
      <w:pPr>
        <w:spacing w:after="50" w:before="50"/>
      </w:pPr>
      <w:r>
        <w:rPr>
          <w:rFonts w:ascii="Arial" w:cs="Arial" w:eastAsia="Arial" w:hAnsi="Arial"/>
          <w:color w:val="1A1A1A"/>
          <w:sz w:val="21"/>
          <w:szCs w:val="21"/>
        </w:rPr>
        <w:t xml:space="preserve">If there is a requesting_user_id() or similar function in the migrations that uses auth.uid(), update it:</w:t>
      </w:r>
    </w:p>
    <w:p>
      <w:pPr>
        <w:shd w:fill="F1F3F5" w:val="clear"/>
        <w:spacing w:after="28" w:before="28"/>
        <w:ind w:left="360"/>
      </w:pPr>
      <w:r>
        <w:rPr>
          <w:rFonts w:ascii="Courier New" w:cs="Courier New" w:eastAsia="Courier New" w:hAnsi="Courier New"/>
          <w:color w:val="2D3748"/>
          <w:sz w:val="18"/>
          <w:szCs w:val="18"/>
        </w:rPr>
        <w:t xml:space="preserve">-- WRONG</w:t>
      </w:r>
    </w:p>
    <w:p>
      <w:pPr>
        <w:shd w:fill="F1F3F5" w:val="clear"/>
        <w:spacing w:after="28" w:before="28"/>
        <w:ind w:left="360"/>
      </w:pPr>
      <w:r>
        <w:rPr>
          <w:rFonts w:ascii="Courier New" w:cs="Courier New" w:eastAsia="Courier New" w:hAnsi="Courier New"/>
          <w:color w:val="2D3748"/>
          <w:sz w:val="18"/>
          <w:szCs w:val="18"/>
        </w:rPr>
        <w:t xml:space="preserve">CREATE OR REPLACE FUNCTION requesting_user_id() RETURNS TEXT AS $$</w:t>
      </w:r>
    </w:p>
    <w:p>
      <w:pPr>
        <w:shd w:fill="F1F3F5" w:val="clear"/>
        <w:spacing w:after="28" w:before="28"/>
        <w:ind w:left="360"/>
      </w:pPr>
      <w:r>
        <w:rPr>
          <w:rFonts w:ascii="Courier New" w:cs="Courier New" w:eastAsia="Courier New" w:hAnsi="Courier New"/>
          <w:color w:val="2D3748"/>
          <w:sz w:val="18"/>
          <w:szCs w:val="18"/>
        </w:rPr>
        <w:t xml:space="preserve">  SELECT auth.uid()::text;</w:t>
      </w:r>
    </w:p>
    <w:p>
      <w:pPr>
        <w:shd w:fill="F1F3F5" w:val="clear"/>
        <w:spacing w:after="28" w:before="28"/>
        <w:ind w:left="360"/>
      </w:pPr>
      <w:r>
        <w:rPr>
          <w:rFonts w:ascii="Courier New" w:cs="Courier New" w:eastAsia="Courier New" w:hAnsi="Courier New"/>
          <w:color w:val="2D3748"/>
          <w:sz w:val="18"/>
          <w:szCs w:val="18"/>
        </w:rPr>
        <w:t xml:space="preserve">$$ LANGUAGE SQL STABLE;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CORRECT</w:t>
      </w:r>
    </w:p>
    <w:p>
      <w:pPr>
        <w:shd w:fill="F1F3F5" w:val="clear"/>
        <w:spacing w:after="28" w:before="28"/>
        <w:ind w:left="360"/>
      </w:pPr>
      <w:r>
        <w:rPr>
          <w:rFonts w:ascii="Courier New" w:cs="Courier New" w:eastAsia="Courier New" w:hAnsi="Courier New"/>
          <w:color w:val="2D3748"/>
          <w:sz w:val="18"/>
          <w:szCs w:val="18"/>
        </w:rPr>
        <w:t xml:space="preserve">CREATE OR REPLACE FUNCTION requesting_user_id() RETURNS TEXT AS $$</w:t>
      </w:r>
    </w:p>
    <w:p>
      <w:pPr>
        <w:shd w:fill="F1F3F5" w:val="clear"/>
        <w:spacing w:after="28" w:before="28"/>
        <w:ind w:left="360"/>
      </w:pPr>
      <w:r>
        <w:rPr>
          <w:rFonts w:ascii="Courier New" w:cs="Courier New" w:eastAsia="Courier New" w:hAnsi="Courier New"/>
          <w:color w:val="2D3748"/>
          <w:sz w:val="18"/>
          <w:szCs w:val="18"/>
        </w:rPr>
        <w:t xml:space="preserve">  SELECT auth.jwt() -&gt;&gt; 'sub';</w:t>
      </w:r>
    </w:p>
    <w:p>
      <w:pPr>
        <w:shd w:fill="F1F3F5" w:val="clear"/>
        <w:spacing w:after="28" w:before="28"/>
        <w:ind w:left="360"/>
      </w:pPr>
      <w:r>
        <w:rPr>
          <w:rFonts w:ascii="Courier New" w:cs="Courier New" w:eastAsia="Courier New" w:hAnsi="Courier New"/>
          <w:color w:val="2D3748"/>
          <w:sz w:val="18"/>
          <w:szCs w:val="18"/>
        </w:rPr>
        <w:t xml:space="preserve">$$ LANGUAGE SQL STABLE;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5.4 — Apply the fixed RLS policies to the database</w:t>
      </w:r>
    </w:p>
    <w:p>
      <w:pPr>
        <w:spacing w:after="50" w:before="50"/>
      </w:pPr>
      <w:r>
        <w:rPr>
          <w:rFonts w:ascii="Arial" w:cs="Arial" w:eastAsia="Arial" w:hAnsi="Arial"/>
          <w:color w:val="1A1A1A"/>
          <w:sz w:val="21"/>
          <w:szCs w:val="21"/>
        </w:rPr>
        <w:t xml:space="preserve">After updating 0004_rls.sql, you need to apply the changes to the live database. Since the migration has already run, use the Supabase SQL Editor to drop and recreate affected policies. For each policy you changed:</w:t>
      </w:r>
    </w:p>
    <w:p>
      <w:pPr>
        <w:shd w:fill="F1F3F5" w:val="clear"/>
        <w:spacing w:after="28" w:before="28"/>
        <w:ind w:left="360"/>
      </w:pPr>
      <w:r>
        <w:rPr>
          <w:rFonts w:ascii="Courier New" w:cs="Courier New" w:eastAsia="Courier New" w:hAnsi="Courier New"/>
          <w:color w:val="2D3748"/>
          <w:sz w:val="18"/>
          <w:szCs w:val="18"/>
        </w:rPr>
        <w:t xml:space="preserve">DROP POLICY IF EXISTS policy_name ON table_name;</w:t>
      </w:r>
    </w:p>
    <w:p>
      <w:pPr>
        <w:shd w:fill="F1F3F5" w:val="clear"/>
        <w:spacing w:after="28" w:before="28"/>
        <w:ind w:left="360"/>
      </w:pPr>
      <w:r>
        <w:rPr>
          <w:rFonts w:ascii="Courier New" w:cs="Courier New" w:eastAsia="Courier New" w:hAnsi="Courier New"/>
          <w:color w:val="2D3748"/>
          <w:sz w:val="18"/>
          <w:szCs w:val="18"/>
        </w:rPr>
        <w:t xml:space="preserve">-- Then paste the corrected CREATE POLICY statement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In Supabase SQL Editor, run: SELECT polname, polcmd, pg_get_expr(polqual, polrelid) as using_clause FROM pg_policy WHERE polrelid = 'invoices'::regclass;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Verify that the using_clause for each invoice policy references auth.jwt() -&gt;&gt; 'sub' or auth.jwt() -&gt;&gt; 'org_id', NOT auth.uid()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Cross-company isolation test: Using two different Clerk test accounts in two different organizations, verify that account A cannot read account B's invoices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This test can be done manually: log in as user A, create an invoice. Log in as user B (different org). Query invoices — result must be empty.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2"/>
                <w:szCs w:val="22"/>
              </w:rPr>
              <w:t xml:space="preserve">⚠️  PITFALL — Read before writing any code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If the companies table lookup in RLS policies is slow (it runs on every query), add an index: CREATE INDEX idx_companies_clerk_org_id ON companies(clerk_org_id);</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The LIMIT 1 in the subquery is important — if a Clerk org_id somehow matched multiple companies rows (shouldn't happen with the UNIQUE constraint, but defensive), without LIMIT 1 the IN operator would match multiple company_ids.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auth.jwt() returns NULL if no token is present (unauthenticated request). The -&gt;&gt; operator on NULL returns NULL. The comparison NULL = anything is NULL (falsy). This means unauthenticated requests correctly get 0 rows — this is correct behavior.</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D35400" w:val="clear"/>
            <w:tcMar>
              <w:top w:type="dxa" w:w="100"/>
              <w:left w:type="dxa" w:w="200"/>
              <w:bottom w:type="dxa" w:w="100"/>
              <w:right w:type="dxa" w:w="120"/>
            </w:tcMar>
          </w:tcPr>
          <w:p>
            <w:r>
              <w:rPr>
                <w:rFonts w:ascii="Arial" w:cs="Arial" w:eastAsia="Arial" w:hAnsi="Arial"/>
                <w:b/>
                <w:bCs/>
                <w:caps/>
                <w:color w:val="A8C4D4"/>
                <w:sz w:val="18"/>
                <w:szCs w:val="18"/>
              </w:rPr>
              <w:t xml:space="preserve">FIX 6  ·  VERIFY</w:t>
            </w:r>
          </w:p>
          <w:p>
            <w:r>
              <w:rPr>
                <w:rFonts w:ascii="Arial" w:cs="Arial" w:eastAsia="Arial" w:hAnsi="Arial"/>
                <w:b/>
                <w:bCs/>
                <w:color w:val="FFFFFF"/>
                <w:sz w:val="28"/>
                <w:szCs w:val="28"/>
              </w:rPr>
              <w:t xml:space="preserve">Verify tRPC Context — Company ID Resolution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Every protected tRPC procedure must resolve a company_id from the Clerk session and attach it to the context. Without this, routers have no way to scope queries to the correct company, and RLS policies that depend on the company_id subquery will return empty results.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The company resolution must be: get Clerk org_id from the JWT → query companies table WHERE clerk_org_id = org_id → return company.id. This result is stored on ctx.companyId for all procedures to use.</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6.1 — Read the tRPC files</w:t>
      </w:r>
    </w:p>
    <w:p>
      <w:pPr>
        <w:spacing w:after="50" w:before="50"/>
      </w:pPr>
      <w:r>
        <w:rPr>
          <w:rFonts w:ascii="Arial" w:cs="Arial" w:eastAsia="Arial" w:hAnsi="Arial"/>
          <w:color w:val="1A1A1A"/>
          <w:sz w:val="21"/>
          <w:szCs w:val="21"/>
        </w:rPr>
        <w:t xml:space="preserve">Read these files in order:</w:t>
      </w:r>
    </w:p>
    <w:p>
      <w:pPr>
        <w:pStyle w:val="ListParagraph"/>
        <w:numPr>
          <w:ilvl w:val="0"/>
          <w:numId w:val="2"/>
        </w:numPr>
        <w:spacing w:after="36" w:before="36"/>
      </w:pPr>
      <w:r>
        <w:rPr>
          <w:rFonts w:ascii="Arial" w:cs="Arial" w:eastAsia="Arial" w:hAnsi="Arial"/>
          <w:color w:val="1A1A1A"/>
          <w:sz w:val="21"/>
          <w:szCs w:val="21"/>
        </w:rPr>
        <w:t xml:space="preserve">src/server/trpc/trpc.ts</w:t>
      </w:r>
    </w:p>
    <w:p>
      <w:pPr>
        <w:pStyle w:val="ListParagraph"/>
        <w:numPr>
          <w:ilvl w:val="0"/>
          <w:numId w:val="2"/>
        </w:numPr>
        <w:spacing w:after="36" w:before="36"/>
      </w:pPr>
      <w:r>
        <w:rPr>
          <w:rFonts w:ascii="Arial" w:cs="Arial" w:eastAsia="Arial" w:hAnsi="Arial"/>
          <w:color w:val="1A1A1A"/>
          <w:sz w:val="21"/>
          <w:szCs w:val="21"/>
        </w:rPr>
        <w:t xml:space="preserve">src/server/trpc/context.ts (if it exists as a separate file)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6.2 — Verify the protected procedure resolves company_id</w:t>
      </w:r>
    </w:p>
    <w:p>
      <w:pPr>
        <w:spacing w:after="50" w:before="50"/>
      </w:pPr>
      <w:r>
        <w:rPr>
          <w:rFonts w:ascii="Arial" w:cs="Arial" w:eastAsia="Arial" w:hAnsi="Arial"/>
          <w:color w:val="1A1A1A"/>
          <w:sz w:val="21"/>
          <w:szCs w:val="21"/>
        </w:rPr>
        <w:t xml:space="preserve">The protectedProcedure must look like this pattern. If it does not match, update it:</w:t>
      </w:r>
    </w:p>
    <w:p>
      <w:pPr>
        <w:shd w:fill="F1F3F5" w:val="clear"/>
        <w:spacing w:after="28" w:before="28"/>
        <w:ind w:left="360"/>
      </w:pPr>
      <w:r>
        <w:rPr>
          <w:rFonts w:ascii="Courier New" w:cs="Courier New" w:eastAsia="Courier New" w:hAnsi="Courier New"/>
          <w:color w:val="2D3748"/>
          <w:sz w:val="18"/>
          <w:szCs w:val="18"/>
        </w:rPr>
        <w:t xml:space="preserve">import { initTRPC, TRPCError } from '@trpc/server'</w:t>
      </w:r>
    </w:p>
    <w:p>
      <w:pPr>
        <w:shd w:fill="F1F3F5" w:val="clear"/>
        <w:spacing w:after="28" w:before="28"/>
        <w:ind w:left="360"/>
      </w:pPr>
      <w:r>
        <w:rPr>
          <w:rFonts w:ascii="Courier New" w:cs="Courier New" w:eastAsia="Courier New" w:hAnsi="Courier New"/>
          <w:color w:val="2D3748"/>
          <w:sz w:val="18"/>
          <w:szCs w:val="18"/>
        </w:rPr>
        <w:t xml:space="preserve">import { auth } from '@clerk/nextjs/server'</w:t>
      </w:r>
    </w:p>
    <w:p>
      <w:pPr>
        <w:shd w:fill="F1F3F5" w:val="clear"/>
        <w:spacing w:after="28" w:before="28"/>
        <w:ind w:left="360"/>
      </w:pPr>
      <w:r>
        <w:rPr>
          <w:rFonts w:ascii="Courier New" w:cs="Courier New" w:eastAsia="Courier New" w:hAnsi="Courier New"/>
          <w:color w:val="2D3748"/>
          <w:sz w:val="18"/>
          <w:szCs w:val="18"/>
        </w:rPr>
        <w:t xml:space="preserve">import { createServerSupabaseClient } from '@/lib/supabase/server'</w:t>
      </w:r>
    </w:p>
    <w:p>
      <w:pPr>
        <w:shd w:fill="F1F3F5" w:val="clear"/>
        <w:spacing w:after="28" w:before="28"/>
        <w:ind w:left="360"/>
      </w:pPr>
      <w:r>
        <w:rPr>
          <w:rFonts w:ascii="Courier New" w:cs="Courier New" w:eastAsia="Courier New" w:hAnsi="Courier New"/>
          <w:color w:val="2D3748"/>
          <w:sz w:val="18"/>
          <w:szCs w:val="18"/>
        </w:rPr>
        <w:t xml:space="preserve">import superjson from 'superjson'</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type Context = {</w:t>
      </w:r>
    </w:p>
    <w:p>
      <w:pPr>
        <w:shd w:fill="F1F3F5" w:val="clear"/>
        <w:spacing w:after="28" w:before="28"/>
        <w:ind w:left="360"/>
      </w:pPr>
      <w:r>
        <w:rPr>
          <w:rFonts w:ascii="Courier New" w:cs="Courier New" w:eastAsia="Courier New" w:hAnsi="Courier New"/>
          <w:color w:val="2D3748"/>
          <w:sz w:val="18"/>
          <w:szCs w:val="18"/>
        </w:rPr>
        <w:t xml:space="preserve">  userId: string | null</w:t>
      </w:r>
    </w:p>
    <w:p>
      <w:pPr>
        <w:shd w:fill="F1F3F5" w:val="clear"/>
        <w:spacing w:after="28" w:before="28"/>
        <w:ind w:left="360"/>
      </w:pPr>
      <w:r>
        <w:rPr>
          <w:rFonts w:ascii="Courier New" w:cs="Courier New" w:eastAsia="Courier New" w:hAnsi="Courier New"/>
          <w:color w:val="2D3748"/>
          <w:sz w:val="18"/>
          <w:szCs w:val="18"/>
        </w:rPr>
        <w:t xml:space="preserve">  orgId: string | null</w:t>
      </w:r>
    </w:p>
    <w:p>
      <w:pPr>
        <w:shd w:fill="F1F3F5" w:val="clear"/>
        <w:spacing w:after="28" w:before="28"/>
        <w:ind w:left="360"/>
      </w:pPr>
      <w:r>
        <w:rPr>
          <w:rFonts w:ascii="Courier New" w:cs="Courier New" w:eastAsia="Courier New" w:hAnsi="Courier New"/>
          <w:color w:val="2D3748"/>
          <w:sz w:val="18"/>
          <w:szCs w:val="18"/>
        </w:rPr>
        <w:t xml:space="preserve">  companyId: string | null</w:t>
      </w:r>
    </w:p>
    <w:p>
      <w:pPr>
        <w:shd w:fill="F1F3F5" w:val="clear"/>
        <w:spacing w:after="28" w:before="28"/>
        <w:ind w:left="360"/>
      </w:pPr>
      <w:r>
        <w:rPr>
          <w:rFonts w:ascii="Courier New" w:cs="Courier New" w:eastAsia="Courier New" w:hAnsi="Courier New"/>
          <w:color w:val="2D3748"/>
          <w:sz w:val="18"/>
          <w:szCs w:val="18"/>
        </w:rPr>
        <w:t xml:space="preserv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async function createTRPCContext(): Promise&lt;Context&gt; {</w:t>
      </w:r>
    </w:p>
    <w:p>
      <w:pPr>
        <w:shd w:fill="F1F3F5" w:val="clear"/>
        <w:spacing w:after="28" w:before="28"/>
        <w:ind w:left="360"/>
      </w:pPr>
      <w:r>
        <w:rPr>
          <w:rFonts w:ascii="Courier New" w:cs="Courier New" w:eastAsia="Courier New" w:hAnsi="Courier New"/>
          <w:color w:val="2D3748"/>
          <w:sz w:val="18"/>
          <w:szCs w:val="18"/>
        </w:rPr>
        <w:t xml:space="preserve">  const { userId, orgId } = await auth()</w:t>
      </w:r>
    </w:p>
    <w:p>
      <w:pPr>
        <w:shd w:fill="F1F3F5" w:val="clear"/>
        <w:spacing w:after="28" w:before="28"/>
        <w:ind w:left="360"/>
      </w:pPr>
      <w:r>
        <w:rPr>
          <w:rFonts w:ascii="Courier New" w:cs="Courier New" w:eastAsia="Courier New" w:hAnsi="Courier New"/>
          <w:color w:val="2D3748"/>
          <w:sz w:val="18"/>
          <w:szCs w:val="18"/>
        </w:rPr>
        <w:t xml:space="preserve">  return { userId, orgId, companyId: null }  // companyId resolved in protectedProcedure</w:t>
      </w:r>
    </w:p>
    <w:p>
      <w:pPr>
        <w:shd w:fill="F1F3F5" w:val="clear"/>
        <w:spacing w:after="28" w:before="28"/>
        <w:ind w:left="360"/>
      </w:pPr>
      <w:r>
        <w:rPr>
          <w:rFonts w:ascii="Courier New" w:cs="Courier New" w:eastAsia="Courier New" w:hAnsi="Courier New"/>
          <w:color w:val="2D3748"/>
          <w:sz w:val="18"/>
          <w:szCs w:val="18"/>
        </w:rPr>
        <w:t xml:space="preserv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const t = initTRPC.context&lt;Context&gt;().create({ transformer: superjson })</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const resolveCompany = t.middleware(async ({ ctx, next }) =&gt; {</w:t>
      </w:r>
    </w:p>
    <w:p>
      <w:pPr>
        <w:shd w:fill="F1F3F5" w:val="clear"/>
        <w:spacing w:after="28" w:before="28"/>
        <w:ind w:left="360"/>
      </w:pPr>
      <w:r>
        <w:rPr>
          <w:rFonts w:ascii="Courier New" w:cs="Courier New" w:eastAsia="Courier New" w:hAnsi="Courier New"/>
          <w:color w:val="2D3748"/>
          <w:sz w:val="18"/>
          <w:szCs w:val="18"/>
        </w:rPr>
        <w:t xml:space="preserve">  if (!ctx.userId || !ctx.orgId) {</w:t>
      </w:r>
    </w:p>
    <w:p>
      <w:pPr>
        <w:shd w:fill="F1F3F5" w:val="clear"/>
        <w:spacing w:after="28" w:before="28"/>
        <w:ind w:left="360"/>
      </w:pPr>
      <w:r>
        <w:rPr>
          <w:rFonts w:ascii="Courier New" w:cs="Courier New" w:eastAsia="Courier New" w:hAnsi="Courier New"/>
          <w:color w:val="2D3748"/>
          <w:sz w:val="18"/>
          <w:szCs w:val="18"/>
        </w:rPr>
        <w:t xml:space="preserve">    throw new TRPCError({ code: 'UNAUTHORIZED'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 Resolve company from Clerk org ID</w:t>
      </w:r>
    </w:p>
    <w:p>
      <w:pPr>
        <w:shd w:fill="F1F3F5" w:val="clear"/>
        <w:spacing w:after="28" w:before="28"/>
        <w:ind w:left="360"/>
      </w:pPr>
      <w:r>
        <w:rPr>
          <w:rFonts w:ascii="Courier New" w:cs="Courier New" w:eastAsia="Courier New" w:hAnsi="Courier New"/>
          <w:color w:val="2D3748"/>
          <w:sz w:val="18"/>
          <w:szCs w:val="18"/>
        </w:rPr>
        <w:t xml:space="preserve">  const supabase = await createServerSupabaseClient()</w:t>
      </w:r>
    </w:p>
    <w:p>
      <w:pPr>
        <w:shd w:fill="F1F3F5" w:val="clear"/>
        <w:spacing w:after="28" w:before="28"/>
        <w:ind w:left="360"/>
      </w:pPr>
      <w:r>
        <w:rPr>
          <w:rFonts w:ascii="Courier New" w:cs="Courier New" w:eastAsia="Courier New" w:hAnsi="Courier New"/>
          <w:color w:val="2D3748"/>
          <w:sz w:val="18"/>
          <w:szCs w:val="18"/>
        </w:rPr>
        <w:t xml:space="preserve">  const { data: company } = await supabase</w:t>
      </w:r>
    </w:p>
    <w:p>
      <w:pPr>
        <w:shd w:fill="F1F3F5" w:val="clear"/>
        <w:spacing w:after="28" w:before="28"/>
        <w:ind w:left="360"/>
      </w:pPr>
      <w:r>
        <w:rPr>
          <w:rFonts w:ascii="Courier New" w:cs="Courier New" w:eastAsia="Courier New" w:hAnsi="Courier New"/>
          <w:color w:val="2D3748"/>
          <w:sz w:val="18"/>
          <w:szCs w:val="18"/>
        </w:rPr>
        <w:t xml:space="preserve">    .from('companies')</w:t>
      </w:r>
    </w:p>
    <w:p>
      <w:pPr>
        <w:shd w:fill="F1F3F5" w:val="clear"/>
        <w:spacing w:after="28" w:before="28"/>
        <w:ind w:left="360"/>
      </w:pPr>
      <w:r>
        <w:rPr>
          <w:rFonts w:ascii="Courier New" w:cs="Courier New" w:eastAsia="Courier New" w:hAnsi="Courier New"/>
          <w:color w:val="2D3748"/>
          <w:sz w:val="18"/>
          <w:szCs w:val="18"/>
        </w:rPr>
        <w:t xml:space="preserve">    .select('id')</w:t>
      </w:r>
    </w:p>
    <w:p>
      <w:pPr>
        <w:shd w:fill="F1F3F5" w:val="clear"/>
        <w:spacing w:after="28" w:before="28"/>
        <w:ind w:left="360"/>
      </w:pPr>
      <w:r>
        <w:rPr>
          <w:rFonts w:ascii="Courier New" w:cs="Courier New" w:eastAsia="Courier New" w:hAnsi="Courier New"/>
          <w:color w:val="2D3748"/>
          <w:sz w:val="18"/>
          <w:szCs w:val="18"/>
        </w:rPr>
        <w:t xml:space="preserve">    .eq('clerk_org_id', ctx.orgId)</w:t>
      </w:r>
    </w:p>
    <w:p>
      <w:pPr>
        <w:shd w:fill="F1F3F5" w:val="clear"/>
        <w:spacing w:after="28" w:before="28"/>
        <w:ind w:left="360"/>
      </w:pPr>
      <w:r>
        <w:rPr>
          <w:rFonts w:ascii="Courier New" w:cs="Courier New" w:eastAsia="Courier New" w:hAnsi="Courier New"/>
          <w:color w:val="2D3748"/>
          <w:sz w:val="18"/>
          <w:szCs w:val="18"/>
        </w:rPr>
        <w:t xml:space="preserve">    .single()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if (!company) {</w:t>
      </w:r>
    </w:p>
    <w:p>
      <w:pPr>
        <w:shd w:fill="F1F3F5" w:val="clear"/>
        <w:spacing w:after="28" w:before="28"/>
        <w:ind w:left="360"/>
      </w:pPr>
      <w:r>
        <w:rPr>
          <w:rFonts w:ascii="Courier New" w:cs="Courier New" w:eastAsia="Courier New" w:hAnsi="Courier New"/>
          <w:color w:val="2D3748"/>
          <w:sz w:val="18"/>
          <w:szCs w:val="18"/>
        </w:rPr>
        <w:t xml:space="preserve">    throw new TRPCError({</w:t>
      </w:r>
    </w:p>
    <w:p>
      <w:pPr>
        <w:shd w:fill="F1F3F5" w:val="clear"/>
        <w:spacing w:after="28" w:before="28"/>
        <w:ind w:left="360"/>
      </w:pPr>
      <w:r>
        <w:rPr>
          <w:rFonts w:ascii="Courier New" w:cs="Courier New" w:eastAsia="Courier New" w:hAnsi="Courier New"/>
          <w:color w:val="2D3748"/>
          <w:sz w:val="18"/>
          <w:szCs w:val="18"/>
        </w:rPr>
        <w:t xml:space="preserve">      code: 'FORBIDDEN',</w:t>
      </w:r>
    </w:p>
    <w:p>
      <w:pPr>
        <w:shd w:fill="F1F3F5" w:val="clear"/>
        <w:spacing w:after="28" w:before="28"/>
        <w:ind w:left="360"/>
      </w:pPr>
      <w:r>
        <w:rPr>
          <w:rFonts w:ascii="Courier New" w:cs="Courier New" w:eastAsia="Courier New" w:hAnsi="Courier New"/>
          <w:color w:val="2D3748"/>
          <w:sz w:val="18"/>
          <w:szCs w:val="18"/>
        </w:rPr>
        <w:t xml:space="preserve">      message: 'No company found for this Clerk organization.',</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return next({ ctx: { ...ctx, companyId: company.id } })</w:t>
      </w:r>
    </w:p>
    <w:p>
      <w:pPr>
        <w:shd w:fill="F1F3F5" w:val="clear"/>
        <w:spacing w:after="28" w:before="28"/>
        <w:ind w:left="360"/>
      </w:pPr>
      <w:r>
        <w:rPr>
          <w:rFonts w:ascii="Courier New" w:cs="Courier New" w:eastAsia="Courier New" w:hAnsi="Courier New"/>
          <w:color w:val="2D3748"/>
          <w:sz w:val="18"/>
          <w:szCs w:val="18"/>
        </w:rPr>
        <w:t xml:space="preserv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export const router = t.router</w:t>
      </w:r>
    </w:p>
    <w:p>
      <w:pPr>
        <w:shd w:fill="F1F3F5" w:val="clear"/>
        <w:spacing w:after="28" w:before="28"/>
        <w:ind w:left="360"/>
      </w:pPr>
      <w:r>
        <w:rPr>
          <w:rFonts w:ascii="Courier New" w:cs="Courier New" w:eastAsia="Courier New" w:hAnsi="Courier New"/>
          <w:color w:val="2D3748"/>
          <w:sz w:val="18"/>
          <w:szCs w:val="18"/>
        </w:rPr>
        <w:t xml:space="preserve">export const publicProcedure = t.procedure</w:t>
      </w:r>
    </w:p>
    <w:p>
      <w:pPr>
        <w:shd w:fill="F1F3F5" w:val="clear"/>
        <w:spacing w:after="28" w:before="28"/>
        <w:ind w:left="360"/>
      </w:pPr>
      <w:r>
        <w:rPr>
          <w:rFonts w:ascii="Courier New" w:cs="Courier New" w:eastAsia="Courier New" w:hAnsi="Courier New"/>
          <w:color w:val="2D3748"/>
          <w:sz w:val="18"/>
          <w:szCs w:val="18"/>
        </w:rPr>
        <w:t xml:space="preserve">export const protectedProcedure = t.procedure.use(resolveCompany)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pnpm tsc --noEmit — must exit 0, ctx.companyId must be typed as string (not string | null) inside protectedProcedure handlers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test: call a protected tRPC procedure with a valid Clerk session — it must return data, not a FORBIDDEN error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test: call a protected tRPC procedure with no Clerk session (no Authorization header) — it must return UNAUTHORIZED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test: call a protected tRPC procedure with a Clerk session for a user whose org has no corresponding companies row — it must return FORBIDDEN with the 'No company found' message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2"/>
                <w:szCs w:val="22"/>
              </w:rPr>
              <w:t xml:space="preserve">⚠️  PITFALL — Read before writing any code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The companyId resolution adds one database round-trip to every protected tRPC call. For high-traffic paths this becomes significant. If latency is a concern, add an Upstash Redis cache: cache the orgId → companyId mapping with a 5-minute TTL. For now (development), the direct Supabase query is acceptable.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20"/>
                <w:szCs w:val="20"/>
              </w:rPr>
              <w:t xml:space="preserve">PITFALL: createServerSupabaseClient() must return a Supabase client authenticated with the Clerk user's token (using the pattern from Fix 3 Step 2). If it returns the service_role client, the companies query bypasses RLS — which is acceptable for the company lookup itself, but be careful not to use this client for data queries in router handlers.</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D35400" w:val="clear"/>
            <w:tcMar>
              <w:top w:type="dxa" w:w="100"/>
              <w:left w:type="dxa" w:w="200"/>
              <w:bottom w:type="dxa" w:w="100"/>
              <w:right w:type="dxa" w:w="120"/>
            </w:tcMar>
          </w:tcPr>
          <w:p>
            <w:r>
              <w:rPr>
                <w:rFonts w:ascii="Arial" w:cs="Arial" w:eastAsia="Arial" w:hAnsi="Arial"/>
                <w:b/>
                <w:bCs/>
                <w:caps/>
                <w:color w:val="A8C4D4"/>
                <w:sz w:val="18"/>
                <w:szCs w:val="18"/>
              </w:rPr>
              <w:t xml:space="preserve">FIX 7  ·  VERIFY</w:t>
            </w:r>
          </w:p>
          <w:p>
            <w:r>
              <w:rPr>
                <w:rFonts w:ascii="Arial" w:cs="Arial" w:eastAsia="Arial" w:hAnsi="Arial"/>
                <w:b/>
                <w:bCs/>
                <w:color w:val="FFFFFF"/>
                <w:sz w:val="28"/>
                <w:szCs w:val="28"/>
              </w:rPr>
              <w:t xml:space="preserve">Verify Invoice Router — decimal.js + Transaction Atomicity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2"/>
                <w:szCs w:val="22"/>
              </w:rPr>
              <w:t xml:space="preserve">ℹ️  CONTEXT — Background for this fix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20"/>
                <w:szCs w:val="20"/>
              </w:rPr>
              <w:t xml:space="preserve">Two correctness requirements for the invoice creation router: (1) All KDV and monetary calculations must use decimal.js, not JavaScript native arithmetic. Drizzle returns decimal database columns as strings. Adding strings with + gives concatenation, not addition. (2) The entire invoice creation — header, line items, journal entry, journal entry lines — must happen inside a single Drizzle transaction using db.transaction(async (tx) =&gt; { ... }). Using db instead of tx for any step breaks atomicity.</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7.1 — Read the invoice router file</w:t>
      </w:r>
    </w:p>
    <w:p>
      <w:pPr>
        <w:spacing w:after="50" w:before="50"/>
      </w:pPr>
      <w:r>
        <w:rPr>
          <w:rFonts w:ascii="Arial" w:cs="Arial" w:eastAsia="Arial" w:hAnsi="Arial"/>
          <w:color w:val="1A1A1A"/>
          <w:sz w:val="21"/>
          <w:szCs w:val="21"/>
        </w:rPr>
        <w:t xml:space="preserve">Read src/server/trpc/routers/invoices.ts completely.</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7.2 — Audit for native arithmetic on monetary values</w:t>
      </w:r>
    </w:p>
    <w:p>
      <w:pPr>
        <w:spacing w:after="50" w:before="50"/>
      </w:pPr>
      <w:r>
        <w:rPr>
          <w:rFonts w:ascii="Arial" w:cs="Arial" w:eastAsia="Arial" w:hAnsi="Arial"/>
          <w:color w:val="1A1A1A"/>
          <w:sz w:val="21"/>
          <w:szCs w:val="21"/>
        </w:rPr>
        <w:t xml:space="preserve">Search for these dangerous patterns in the file. Each one is a bug:</w:t>
      </w:r>
    </w:p>
    <w:p>
      <w:pPr>
        <w:shd w:fill="F1F3F5" w:val="clear"/>
        <w:spacing w:after="28" w:before="28"/>
        <w:ind w:left="360"/>
      </w:pPr>
      <w:r>
        <w:rPr>
          <w:rFonts w:ascii="Courier New" w:cs="Courier New" w:eastAsia="Courier New" w:hAnsi="Courier New"/>
          <w:color w:val="2D3748"/>
          <w:sz w:val="18"/>
          <w:szCs w:val="18"/>
        </w:rPr>
        <w:t xml:space="preserve">// BUG — JavaScript + on strings gives concatenation, not addition</w:t>
      </w:r>
    </w:p>
    <w:p>
      <w:pPr>
        <w:shd w:fill="F1F3F5" w:val="clear"/>
        <w:spacing w:after="28" w:before="28"/>
        <w:ind w:left="360"/>
      </w:pPr>
      <w:r>
        <w:rPr>
          <w:rFonts w:ascii="Courier New" w:cs="Courier New" w:eastAsia="Courier New" w:hAnsi="Courier New"/>
          <w:color w:val="2D3748"/>
          <w:sz w:val="18"/>
          <w:szCs w:val="18"/>
        </w:rPr>
        <w:t xml:space="preserve">subtotal + kdv_amount</w:t>
      </w:r>
    </w:p>
    <w:p>
      <w:pPr>
        <w:shd w:fill="F1F3F5" w:val="clear"/>
        <w:spacing w:after="28" w:before="28"/>
        <w:ind w:left="360"/>
      </w:pPr>
      <w:r>
        <w:rPr>
          <w:rFonts w:ascii="Courier New" w:cs="Courier New" w:eastAsia="Courier New" w:hAnsi="Courier New"/>
          <w:color w:val="2D3748"/>
          <w:sz w:val="18"/>
          <w:szCs w:val="18"/>
        </w:rPr>
        <w:t xml:space="preserve">subtotal + kdvAmount</w:t>
      </w:r>
    </w:p>
    <w:p>
      <w:pPr>
        <w:shd w:fill="F1F3F5" w:val="clear"/>
        <w:spacing w:after="28" w:before="28"/>
        <w:ind w:left="360"/>
      </w:pPr>
      <w:r>
        <w:rPr>
          <w:rFonts w:ascii="Courier New" w:cs="Courier New" w:eastAsia="Courier New" w:hAnsi="Courier New"/>
          <w:color w:val="2D3748"/>
          <w:sz w:val="18"/>
          <w:szCs w:val="18"/>
        </w:rPr>
        <w:t xml:space="preserve">total + amount</w:t>
      </w:r>
    </w:p>
    <w:p>
      <w:pPr>
        <w:shd w:fill="F1F3F5" w:val="clear"/>
        <w:spacing w:after="28" w:before="28"/>
        <w:ind w:left="360"/>
      </w:pPr>
      <w:r>
        <w:rPr>
          <w:rFonts w:ascii="Courier New" w:cs="Courier New" w:eastAsia="Courier New" w:hAnsi="Courier New"/>
          <w:color w:val="2D3748"/>
          <w:sz w:val="18"/>
          <w:szCs w:val="18"/>
        </w:rPr>
        <w:t xml:space="preserve">parseFloat(x) + parseFloat(y)  // Floating-point arithmetic — still wrong</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BUG — multiplication</w:t>
      </w:r>
    </w:p>
    <w:p>
      <w:pPr>
        <w:shd w:fill="F1F3F5" w:val="clear"/>
        <w:spacing w:after="28" w:before="28"/>
        <w:ind w:left="360"/>
      </w:pPr>
      <w:r>
        <w:rPr>
          <w:rFonts w:ascii="Courier New" w:cs="Courier New" w:eastAsia="Courier New" w:hAnsi="Courier New"/>
          <w:color w:val="2D3748"/>
          <w:sz w:val="18"/>
          <w:szCs w:val="18"/>
        </w:rPr>
        <w:t xml:space="preserve">quantity * unit_price</w:t>
      </w:r>
    </w:p>
    <w:p>
      <w:pPr>
        <w:shd w:fill="F1F3F5" w:val="clear"/>
        <w:spacing w:after="28" w:before="28"/>
        <w:ind w:left="360"/>
      </w:pPr>
      <w:r>
        <w:rPr>
          <w:rFonts w:ascii="Courier New" w:cs="Courier New" w:eastAsia="Courier New" w:hAnsi="Courier New"/>
          <w:color w:val="2D3748"/>
          <w:sz w:val="18"/>
          <w:szCs w:val="18"/>
        </w:rPr>
        <w:t xml:space="preserve">subtotal * kdv_rate / 100</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CORRECT — all monetary arithmetic through decimal.js</w:t>
      </w:r>
    </w:p>
    <w:p>
      <w:pPr>
        <w:shd w:fill="F1F3F5" w:val="clear"/>
        <w:spacing w:after="28" w:before="28"/>
        <w:ind w:left="360"/>
      </w:pPr>
      <w:r>
        <w:rPr>
          <w:rFonts w:ascii="Courier New" w:cs="Courier New" w:eastAsia="Courier New" w:hAnsi="Courier New"/>
          <w:color w:val="2D3748"/>
          <w:sz w:val="18"/>
          <w:szCs w:val="18"/>
        </w:rPr>
        <w:t xml:space="preserve">import Decimal from 'decimal.js'</w:t>
      </w:r>
    </w:p>
    <w:p>
      <w:pPr>
        <w:shd w:fill="F1F3F5" w:val="clear"/>
        <w:spacing w:after="28" w:before="28"/>
        <w:ind w:left="360"/>
      </w:pPr>
      <w:r>
        <w:rPr>
          <w:rFonts w:ascii="Courier New" w:cs="Courier New" w:eastAsia="Courier New" w:hAnsi="Courier New"/>
          <w:color w:val="2D3748"/>
          <w:sz w:val="18"/>
          <w:szCs w:val="18"/>
        </w:rPr>
        <w:t xml:space="preserve">Decimal.set({ precision: 20, rounding: Decimal.ROUND_HALF_UP })</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const subtotal = new Decimal(quantity).times(unit_price).toDecimalPlaces(2)</w:t>
      </w:r>
    </w:p>
    <w:p>
      <w:pPr>
        <w:shd w:fill="F1F3F5" w:val="clear"/>
        <w:spacing w:after="28" w:before="28"/>
        <w:ind w:left="360"/>
      </w:pPr>
      <w:r>
        <w:rPr>
          <w:rFonts w:ascii="Courier New" w:cs="Courier New" w:eastAsia="Courier New" w:hAnsi="Courier New"/>
          <w:color w:val="2D3748"/>
          <w:sz w:val="18"/>
          <w:szCs w:val="18"/>
        </w:rPr>
        <w:t xml:space="preserve">const kdvAmount = subtotal.times(kdv_rate).dividedBy(100).toDecimalPlaces(2)</w:t>
      </w:r>
    </w:p>
    <w:p>
      <w:pPr>
        <w:shd w:fill="F1F3F5" w:val="clear"/>
        <w:spacing w:after="28" w:before="28"/>
        <w:ind w:left="360"/>
      </w:pPr>
      <w:r>
        <w:rPr>
          <w:rFonts w:ascii="Courier New" w:cs="Courier New" w:eastAsia="Courier New" w:hAnsi="Courier New"/>
          <w:color w:val="2D3748"/>
          <w:sz w:val="18"/>
          <w:szCs w:val="18"/>
        </w:rPr>
        <w:t xml:space="preserve">const total = subtotal.plus(kdvAmount)</w:t>
      </w:r>
    </w:p>
    <w:p>
      <w:pPr>
        <w:shd w:fill="F1F3F5" w:val="clear"/>
        <w:spacing w:after="28" w:before="28"/>
        <w:ind w:left="360"/>
      </w:pPr>
      <w:r>
        <w:rPr>
          <w:rFonts w:ascii="Courier New" w:cs="Courier New" w:eastAsia="Courier New" w:hAnsi="Courier New"/>
          <w:color w:val="2D3748"/>
          <w:sz w:val="18"/>
          <w:szCs w:val="18"/>
        </w:rPr>
        <w:t xml:space="preserve">// When saving to Drizzle: use .toFixed(2) to get the string Drizzle expects</w:t>
      </w:r>
    </w:p>
    <w:p>
      <w:pPr>
        <w:shd w:fill="F1F3F5" w:val="clear"/>
        <w:spacing w:after="28" w:before="28"/>
        <w:ind w:left="360"/>
      </w:pPr>
      <w:r>
        <w:rPr>
          <w:rFonts w:ascii="Courier New" w:cs="Courier New" w:eastAsia="Courier New" w:hAnsi="Courier New"/>
          <w:color w:val="2D3748"/>
          <w:sz w:val="18"/>
          <w:szCs w:val="18"/>
        </w:rPr>
        <w:t xml:space="preserve">// e.g. subtotal: subtotal.toFixed(2),</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7.3 — Audit for transaction atomicity</w:t>
      </w:r>
    </w:p>
    <w:p>
      <w:pPr>
        <w:spacing w:after="50" w:before="50"/>
      </w:pPr>
      <w:r>
        <w:rPr>
          <w:rFonts w:ascii="Arial" w:cs="Arial" w:eastAsia="Arial" w:hAnsi="Arial"/>
          <w:color w:val="1A1A1A"/>
          <w:sz w:val="21"/>
          <w:szCs w:val="21"/>
        </w:rPr>
        <w:t xml:space="preserve">The invoice creation mutation must use db.transaction(). Check for this pattern:</w:t>
      </w:r>
    </w:p>
    <w:p>
      <w:pPr>
        <w:shd w:fill="F1F3F5" w:val="clear"/>
        <w:spacing w:after="28" w:before="28"/>
        <w:ind w:left="360"/>
      </w:pPr>
      <w:r>
        <w:rPr>
          <w:rFonts w:ascii="Courier New" w:cs="Courier New" w:eastAsia="Courier New" w:hAnsi="Courier New"/>
          <w:color w:val="2D3748"/>
          <w:sz w:val="18"/>
          <w:szCs w:val="18"/>
        </w:rPr>
        <w:t xml:space="preserve">// CORRECT pattern — all operations use tx, not db</w:t>
      </w:r>
    </w:p>
    <w:p>
      <w:pPr>
        <w:shd w:fill="F1F3F5" w:val="clear"/>
        <w:spacing w:after="28" w:before="28"/>
        <w:ind w:left="360"/>
      </w:pPr>
      <w:r>
        <w:rPr>
          <w:rFonts w:ascii="Courier New" w:cs="Courier New" w:eastAsia="Courier New" w:hAnsi="Courier New"/>
          <w:color w:val="2D3748"/>
          <w:sz w:val="18"/>
          <w:szCs w:val="18"/>
        </w:rPr>
        <w:t xml:space="preserve">const result = await db.transaction(async (tx) =&gt; {</w:t>
      </w:r>
    </w:p>
    <w:p>
      <w:pPr>
        <w:shd w:fill="F1F3F5" w:val="clear"/>
        <w:spacing w:after="28" w:before="28"/>
        <w:ind w:left="360"/>
      </w:pPr>
      <w:r>
        <w:rPr>
          <w:rFonts w:ascii="Courier New" w:cs="Courier New" w:eastAsia="Courier New" w:hAnsi="Courier New"/>
          <w:color w:val="2D3748"/>
          <w:sz w:val="18"/>
          <w:szCs w:val="18"/>
        </w:rPr>
        <w:t xml:space="preserve">  // 1. Insert invoice header</w:t>
      </w:r>
    </w:p>
    <w:p>
      <w:pPr>
        <w:shd w:fill="F1F3F5" w:val="clear"/>
        <w:spacing w:after="28" w:before="28"/>
        <w:ind w:left="360"/>
      </w:pPr>
      <w:r>
        <w:rPr>
          <w:rFonts w:ascii="Courier New" w:cs="Courier New" w:eastAsia="Courier New" w:hAnsi="Courier New"/>
          <w:color w:val="2D3748"/>
          <w:sz w:val="18"/>
          <w:szCs w:val="18"/>
        </w:rPr>
        <w:t xml:space="preserve">  const [invoice] = await tx.insert(invoices).values({ ... }).returning()</w:t>
      </w:r>
    </w:p>
    <w:p>
      <w:pPr>
        <w:shd w:fill="F1F3F5" w:val="clear"/>
        <w:spacing w:after="28" w:before="28"/>
        <w:ind w:left="360"/>
      </w:pPr>
      <w:r>
        <w:rPr>
          <w:rFonts w:ascii="Courier New" w:cs="Courier New" w:eastAsia="Courier New" w:hAnsi="Courier New"/>
          <w:color w:val="2D3748"/>
          <w:sz w:val="18"/>
          <w:szCs w:val="18"/>
        </w:rPr>
        <w:t xml:space="preserve">  // 2. Insert line items</w:t>
      </w:r>
    </w:p>
    <w:p>
      <w:pPr>
        <w:shd w:fill="F1F3F5" w:val="clear"/>
        <w:spacing w:after="28" w:before="28"/>
        <w:ind w:left="360"/>
      </w:pPr>
      <w:r>
        <w:rPr>
          <w:rFonts w:ascii="Courier New" w:cs="Courier New" w:eastAsia="Courier New" w:hAnsi="Courier New"/>
          <w:color w:val="2D3748"/>
          <w:sz w:val="18"/>
          <w:szCs w:val="18"/>
        </w:rPr>
        <w:t xml:space="preserve">  await tx.insert(invoiceLineItems).values(lineItemRows)</w:t>
      </w:r>
    </w:p>
    <w:p>
      <w:pPr>
        <w:shd w:fill="F1F3F5" w:val="clear"/>
        <w:spacing w:after="28" w:before="28"/>
        <w:ind w:left="360"/>
      </w:pPr>
      <w:r>
        <w:rPr>
          <w:rFonts w:ascii="Courier New" w:cs="Courier New" w:eastAsia="Courier New" w:hAnsi="Courier New"/>
          <w:color w:val="2D3748"/>
          <w:sz w:val="18"/>
          <w:szCs w:val="18"/>
        </w:rPr>
        <w:t xml:space="preserve">  // 3. Insert journal entry</w:t>
      </w:r>
    </w:p>
    <w:p>
      <w:pPr>
        <w:shd w:fill="F1F3F5" w:val="clear"/>
        <w:spacing w:after="28" w:before="28"/>
        <w:ind w:left="360"/>
      </w:pPr>
      <w:r>
        <w:rPr>
          <w:rFonts w:ascii="Courier New" w:cs="Courier New" w:eastAsia="Courier New" w:hAnsi="Courier New"/>
          <w:color w:val="2D3748"/>
          <w:sz w:val="18"/>
          <w:szCs w:val="18"/>
        </w:rPr>
        <w:t xml:space="preserve">  const [entry] = await tx.insert(journalEntries).values({ ... }).returning()</w:t>
      </w:r>
    </w:p>
    <w:p>
      <w:pPr>
        <w:shd w:fill="F1F3F5" w:val="clear"/>
        <w:spacing w:after="28" w:before="28"/>
        <w:ind w:left="360"/>
      </w:pPr>
      <w:r>
        <w:rPr>
          <w:rFonts w:ascii="Courier New" w:cs="Courier New" w:eastAsia="Courier New" w:hAnsi="Courier New"/>
          <w:color w:val="2D3748"/>
          <w:sz w:val="18"/>
          <w:szCs w:val="18"/>
        </w:rPr>
        <w:t xml:space="preserve">  // 4. Insert journal entry lines</w:t>
      </w:r>
    </w:p>
    <w:p>
      <w:pPr>
        <w:shd w:fill="F1F3F5" w:val="clear"/>
        <w:spacing w:after="28" w:before="28"/>
        <w:ind w:left="360"/>
      </w:pPr>
      <w:r>
        <w:rPr>
          <w:rFonts w:ascii="Courier New" w:cs="Courier New" w:eastAsia="Courier New" w:hAnsi="Courier New"/>
          <w:color w:val="2D3748"/>
          <w:sz w:val="18"/>
          <w:szCs w:val="18"/>
        </w:rPr>
        <w:t xml:space="preserve">  await tx.insert(journalEntryLines).values(journalLineRows)</w:t>
      </w:r>
    </w:p>
    <w:p>
      <w:pPr>
        <w:shd w:fill="F1F3F5" w:val="clear"/>
        <w:spacing w:after="28" w:before="28"/>
        <w:ind w:left="360"/>
      </w:pPr>
      <w:r>
        <w:rPr>
          <w:rFonts w:ascii="Courier New" w:cs="Courier New" w:eastAsia="Courier New" w:hAnsi="Courier New"/>
          <w:color w:val="2D3748"/>
          <w:sz w:val="18"/>
          <w:szCs w:val="18"/>
        </w:rPr>
        <w:t xml:space="preserve">  return invoice</w:t>
      </w:r>
    </w:p>
    <w:p>
      <w:pPr>
        <w:shd w:fill="F1F3F5" w:val="clear"/>
        <w:spacing w:after="28" w:before="28"/>
        <w:ind w:left="360"/>
      </w:pPr>
      <w:r>
        <w:rPr>
          <w:rFonts w:ascii="Courier New" w:cs="Courier New" w:eastAsia="Courier New" w:hAnsi="Courier New"/>
          <w:color w:val="2D3748"/>
          <w:sz w:val="18"/>
          <w:szCs w:val="18"/>
        </w:rPr>
        <w:t xml:space="preserv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WRONG — using db instead of tx inside transaction (escapes the transaction)</w:t>
      </w:r>
    </w:p>
    <w:p>
      <w:pPr>
        <w:shd w:fill="F1F3F5" w:val="clear"/>
        <w:spacing w:after="28" w:before="28"/>
        <w:ind w:left="360"/>
      </w:pPr>
      <w:r>
        <w:rPr>
          <w:rFonts w:ascii="Courier New" w:cs="Courier New" w:eastAsia="Courier New" w:hAnsi="Courier New"/>
          <w:color w:val="2D3748"/>
          <w:sz w:val="18"/>
          <w:szCs w:val="18"/>
        </w:rPr>
        <w:t xml:space="preserve">await db.transaction(async (tx) =&gt; {</w:t>
      </w:r>
    </w:p>
    <w:p>
      <w:pPr>
        <w:shd w:fill="F1F3F5" w:val="clear"/>
        <w:spacing w:after="28" w:before="28"/>
        <w:ind w:left="360"/>
      </w:pPr>
      <w:r>
        <w:rPr>
          <w:rFonts w:ascii="Courier New" w:cs="Courier New" w:eastAsia="Courier New" w:hAnsi="Courier New"/>
          <w:color w:val="2D3748"/>
          <w:sz w:val="18"/>
          <w:szCs w:val="18"/>
        </w:rPr>
        <w:t xml:space="preserve">  const [invoice] = await tx.insert(invoices)...</w:t>
      </w:r>
    </w:p>
    <w:p>
      <w:pPr>
        <w:shd w:fill="F1F3F5" w:val="clear"/>
        <w:spacing w:after="28" w:before="28"/>
        <w:ind w:left="360"/>
      </w:pPr>
      <w:r>
        <w:rPr>
          <w:rFonts w:ascii="Courier New" w:cs="Courier New" w:eastAsia="Courier New" w:hAnsi="Courier New"/>
          <w:color w:val="2D3748"/>
          <w:sz w:val="18"/>
          <w:szCs w:val="18"/>
        </w:rPr>
        <w:t xml:space="preserve">  await db.insert(invoiceLineItems)...  // BUG: this uses db, not tx</w:t>
      </w:r>
    </w:p>
    <w:p>
      <w:pPr>
        <w:shd w:fill="F1F3F5" w:val="clear"/>
        <w:spacing w:after="28" w:before="28"/>
        <w:ind w:left="360"/>
      </w:pPr>
      <w:r>
        <w:rPr>
          <w:rFonts w:ascii="Courier New" w:cs="Courier New" w:eastAsia="Courier New" w:hAnsi="Courier New"/>
          <w:color w:val="2D3748"/>
          <w:sz w:val="18"/>
          <w:szCs w:val="18"/>
        </w:rPr>
        <w:t xml:space="preserve">})</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7.4 — Apply fixes if any were found</w:t>
      </w:r>
    </w:p>
    <w:p>
      <w:pPr>
        <w:spacing w:after="50" w:before="50"/>
      </w:pPr>
      <w:r>
        <w:rPr>
          <w:rFonts w:ascii="Arial" w:cs="Arial" w:eastAsia="Arial" w:hAnsi="Arial"/>
          <w:color w:val="1A1A1A"/>
          <w:sz w:val="21"/>
          <w:szCs w:val="21"/>
        </w:rPr>
        <w:t xml:space="preserve">If any native arithmetic was found in Step 7.2, replace every instance with the decimal.js equivalent. If any db references were found inside a transaction in Step 7.3, replace them with tx.</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pnpm test -- tests/unit/kdv.test.ts — must pass all cases including: qty:3 price:333.33 rate:10 → subtotal:999.99 kdv:100.00 total:1099.99</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pnpm test -- tests/integration/invoices/create.test.ts — must pass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test: Create a PURCHASE invoice with 2 line items (rate %20 and %10) in the browser. In Supabase → Table Editor verify: 1 invoice row, 2 invoice_line_items rows, 1 journal_entry row, 3 journal_entry_lines rows (expense, KDV, vendor). Verify SUM(debit_amount) = SUM(credit_amount) in journal_entry_lines for that entry.</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grep -rn 'parseFloat\|[0-9] \* \|[0-9] \+ \|[0-9] \- ' src/server/trpc/routers/invoices.ts — must return 0 results (all arithmetic uses decimal.js)</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0D6E6E" w:val="clear"/>
            <w:tcMar>
              <w:top w:type="dxa" w:w="100"/>
              <w:left w:type="dxa" w:w="200"/>
              <w:bottom w:type="dxa" w:w="100"/>
              <w:right w:type="dxa" w:w="120"/>
            </w:tcMar>
          </w:tcPr>
          <w:p>
            <w:r>
              <w:rPr>
                <w:rFonts w:ascii="Arial" w:cs="Arial" w:eastAsia="Arial" w:hAnsi="Arial"/>
                <w:b/>
                <w:bCs/>
                <w:caps/>
                <w:color w:val="A8C4D4"/>
                <w:sz w:val="18"/>
                <w:szCs w:val="18"/>
              </w:rPr>
              <w:t xml:space="preserve">FIX 8  ·  POLISH</w:t>
            </w:r>
          </w:p>
          <w:p>
            <w:r>
              <w:rPr>
                <w:rFonts w:ascii="Arial" w:cs="Arial" w:eastAsia="Arial" w:hAnsi="Arial"/>
                <w:b/>
                <w:bCs/>
                <w:color w:val="FFFFFF"/>
                <w:sz w:val="28"/>
                <w:szCs w:val="28"/>
              </w:rPr>
              <w:t xml:space="preserve">Add GitHub Actions CI/CD Pipeline</w:t>
            </w:r>
          </w:p>
        </w:tc>
      </w:tr>
    </w:tbl>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8.1 — Create .github/workflows/ci.yml</w:t>
      </w:r>
    </w:p>
    <w:p>
      <w:pPr>
        <w:spacing w:after="50" w:before="50"/>
      </w:pPr>
      <w:r>
        <w:rPr>
          <w:rFonts w:ascii="Arial" w:cs="Arial" w:eastAsia="Arial" w:hAnsi="Arial"/>
          <w:color w:val="1A1A1A"/>
          <w:sz w:val="21"/>
          <w:szCs w:val="21"/>
        </w:rPr>
        <w:t xml:space="preserve">Create the directory .github/workflows/ at the repo root and create the file ci.yml:</w:t>
      </w:r>
    </w:p>
    <w:p>
      <w:r>
        <w:rPr>
          <w:sz w:val="20"/>
          <w:szCs w:val="20"/>
        </w:rPr>
        <w:t xml:space="preserve"/>
      </w:r>
    </w:p>
    <w:p>
      <w:pPr>
        <w:shd w:fill="F1F3F5" w:val="clear"/>
        <w:spacing w:after="28" w:before="28"/>
        <w:ind w:left="360"/>
      </w:pPr>
      <w:r>
        <w:rPr>
          <w:rFonts w:ascii="Courier New" w:cs="Courier New" w:eastAsia="Courier New" w:hAnsi="Courier New"/>
          <w:color w:val="2D3748"/>
          <w:sz w:val="18"/>
          <w:szCs w:val="18"/>
        </w:rPr>
        <w:t xml:space="preserve">name: CI</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on:</w:t>
      </w:r>
    </w:p>
    <w:p>
      <w:pPr>
        <w:shd w:fill="F1F3F5" w:val="clear"/>
        <w:spacing w:after="28" w:before="28"/>
        <w:ind w:left="360"/>
      </w:pPr>
      <w:r>
        <w:rPr>
          <w:rFonts w:ascii="Courier New" w:cs="Courier New" w:eastAsia="Courier New" w:hAnsi="Courier New"/>
          <w:color w:val="2D3748"/>
          <w:sz w:val="18"/>
          <w:szCs w:val="18"/>
        </w:rPr>
        <w:t xml:space="preserve">  push:</w:t>
      </w:r>
    </w:p>
    <w:p>
      <w:pPr>
        <w:shd w:fill="F1F3F5" w:val="clear"/>
        <w:spacing w:after="28" w:before="28"/>
        <w:ind w:left="360"/>
      </w:pPr>
      <w:r>
        <w:rPr>
          <w:rFonts w:ascii="Courier New" w:cs="Courier New" w:eastAsia="Courier New" w:hAnsi="Courier New"/>
          <w:color w:val="2D3748"/>
          <w:sz w:val="18"/>
          <w:szCs w:val="18"/>
        </w:rPr>
        <w:t xml:space="preserve">    branches: [main, develop]</w:t>
      </w:r>
    </w:p>
    <w:p>
      <w:pPr>
        <w:shd w:fill="F1F3F5" w:val="clear"/>
        <w:spacing w:after="28" w:before="28"/>
        <w:ind w:left="360"/>
      </w:pPr>
      <w:r>
        <w:rPr>
          <w:rFonts w:ascii="Courier New" w:cs="Courier New" w:eastAsia="Courier New" w:hAnsi="Courier New"/>
          <w:color w:val="2D3748"/>
          <w:sz w:val="18"/>
          <w:szCs w:val="18"/>
        </w:rPr>
        <w:t xml:space="preserve">  pull_request:</w:t>
      </w:r>
    </w:p>
    <w:p>
      <w:pPr>
        <w:shd w:fill="F1F3F5" w:val="clear"/>
        <w:spacing w:after="28" w:before="28"/>
        <w:ind w:left="360"/>
      </w:pPr>
      <w:r>
        <w:rPr>
          <w:rFonts w:ascii="Courier New" w:cs="Courier New" w:eastAsia="Courier New" w:hAnsi="Courier New"/>
          <w:color w:val="2D3748"/>
          <w:sz w:val="18"/>
          <w:szCs w:val="18"/>
        </w:rPr>
        <w:t xml:space="preserve">    branches: [main]</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jobs:</w:t>
      </w:r>
    </w:p>
    <w:p>
      <w:pPr>
        <w:shd w:fill="F1F3F5" w:val="clear"/>
        <w:spacing w:after="28" w:before="28"/>
        <w:ind w:left="360"/>
      </w:pPr>
      <w:r>
        <w:rPr>
          <w:rFonts w:ascii="Courier New" w:cs="Courier New" w:eastAsia="Courier New" w:hAnsi="Courier New"/>
          <w:color w:val="2D3748"/>
          <w:sz w:val="18"/>
          <w:szCs w:val="18"/>
        </w:rPr>
        <w:t xml:space="preserve">  check:</w:t>
      </w:r>
    </w:p>
    <w:p>
      <w:pPr>
        <w:shd w:fill="F1F3F5" w:val="clear"/>
        <w:spacing w:after="28" w:before="28"/>
        <w:ind w:left="360"/>
      </w:pPr>
      <w:r>
        <w:rPr>
          <w:rFonts w:ascii="Courier New" w:cs="Courier New" w:eastAsia="Courier New" w:hAnsi="Courier New"/>
          <w:color w:val="2D3748"/>
          <w:sz w:val="18"/>
          <w:szCs w:val="18"/>
        </w:rPr>
        <w:t xml:space="preserve">    runs-on: ubuntu-latest</w:t>
      </w:r>
    </w:p>
    <w:p>
      <w:pPr>
        <w:shd w:fill="F1F3F5" w:val="clear"/>
        <w:spacing w:after="28" w:before="28"/>
        <w:ind w:left="360"/>
      </w:pPr>
      <w:r>
        <w:rPr>
          <w:rFonts w:ascii="Courier New" w:cs="Courier New" w:eastAsia="Courier New" w:hAnsi="Courier New"/>
          <w:color w:val="2D3748"/>
          <w:sz w:val="18"/>
          <w:szCs w:val="18"/>
        </w:rPr>
        <w:t xml:space="preserve">    steps:</w:t>
      </w:r>
    </w:p>
    <w:p>
      <w:pPr>
        <w:shd w:fill="F1F3F5" w:val="clear"/>
        <w:spacing w:after="28" w:before="28"/>
        <w:ind w:left="360"/>
      </w:pPr>
      <w:r>
        <w:rPr>
          <w:rFonts w:ascii="Courier New" w:cs="Courier New" w:eastAsia="Courier New" w:hAnsi="Courier New"/>
          <w:color w:val="2D3748"/>
          <w:sz w:val="18"/>
          <w:szCs w:val="18"/>
        </w:rPr>
        <w:t xml:space="preserve">      - uses: actions/checkout@v4</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uses: pnpm/action-setup@v4</w:t>
      </w:r>
    </w:p>
    <w:p>
      <w:pPr>
        <w:shd w:fill="F1F3F5" w:val="clear"/>
        <w:spacing w:after="28" w:before="28"/>
        <w:ind w:left="360"/>
      </w:pPr>
      <w:r>
        <w:rPr>
          <w:rFonts w:ascii="Courier New" w:cs="Courier New" w:eastAsia="Courier New" w:hAnsi="Courier New"/>
          <w:color w:val="2D3748"/>
          <w:sz w:val="18"/>
          <w:szCs w:val="18"/>
        </w:rPr>
        <w:t xml:space="preserve">        with:</w:t>
      </w:r>
    </w:p>
    <w:p>
      <w:pPr>
        <w:shd w:fill="F1F3F5" w:val="clear"/>
        <w:spacing w:after="28" w:before="28"/>
        <w:ind w:left="360"/>
      </w:pPr>
      <w:r>
        <w:rPr>
          <w:rFonts w:ascii="Courier New" w:cs="Courier New" w:eastAsia="Courier New" w:hAnsi="Courier New"/>
          <w:color w:val="2D3748"/>
          <w:sz w:val="18"/>
          <w:szCs w:val="18"/>
        </w:rPr>
        <w:t xml:space="preserve">          version: 10</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uses: actions/setup-node@v4</w:t>
      </w:r>
    </w:p>
    <w:p>
      <w:pPr>
        <w:shd w:fill="F1F3F5" w:val="clear"/>
        <w:spacing w:after="28" w:before="28"/>
        <w:ind w:left="360"/>
      </w:pPr>
      <w:r>
        <w:rPr>
          <w:rFonts w:ascii="Courier New" w:cs="Courier New" w:eastAsia="Courier New" w:hAnsi="Courier New"/>
          <w:color w:val="2D3748"/>
          <w:sz w:val="18"/>
          <w:szCs w:val="18"/>
        </w:rPr>
        <w:t xml:space="preserve">        with:</w:t>
      </w:r>
    </w:p>
    <w:p>
      <w:pPr>
        <w:shd w:fill="F1F3F5" w:val="clear"/>
        <w:spacing w:after="28" w:before="28"/>
        <w:ind w:left="360"/>
      </w:pPr>
      <w:r>
        <w:rPr>
          <w:rFonts w:ascii="Courier New" w:cs="Courier New" w:eastAsia="Courier New" w:hAnsi="Courier New"/>
          <w:color w:val="2D3748"/>
          <w:sz w:val="18"/>
          <w:szCs w:val="18"/>
        </w:rPr>
        <w:t xml:space="preserve">          node-version: '20'</w:t>
      </w:r>
    </w:p>
    <w:p>
      <w:pPr>
        <w:shd w:fill="F1F3F5" w:val="clear"/>
        <w:spacing w:after="28" w:before="28"/>
        <w:ind w:left="360"/>
      </w:pPr>
      <w:r>
        <w:rPr>
          <w:rFonts w:ascii="Courier New" w:cs="Courier New" w:eastAsia="Courier New" w:hAnsi="Courier New"/>
          <w:color w:val="2D3748"/>
          <w:sz w:val="18"/>
          <w:szCs w:val="18"/>
        </w:rPr>
        <w:t xml:space="preserve">          cache: 'pnpm'</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name: Install dependencies</w:t>
      </w:r>
    </w:p>
    <w:p>
      <w:pPr>
        <w:shd w:fill="F1F3F5" w:val="clear"/>
        <w:spacing w:after="28" w:before="28"/>
        <w:ind w:left="360"/>
      </w:pPr>
      <w:r>
        <w:rPr>
          <w:rFonts w:ascii="Courier New" w:cs="Courier New" w:eastAsia="Courier New" w:hAnsi="Courier New"/>
          <w:color w:val="2D3748"/>
          <w:sz w:val="18"/>
          <w:szCs w:val="18"/>
        </w:rPr>
        <w:t xml:space="preserve">        run: pnpm install --frozen-lockfile</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name: Type check</w:t>
      </w:r>
    </w:p>
    <w:p>
      <w:pPr>
        <w:shd w:fill="F1F3F5" w:val="clear"/>
        <w:spacing w:after="28" w:before="28"/>
        <w:ind w:left="360"/>
      </w:pPr>
      <w:r>
        <w:rPr>
          <w:rFonts w:ascii="Courier New" w:cs="Courier New" w:eastAsia="Courier New" w:hAnsi="Courier New"/>
          <w:color w:val="2D3748"/>
          <w:sz w:val="18"/>
          <w:szCs w:val="18"/>
        </w:rPr>
        <w:t xml:space="preserve">        run: pnpm type-check</w:t>
      </w:r>
    </w:p>
    <w:p>
      <w:pPr>
        <w:shd w:fill="F1F3F5" w:val="clear"/>
        <w:spacing w:after="28" w:before="28"/>
        <w:ind w:left="360"/>
      </w:pPr>
      <w:r>
        <w:rPr>
          <w:rFonts w:ascii="Courier New" w:cs="Courier New" w:eastAsia="Courier New" w:hAnsi="Courier New"/>
          <w:color w:val="2D3748"/>
          <w:sz w:val="18"/>
          <w:szCs w:val="18"/>
        </w:rPr>
        <w:t xml:space="preserve">        env:</w:t>
      </w:r>
    </w:p>
    <w:p>
      <w:pPr>
        <w:shd w:fill="F1F3F5" w:val="clear"/>
        <w:spacing w:after="28" w:before="28"/>
        <w:ind w:left="360"/>
      </w:pPr>
      <w:r>
        <w:rPr>
          <w:rFonts w:ascii="Courier New" w:cs="Courier New" w:eastAsia="Courier New" w:hAnsi="Courier New"/>
          <w:color w:val="2D3748"/>
          <w:sz w:val="18"/>
          <w:szCs w:val="18"/>
        </w:rPr>
        <w:t xml:space="preserve">          SKIP_ENV_VALIDATION: '1'</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name: Lint</w:t>
      </w:r>
    </w:p>
    <w:p>
      <w:pPr>
        <w:shd w:fill="F1F3F5" w:val="clear"/>
        <w:spacing w:after="28" w:before="28"/>
        <w:ind w:left="360"/>
      </w:pPr>
      <w:r>
        <w:rPr>
          <w:rFonts w:ascii="Courier New" w:cs="Courier New" w:eastAsia="Courier New" w:hAnsi="Courier New"/>
          <w:color w:val="2D3748"/>
          <w:sz w:val="18"/>
          <w:szCs w:val="18"/>
        </w:rPr>
        <w:t xml:space="preserve">        run: pnpm lint</w:t>
      </w:r>
    </w:p>
    <w:p>
      <w:pPr>
        <w:shd w:fill="F1F3F5" w:val="clear"/>
        <w:spacing w:after="28" w:before="28"/>
        <w:ind w:left="360"/>
      </w:pPr>
      <w:r>
        <w:rPr>
          <w:rFonts w:ascii="Courier New" w:cs="Courier New" w:eastAsia="Courier New" w:hAnsi="Courier New"/>
          <w:color w:val="2D3748"/>
          <w:sz w:val="18"/>
          <w:szCs w:val="18"/>
        </w:rPr>
        <w:t xml:space="preserve">        env:</w:t>
      </w:r>
    </w:p>
    <w:p>
      <w:pPr>
        <w:shd w:fill="F1F3F5" w:val="clear"/>
        <w:spacing w:after="28" w:before="28"/>
        <w:ind w:left="360"/>
      </w:pPr>
      <w:r>
        <w:rPr>
          <w:rFonts w:ascii="Courier New" w:cs="Courier New" w:eastAsia="Courier New" w:hAnsi="Courier New"/>
          <w:color w:val="2D3748"/>
          <w:sz w:val="18"/>
          <w:szCs w:val="18"/>
        </w:rPr>
        <w:t xml:space="preserve">          SKIP_ENV_VALIDATION: '1'</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name: Unit tests</w:t>
      </w:r>
    </w:p>
    <w:p>
      <w:pPr>
        <w:shd w:fill="F1F3F5" w:val="clear"/>
        <w:spacing w:after="28" w:before="28"/>
        <w:ind w:left="360"/>
      </w:pPr>
      <w:r>
        <w:rPr>
          <w:rFonts w:ascii="Courier New" w:cs="Courier New" w:eastAsia="Courier New" w:hAnsi="Courier New"/>
          <w:color w:val="2D3748"/>
          <w:sz w:val="18"/>
          <w:szCs w:val="18"/>
        </w:rPr>
        <w:t xml:space="preserve">        run: pnpm test</w:t>
      </w:r>
    </w:p>
    <w:p>
      <w:pPr>
        <w:shd w:fill="F1F3F5" w:val="clear"/>
        <w:spacing w:after="28" w:before="28"/>
        <w:ind w:left="360"/>
      </w:pPr>
      <w:r>
        <w:rPr>
          <w:rFonts w:ascii="Courier New" w:cs="Courier New" w:eastAsia="Courier New" w:hAnsi="Courier New"/>
          <w:color w:val="2D3748"/>
          <w:sz w:val="18"/>
          <w:szCs w:val="18"/>
        </w:rPr>
        <w:t xml:space="preserve">        env:</w:t>
      </w:r>
    </w:p>
    <w:p>
      <w:pPr>
        <w:shd w:fill="F1F3F5" w:val="clear"/>
        <w:spacing w:after="28" w:before="28"/>
        <w:ind w:left="360"/>
      </w:pPr>
      <w:r>
        <w:rPr>
          <w:rFonts w:ascii="Courier New" w:cs="Courier New" w:eastAsia="Courier New" w:hAnsi="Courier New"/>
          <w:color w:val="2D3748"/>
          <w:sz w:val="18"/>
          <w:szCs w:val="18"/>
        </w:rPr>
        <w:t xml:space="preserve">          SKIP_ENV_VALIDATION: '1'</w:t>
      </w:r>
    </w:p>
    <w:p>
      <w:pPr>
        <w:shd w:fill="F1F3F5" w:val="clear"/>
        <w:spacing w:after="28" w:before="28"/>
        <w:ind w:left="360"/>
      </w:pPr>
      <w:r>
        <w:rPr>
          <w:rFonts w:ascii="Courier New" w:cs="Courier New" w:eastAsia="Courier New" w:hAnsi="Courier New"/>
          <w:color w:val="2D3748"/>
          <w:sz w:val="18"/>
          <w:szCs w:val="18"/>
        </w:rPr>
        <w:t xml:space="preserve">          # Unit tests should not need real env vars</w:t>
      </w:r>
    </w:p>
    <w:p>
      <w:pPr>
        <w:shd w:fill="F1F3F5" w:val="clear"/>
        <w:spacing w:after="28" w:before="28"/>
        <w:ind w:left="360"/>
      </w:pPr>
      <w:r>
        <w:rPr>
          <w:rFonts w:ascii="Courier New" w:cs="Courier New" w:eastAsia="Courier New" w:hAnsi="Courier New"/>
          <w:color w:val="2D3748"/>
          <w:sz w:val="18"/>
          <w:szCs w:val="18"/>
        </w:rPr>
        <w:t xml:space="preserve">          # Integration tests are excluded from this CI run</w:t>
      </w:r>
    </w:p>
    <w:p>
      <w:pPr>
        <w:shd w:fill="F1F3F5" w:val="clear"/>
        <w:spacing w:after="28" w:before="28"/>
        <w:ind w:left="360"/>
      </w:pPr>
      <w:r>
        <w:rPr>
          <w:rFonts w:ascii="Courier New" w:cs="Courier New" w:eastAsia="Courier New" w:hAnsi="Courier New"/>
          <w:color w:val="2D3748"/>
          <w:sz w:val="18"/>
          <w:szCs w:val="18"/>
        </w:rPr>
        <w:t xml:space="preserve"/>
      </w:r>
    </w:p>
    <w:p>
      <w:pPr>
        <w:shd w:fill="F1F3F5" w:val="clear"/>
        <w:spacing w:after="28" w:before="28"/>
        <w:ind w:left="360"/>
      </w:pPr>
      <w:r>
        <w:rPr>
          <w:rFonts w:ascii="Courier New" w:cs="Courier New" w:eastAsia="Courier New" w:hAnsi="Courier New"/>
          <w:color w:val="2D3748"/>
          <w:sz w:val="18"/>
          <w:szCs w:val="18"/>
        </w:rPr>
        <w:t xml:space="preserve">      - name: Build</w:t>
      </w:r>
    </w:p>
    <w:p>
      <w:pPr>
        <w:shd w:fill="F1F3F5" w:val="clear"/>
        <w:spacing w:after="28" w:before="28"/>
        <w:ind w:left="360"/>
      </w:pPr>
      <w:r>
        <w:rPr>
          <w:rFonts w:ascii="Courier New" w:cs="Courier New" w:eastAsia="Courier New" w:hAnsi="Courier New"/>
          <w:color w:val="2D3748"/>
          <w:sz w:val="18"/>
          <w:szCs w:val="18"/>
        </w:rPr>
        <w:t xml:space="preserve">        run: pnpm build</w:t>
      </w:r>
    </w:p>
    <w:p>
      <w:pPr>
        <w:shd w:fill="F1F3F5" w:val="clear"/>
        <w:spacing w:after="28" w:before="28"/>
        <w:ind w:left="360"/>
      </w:pPr>
      <w:r>
        <w:rPr>
          <w:rFonts w:ascii="Courier New" w:cs="Courier New" w:eastAsia="Courier New" w:hAnsi="Courier New"/>
          <w:color w:val="2D3748"/>
          <w:sz w:val="18"/>
          <w:szCs w:val="18"/>
        </w:rPr>
        <w:t xml:space="preserve">        env:</w:t>
      </w:r>
    </w:p>
    <w:p>
      <w:pPr>
        <w:shd w:fill="F1F3F5" w:val="clear"/>
        <w:spacing w:after="28" w:before="28"/>
        <w:ind w:left="360"/>
      </w:pPr>
      <w:r>
        <w:rPr>
          <w:rFonts w:ascii="Courier New" w:cs="Courier New" w:eastAsia="Courier New" w:hAnsi="Courier New"/>
          <w:color w:val="2D3748"/>
          <w:sz w:val="18"/>
          <w:szCs w:val="18"/>
        </w:rPr>
        <w:t xml:space="preserve">          SKIP_ENV_VALIDATION: '1'</w:t>
      </w:r>
    </w:p>
    <w:p>
      <w:pPr>
        <w:shd w:fill="F1F3F5" w:val="clear"/>
        <w:spacing w:after="28" w:before="28"/>
        <w:ind w:left="360"/>
      </w:pPr>
      <w:r>
        <w:rPr>
          <w:rFonts w:ascii="Courier New" w:cs="Courier New" w:eastAsia="Courier New" w:hAnsi="Courier New"/>
          <w:color w:val="2D3748"/>
          <w:sz w:val="18"/>
          <w:szCs w:val="18"/>
        </w:rPr>
        <w:t xml:space="preserve">          NEXT_PUBLIC_SUPABASE_URL: 'https://placeholder.supabase.co'</w:t>
      </w:r>
    </w:p>
    <w:p>
      <w:pPr>
        <w:shd w:fill="F1F3F5" w:val="clear"/>
        <w:spacing w:after="28" w:before="28"/>
        <w:ind w:left="360"/>
      </w:pPr>
      <w:r>
        <w:rPr>
          <w:rFonts w:ascii="Courier New" w:cs="Courier New" w:eastAsia="Courier New" w:hAnsi="Courier New"/>
          <w:color w:val="2D3748"/>
          <w:sz w:val="18"/>
          <w:szCs w:val="18"/>
        </w:rPr>
        <w:t xml:space="preserve">          NEXT_PUBLIC_SUPABASE_ANON_KEY: 'placeholder'</w:t>
      </w:r>
    </w:p>
    <w:p>
      <w:pPr>
        <w:shd w:fill="F1F3F5" w:val="clear"/>
        <w:spacing w:after="28" w:before="28"/>
        <w:ind w:left="360"/>
      </w:pPr>
      <w:r>
        <w:rPr>
          <w:rFonts w:ascii="Courier New" w:cs="Courier New" w:eastAsia="Courier New" w:hAnsi="Courier New"/>
          <w:color w:val="2D3748"/>
          <w:sz w:val="18"/>
          <w:szCs w:val="18"/>
        </w:rPr>
        <w:t xml:space="preserve">          NEXT_PUBLIC_CLERK_PUBLISHABLE_KEY: 'pk_test_placeholder'</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8.2 — Fix README npm → pnpm</w:t>
      </w:r>
    </w:p>
    <w:p>
      <w:pPr>
        <w:spacing w:after="50" w:before="50"/>
      </w:pPr>
      <w:r>
        <w:rPr>
          <w:rFonts w:ascii="Arial" w:cs="Arial" w:eastAsia="Arial" w:hAnsi="Arial"/>
          <w:color w:val="1A1A1A"/>
          <w:sz w:val="21"/>
          <w:szCs w:val="21"/>
        </w:rPr>
        <w:t xml:space="preserve">Open README.md. Replace all npm commands with their pnpm equivalents:</w:t>
      </w:r>
    </w:p>
    <w:p>
      <w:pPr>
        <w:pStyle w:val="ListParagraph"/>
        <w:numPr>
          <w:ilvl w:val="0"/>
          <w:numId w:val="2"/>
        </w:numPr>
        <w:spacing w:after="36" w:before="36"/>
      </w:pPr>
      <w:r>
        <w:rPr>
          <w:rFonts w:ascii="Arial" w:cs="Arial" w:eastAsia="Arial" w:hAnsi="Arial"/>
          <w:color w:val="1A1A1A"/>
          <w:sz w:val="21"/>
          <w:szCs w:val="21"/>
        </w:rPr>
        <w:t xml:space="preserve">npm install → pnpm install</w:t>
      </w:r>
    </w:p>
    <w:p>
      <w:pPr>
        <w:pStyle w:val="ListParagraph"/>
        <w:numPr>
          <w:ilvl w:val="0"/>
          <w:numId w:val="2"/>
        </w:numPr>
        <w:spacing w:after="36" w:before="36"/>
      </w:pPr>
      <w:r>
        <w:rPr>
          <w:rFonts w:ascii="Arial" w:cs="Arial" w:eastAsia="Arial" w:hAnsi="Arial"/>
          <w:color w:val="1A1A1A"/>
          <w:sz w:val="21"/>
          <w:szCs w:val="21"/>
        </w:rPr>
        <w:t xml:space="preserve">npm run dev → pnpm dev</w:t>
      </w:r>
    </w:p>
    <w:p>
      <w:pPr>
        <w:pStyle w:val="ListParagraph"/>
        <w:numPr>
          <w:ilvl w:val="0"/>
          <w:numId w:val="2"/>
        </w:numPr>
        <w:spacing w:after="36" w:before="36"/>
      </w:pPr>
      <w:r>
        <w:rPr>
          <w:rFonts w:ascii="Arial" w:cs="Arial" w:eastAsia="Arial" w:hAnsi="Arial"/>
          <w:color w:val="1A1A1A"/>
          <w:sz w:val="21"/>
          <w:szCs w:val="21"/>
        </w:rPr>
        <w:t xml:space="preserve">npm run build → pnpm build</w:t>
      </w:r>
    </w:p>
    <w:p>
      <w:pPr>
        <w:pStyle w:val="ListParagraph"/>
        <w:numPr>
          <w:ilvl w:val="0"/>
          <w:numId w:val="2"/>
        </w:numPr>
        <w:spacing w:after="36" w:before="36"/>
      </w:pPr>
      <w:r>
        <w:rPr>
          <w:rFonts w:ascii="Arial" w:cs="Arial" w:eastAsia="Arial" w:hAnsi="Arial"/>
          <w:color w:val="1A1A1A"/>
          <w:sz w:val="21"/>
          <w:szCs w:val="21"/>
        </w:rPr>
        <w:t xml:space="preserve">npm run test → pnpm test</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Step 8.3 — Add SUPABASE_DB_URL_UNPOOLED to README env table</w:t>
      </w:r>
    </w:p>
    <w:p>
      <w:pPr>
        <w:spacing w:after="50" w:before="50"/>
      </w:pPr>
      <w:r>
        <w:rPr>
          <w:rFonts w:ascii="Arial" w:cs="Arial" w:eastAsia="Arial" w:hAnsi="Arial"/>
          <w:color w:val="1A1A1A"/>
          <w:sz w:val="21"/>
          <w:szCs w:val="21"/>
        </w:rPr>
        <w:t xml:space="preserve">In the README env variable table, add a row after SUPABASE_DB_URL:</w:t>
      </w:r>
    </w:p>
    <w:p>
      <w:pPr>
        <w:pStyle w:val="ListParagraph"/>
        <w:numPr>
          <w:ilvl w:val="0"/>
          <w:numId w:val="2"/>
        </w:numPr>
        <w:spacing w:after="36" w:before="36"/>
      </w:pPr>
      <w:r>
        <w:rPr>
          <w:rFonts w:ascii="Arial" w:cs="Arial" w:eastAsia="Arial" w:hAnsi="Arial"/>
          <w:color w:val="1A1A1A"/>
          <w:sz w:val="21"/>
          <w:szCs w:val="21"/>
        </w:rPr>
        <w:t xml:space="preserve">Variable: SUPABASE_DB_URL_UNPOOLED | Service: Supabase | Required: ✅ (for migrations only)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Commit and push the ci.yml file. In GitHub → Actions tab, verify the CI workflow runs and passes on push</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Verify the workflow fails if you temporarily introduce a TypeScript error (then revert)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grep -r 'npm ' README.md — must return 0 results (all npm references replaced with pnpm)</w:t>
            </w:r>
          </w:p>
        </w:tc>
      </w:tr>
    </w:tbl>
    <w:p>
      <w:r>
        <w:rPr>
          <w:sz w:val="20"/>
          <w:szCs w:val="20"/>
        </w:rPr>
        <w:t xml:space="preserve"/>
      </w:r>
    </w:p>
    <w:p>
      <w:r>
        <w:br w:type="page"/>
      </w:r>
    </w:p>
    <w:p>
      <w:pPr>
        <w:pStyle w:val="Heading1"/>
        <w:spacing w:after="120" w:before="400"/>
      </w:pPr>
      <w:r>
        <w:rPr>
          <w:rFonts w:ascii="Arial" w:cs="Arial" w:eastAsia="Arial" w:hAnsi="Arial"/>
          <w:b/>
          <w:bCs/>
          <w:color w:val="1B2B4B"/>
          <w:sz w:val="36"/>
          <w:szCs w:val="36"/>
        </w:rPr>
        <w:t xml:space="preserve">Final End-to-End Verification</w:t>
      </w:r>
    </w:p>
    <w:p>
      <w:pPr>
        <w:spacing w:after="50" w:before="50"/>
      </w:pPr>
      <w:r>
        <w:rPr>
          <w:rFonts w:ascii="Arial" w:cs="Arial" w:eastAsia="Arial" w:hAnsi="Arial"/>
          <w:color w:val="1A1A1A"/>
          <w:sz w:val="21"/>
          <w:szCs w:val="21"/>
        </w:rPr>
        <w:t xml:space="preserve">After all 8 fixes are complete, run this full verification sequence and report the result of each step:</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Automated checks</w:t>
      </w:r>
    </w:p>
    <w:p>
      <w:pPr>
        <w:pStyle w:val="ListParagraph"/>
        <w:numPr>
          <w:ilvl w:val="0"/>
          <w:numId w:val="3"/>
        </w:numPr>
        <w:spacing w:after="36" w:before="36"/>
      </w:pPr>
      <w:r>
        <w:rPr>
          <w:rFonts w:ascii="Arial" w:cs="Arial" w:eastAsia="Arial" w:hAnsi="Arial"/>
          <w:color w:val="1A1A1A"/>
          <w:sz w:val="21"/>
          <w:szCs w:val="21"/>
        </w:rPr>
        <w:t xml:space="preserve">pnpm type-check — must exit 0</w:t>
      </w:r>
    </w:p>
    <w:p>
      <w:pPr>
        <w:pStyle w:val="ListParagraph"/>
        <w:numPr>
          <w:ilvl w:val="0"/>
          <w:numId w:val="3"/>
        </w:numPr>
        <w:spacing w:after="36" w:before="36"/>
      </w:pPr>
      <w:r>
        <w:rPr>
          <w:rFonts w:ascii="Arial" w:cs="Arial" w:eastAsia="Arial" w:hAnsi="Arial"/>
          <w:color w:val="1A1A1A"/>
          <w:sz w:val="21"/>
          <w:szCs w:val="21"/>
        </w:rPr>
        <w:t xml:space="preserve">pnpm lint — must exit 0</w:t>
      </w:r>
    </w:p>
    <w:p>
      <w:pPr>
        <w:pStyle w:val="ListParagraph"/>
        <w:numPr>
          <w:ilvl w:val="0"/>
          <w:numId w:val="3"/>
        </w:numPr>
        <w:spacing w:after="36" w:before="36"/>
      </w:pPr>
      <w:r>
        <w:rPr>
          <w:rFonts w:ascii="Arial" w:cs="Arial" w:eastAsia="Arial" w:hAnsi="Arial"/>
          <w:color w:val="1A1A1A"/>
          <w:sz w:val="21"/>
          <w:szCs w:val="21"/>
        </w:rPr>
        <w:t xml:space="preserve">pnpm test — must exit 0 with all unit tests passing</w:t>
      </w:r>
    </w:p>
    <w:p>
      <w:pPr>
        <w:pStyle w:val="ListParagraph"/>
        <w:numPr>
          <w:ilvl w:val="0"/>
          <w:numId w:val="3"/>
        </w:numPr>
        <w:spacing w:after="36" w:before="36"/>
      </w:pPr>
      <w:r>
        <w:rPr>
          <w:rFonts w:ascii="Arial" w:cs="Arial" w:eastAsia="Arial" w:hAnsi="Arial"/>
          <w:color w:val="1A1A1A"/>
          <w:sz w:val="21"/>
          <w:szCs w:val="21"/>
        </w:rPr>
        <w:t xml:space="preserve">pnpm build — must exit 0 with no build errors</w:t>
      </w:r>
    </w:p>
    <w:p>
      <w:pPr>
        <w:pStyle w:val="ListParagraph"/>
        <w:numPr>
          <w:ilvl w:val="0"/>
          <w:numId w:val="3"/>
        </w:numPr>
        <w:spacing w:after="36" w:before="36"/>
      </w:pPr>
      <w:r>
        <w:rPr>
          <w:rFonts w:ascii="Arial" w:cs="Arial" w:eastAsia="Arial" w:hAnsi="Arial"/>
          <w:color w:val="1A1A1A"/>
          <w:sz w:val="21"/>
          <w:szCs w:val="21"/>
        </w:rPr>
        <w:t xml:space="preserve">npx trigger dev — all 7 tasks must appear in the output as registered</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Database state checks (run in Supabase SQL Editor)</w:t>
      </w:r>
    </w:p>
    <w:p>
      <w:pPr>
        <w:pStyle w:val="ListParagraph"/>
        <w:numPr>
          <w:ilvl w:val="0"/>
          <w:numId w:val="3"/>
        </w:numPr>
        <w:spacing w:after="36" w:before="36"/>
      </w:pPr>
      <w:r>
        <w:rPr>
          <w:rFonts w:ascii="Arial" w:cs="Arial" w:eastAsia="Arial" w:hAnsi="Arial"/>
          <w:color w:val="1A1A1A"/>
          <w:sz w:val="21"/>
          <w:szCs w:val="21"/>
        </w:rPr>
        <w:t xml:space="preserve">SELECT trigger_name, is_deferrable, initially_deferred, action_timing FROM information_schema.triggers WHERE trigger_name IN ('trg_journal_balance', 'trg_fiscal_period_lock') — verify: balance trigger is DEFERRABLE/YES/AFTER, fiscal lock is NO/NO/BEFORE</w:t>
      </w:r>
    </w:p>
    <w:p>
      <w:pPr>
        <w:pStyle w:val="ListParagraph"/>
        <w:numPr>
          <w:ilvl w:val="0"/>
          <w:numId w:val="3"/>
        </w:numPr>
        <w:spacing w:after="36" w:before="36"/>
      </w:pPr>
      <w:r>
        <w:rPr>
          <w:rFonts w:ascii="Arial" w:cs="Arial" w:eastAsia="Arial" w:hAnsi="Arial"/>
          <w:color w:val="1A1A1A"/>
          <w:sz w:val="21"/>
          <w:szCs w:val="21"/>
        </w:rPr>
        <w:t xml:space="preserve">SELECT schemaname, tablename FROM pg_tables WHERE rowsecurity = true AND schemaname = 'public' — verify at least 9 tables have RLS enabled</w:t>
      </w:r>
    </w:p>
    <w:p>
      <w:pPr>
        <w:pStyle w:val="ListParagraph"/>
        <w:numPr>
          <w:ilvl w:val="0"/>
          <w:numId w:val="3"/>
        </w:numPr>
        <w:spacing w:after="36" w:before="36"/>
      </w:pPr>
      <w:r>
        <w:rPr>
          <w:rFonts w:ascii="Arial" w:cs="Arial" w:eastAsia="Arial" w:hAnsi="Arial"/>
          <w:color w:val="1A1A1A"/>
          <w:sz w:val="21"/>
          <w:szCs w:val="21"/>
        </w:rPr>
        <w:t xml:space="preserve">SELECT polname, pg_get_expr(polqual, polrelid) FROM pg_policy WHERE polrelid = 'invoices'::regclass — verify no auth.uid() in the qual expression</w:t>
      </w:r>
    </w:p>
    <w:p>
      <w:pPr>
        <w:pStyle w:val="ListParagraph"/>
        <w:numPr>
          <w:ilvl w:val="0"/>
          <w:numId w:val="3"/>
        </w:numPr>
        <w:spacing w:after="36" w:before="36"/>
      </w:pPr>
      <w:r>
        <w:rPr>
          <w:rFonts w:ascii="Arial" w:cs="Arial" w:eastAsia="Arial" w:hAnsi="Arial"/>
          <w:color w:val="1A1A1A"/>
          <w:sz w:val="21"/>
          <w:szCs w:val="21"/>
        </w:rPr>
        <w:t xml:space="preserve">SELECT COUNT(*) FROM chart_of_accounts WHERE company_id IS NULL — must return ≥150 (TDHP seed data)</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Manual flow test</w:t>
      </w:r>
    </w:p>
    <w:p>
      <w:pPr>
        <w:pStyle w:val="ListParagraph"/>
        <w:numPr>
          <w:ilvl w:val="0"/>
          <w:numId w:val="3"/>
        </w:numPr>
        <w:spacing w:after="36" w:before="36"/>
      </w:pPr>
      <w:r>
        <w:rPr>
          <w:rFonts w:ascii="Arial" w:cs="Arial" w:eastAsia="Arial" w:hAnsi="Arial"/>
          <w:color w:val="1A1A1A"/>
          <w:sz w:val="21"/>
          <w:szCs w:val="21"/>
        </w:rPr>
        <w:t xml:space="preserve">Sign in with a Clerk account that belongs to an organization</w:t>
      </w:r>
    </w:p>
    <w:p>
      <w:pPr>
        <w:pStyle w:val="ListParagraph"/>
        <w:numPr>
          <w:ilvl w:val="0"/>
          <w:numId w:val="3"/>
        </w:numPr>
        <w:spacing w:after="36" w:before="36"/>
      </w:pPr>
      <w:r>
        <w:rPr>
          <w:rFonts w:ascii="Arial" w:cs="Arial" w:eastAsia="Arial" w:hAnsi="Arial"/>
          <w:color w:val="1A1A1A"/>
          <w:sz w:val="21"/>
          <w:szCs w:val="21"/>
        </w:rPr>
        <w:t xml:space="preserve">Create a new contact (vendor)</w:t>
      </w:r>
    </w:p>
    <w:p>
      <w:pPr>
        <w:pStyle w:val="ListParagraph"/>
        <w:numPr>
          <w:ilvl w:val="0"/>
          <w:numId w:val="3"/>
        </w:numPr>
        <w:spacing w:after="36" w:before="36"/>
      </w:pPr>
      <w:r>
        <w:rPr>
          <w:rFonts w:ascii="Arial" w:cs="Arial" w:eastAsia="Arial" w:hAnsi="Arial"/>
          <w:color w:val="1A1A1A"/>
          <w:sz w:val="21"/>
          <w:szCs w:val="21"/>
        </w:rPr>
        <w:t xml:space="preserve">Create a PURCHASE invoice with 2 line items: one at KDV %20, one at KDV %10</w:t>
      </w:r>
    </w:p>
    <w:p>
      <w:pPr>
        <w:pStyle w:val="ListParagraph"/>
        <w:numPr>
          <w:ilvl w:val="0"/>
          <w:numId w:val="3"/>
        </w:numPr>
        <w:spacing w:after="36" w:before="36"/>
      </w:pPr>
      <w:r>
        <w:rPr>
          <w:rFonts w:ascii="Arial" w:cs="Arial" w:eastAsia="Arial" w:hAnsi="Arial"/>
          <w:color w:val="1A1A1A"/>
          <w:sz w:val="21"/>
          <w:szCs w:val="21"/>
        </w:rPr>
        <w:t xml:space="preserve">Submit the invoice — verify no error, invoice appears in the list with status UNPAID</w:t>
      </w:r>
    </w:p>
    <w:p>
      <w:pPr>
        <w:pStyle w:val="ListParagraph"/>
        <w:numPr>
          <w:ilvl w:val="0"/>
          <w:numId w:val="3"/>
        </w:numPr>
        <w:spacing w:after="36" w:before="36"/>
      </w:pPr>
      <w:r>
        <w:rPr>
          <w:rFonts w:ascii="Arial" w:cs="Arial" w:eastAsia="Arial" w:hAnsi="Arial"/>
          <w:color w:val="1A1A1A"/>
          <w:sz w:val="21"/>
          <w:szCs w:val="21"/>
        </w:rPr>
        <w:t xml:space="preserve">In Supabase → Table Editor, verify: 1 invoice row, 2 invoice_line_items rows, 1 journal_entry row, ≥2 journal_entry_lines rows</w:t>
      </w:r>
    </w:p>
    <w:p>
      <w:pPr>
        <w:pStyle w:val="ListParagraph"/>
        <w:numPr>
          <w:ilvl w:val="0"/>
          <w:numId w:val="3"/>
        </w:numPr>
        <w:spacing w:after="36" w:before="36"/>
      </w:pPr>
      <w:r>
        <w:rPr>
          <w:rFonts w:ascii="Arial" w:cs="Arial" w:eastAsia="Arial" w:hAnsi="Arial"/>
          <w:color w:val="1A1A1A"/>
          <w:sz w:val="21"/>
          <w:szCs w:val="21"/>
        </w:rPr>
        <w:t xml:space="preserve">In Supabase → Table Editor → journal_entry_lines, verify SUM(debit_amount) = SUM(credit_amount) for that journal entry</w:t>
      </w:r>
    </w:p>
    <w:p>
      <w:pPr>
        <w:pStyle w:val="ListParagraph"/>
        <w:numPr>
          <w:ilvl w:val="0"/>
          <w:numId w:val="3"/>
        </w:numPr>
        <w:spacing w:after="36" w:before="36"/>
      </w:pPr>
      <w:r>
        <w:rPr>
          <w:rFonts w:ascii="Arial" w:cs="Arial" w:eastAsia="Arial" w:hAnsi="Arial"/>
          <w:color w:val="1A1A1A"/>
          <w:sz w:val="21"/>
          <w:szCs w:val="21"/>
        </w:rPr>
        <w:t xml:space="preserve">Record a full payment on the invoice — verify invoice status changes to PAID</w:t>
      </w:r>
    </w:p>
    <w:p>
      <w:pPr>
        <w:pStyle w:val="ListParagraph"/>
        <w:numPr>
          <w:ilvl w:val="0"/>
          <w:numId w:val="3"/>
        </w:numPr>
        <w:spacing w:after="36" w:before="36"/>
      </w:pPr>
      <w:r>
        <w:rPr>
          <w:rFonts w:ascii="Arial" w:cs="Arial" w:eastAsia="Arial" w:hAnsi="Arial"/>
          <w:color w:val="1A1A1A"/>
          <w:sz w:val="21"/>
          <w:szCs w:val="21"/>
        </w:rPr>
        <w:t xml:space="preserve">Verify 2 additional journal_entry_lines exist for the payment entry (bank and payable accounts)</w:t>
      </w:r>
    </w:p>
    <w:p>
      <w:r>
        <w:rPr>
          <w:sz w:val="20"/>
          <w:szCs w:val="20"/>
        </w:rPr>
        <w:t xml:space="preserve"/>
      </w:r>
    </w:p>
    <w:p>
      <w:pPr>
        <w:pStyle w:val="Heading2"/>
        <w:pBdr>
          <w:bottom w:val="single" w:color="0D6E6E" w:sz="4" w:space="4"/>
        </w:pBdr>
        <w:spacing w:after="100" w:before="260"/>
      </w:pPr>
      <w:r>
        <w:rPr>
          <w:rFonts w:ascii="Arial" w:cs="Arial" w:eastAsia="Arial" w:hAnsi="Arial"/>
          <w:b/>
          <w:bCs/>
          <w:color w:val="0D6E6E"/>
          <w:sz w:val="26"/>
          <w:szCs w:val="26"/>
        </w:rPr>
        <w:t xml:space="preserve">Trigger.dev checks</w:t>
      </w:r>
    </w:p>
    <w:p>
      <w:pPr>
        <w:pStyle w:val="ListParagraph"/>
        <w:numPr>
          <w:ilvl w:val="0"/>
          <w:numId w:val="3"/>
        </w:numPr>
        <w:spacing w:after="36" w:before="36"/>
      </w:pPr>
      <w:r>
        <w:rPr>
          <w:rFonts w:ascii="Arial" w:cs="Arial" w:eastAsia="Arial" w:hAnsi="Arial"/>
          <w:color w:val="1A1A1A"/>
          <w:sz w:val="21"/>
          <w:szCs w:val="21"/>
        </w:rPr>
        <w:t xml:space="preserve">In the Trigger.dev cloud dashboard, verify 7 tasks are registered (not 3 as before)</w:t>
      </w:r>
    </w:p>
    <w:p>
      <w:pPr>
        <w:pStyle w:val="ListParagraph"/>
        <w:numPr>
          <w:ilvl w:val="0"/>
          <w:numId w:val="3"/>
        </w:numPr>
        <w:spacing w:after="36" w:before="36"/>
      </w:pPr>
      <w:r>
        <w:rPr>
          <w:rFonts w:ascii="Arial" w:cs="Arial" w:eastAsia="Arial" w:hAnsi="Arial"/>
          <w:color w:val="1A1A1A"/>
          <w:sz w:val="21"/>
          <w:szCs w:val="21"/>
        </w:rPr>
        <w:t xml:space="preserve">Manually trigger billing-reminder-daily from the dashboard — verify it runs without a 'missing env var' crash</w:t>
      </w:r>
    </w:p>
    <w:p>
      <w:pPr>
        <w:pStyle w:val="ListParagraph"/>
        <w:numPr>
          <w:ilvl w:val="0"/>
          <w:numId w:val="3"/>
        </w:numPr>
        <w:spacing w:after="36" w:before="36"/>
      </w:pPr>
      <w:r>
        <w:rPr>
          <w:rFonts w:ascii="Arial" w:cs="Arial" w:eastAsia="Arial" w:hAnsi="Arial"/>
          <w:color w:val="1A1A1A"/>
          <w:sz w:val="21"/>
          <w:szCs w:val="21"/>
        </w:rPr>
        <w:t xml:space="preserve">Manually trigger duckdb-nightly-sync from the dashboard — verify it runs and logs sync progress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2"/>
                <w:szCs w:val="22"/>
              </w:rPr>
              <w:t xml:space="preserve">✅  VERIFICATION GATE — All checks must pass before continuing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ALL automated checks exit 0</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ALL database checks return expected results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Manual invoice flow creates balanced journal entries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Trigger.dev shows 7 registered tasks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billing-reminder-daily runs without crashing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20"/>
                <w:szCs w:val="20"/>
              </w:rPr>
              <w:t xml:space="preserve">git commit -m 'fix: resolve all audit issues' &amp;&amp; git tag v1.0.1</w:t>
            </w:r>
          </w:p>
        </w:tc>
      </w:tr>
    </w:tbl>
    <w:p>
      <w:r>
        <w:rPr>
          <w:sz w:val="20"/>
          <w:szCs w:val="20"/>
        </w:rPr>
        <w:t xml:space="preserve"/>
      </w:r>
    </w:p>
    <w:p>
      <w:r>
        <w:rPr>
          <w:sz w:val="20"/>
          <w:szCs w:val="20"/>
        </w:rPr>
        <w:t xml:space="preserve"/>
      </w:r>
    </w:p>
    <w:p>
      <w:r>
        <w:rPr>
          <w:sz w:val="20"/>
          <w:szCs w:val="20"/>
        </w:rPr>
        <w:t xml:space="preserve"/>
      </w:r>
    </w:p>
    <w:p>
      <w:pPr>
        <w:pBdr>
          <w:top w:val="single" w:color="0D6E6E" w:sz="4" w:space="6"/>
        </w:pBdr>
        <w:spacing w:before="400"/>
      </w:pPr>
      <w:r>
        <w:rPr>
          <w:rFonts w:ascii="Arial" w:cs="Arial" w:eastAsia="Arial" w:hAnsi="Arial"/>
          <w:i/>
          <w:iCs/>
          <w:color w:val="5D6D7E"/>
          <w:sz w:val="18"/>
          <w:szCs w:val="18"/>
        </w:rPr>
        <w:t xml:space="preserve">This prompt addresses all 7 confirmed issues from the audit report. Execute all fixes in order — do not skip any section. If a verification gate fails, fix the issue before proceeding to the next section. Report the result of every verification check explicitly in your response.</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tabs>
        <w:tab w:val="right" w:pos="10080"/>
      </w:tabs>
      <w:spacing w:before="80"/>
    </w:pPr>
    <w:r>
      <w:rPr>
        <w:rFonts w:ascii="Arial" w:cs="Arial" w:eastAsia="Arial" w:hAnsi="Arial"/>
        <w:color w:val="5D6D7E"/>
        <w:sz w:val="17"/>
        <w:szCs w:val="17"/>
      </w:rPr>
      <w:t xml:space="preserve">Execute in order. Never skip a fix. Run verification gate before proceeding.</w:t>
    </w:r>
    <w:r>
      <w:rPr>
        <w:rFonts w:ascii="Arial" w:cs="Arial" w:eastAsia="Arial" w:hAnsi="Arial"/>
      </w:rPr>
      <w:t xml:space="preserve">	</w:t>
    </w:r>
    <w:r>
      <w:rPr>
        <w:rFonts w:ascii="Arial" w:cs="Arial" w:eastAsia="Arial" w:hAnsi="Arial"/>
        <w:color w:val="5D6D7E"/>
        <w:sz w:val="17"/>
        <w:szCs w:val="17"/>
      </w:rPr>
      <w:t xml:space="preserve">7 Fixes · 1 Session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tabs>
        <w:tab w:val="right" w:pos="10080"/>
      </w:tabs>
      <w:spacing w:after="80"/>
    </w:pPr>
    <w:r>
      <w:rPr>
        <w:rFonts w:ascii="Arial" w:cs="Arial" w:eastAsia="Arial" w:hAnsi="Arial"/>
        <w:color w:val="5D6D7E"/>
        <w:sz w:val="17"/>
        <w:szCs w:val="17"/>
      </w:rPr>
      <w:t xml:space="preserve">FinOPS Audit Fix Prompt  ·  AntiGravity + Opus 4.6 Extended Thinking</w:t>
    </w:r>
    <w:r>
      <w:rPr>
        <w:rFonts w:ascii="Arial" w:cs="Arial" w:eastAsia="Arial" w:hAnsi="Arial"/>
      </w:rPr>
      <w:t xml:space="preserve">	</w:t>
    </w:r>
    <w:r>
      <w:rPr>
        <w:rFonts w:ascii="Arial" w:cs="Arial" w:eastAsia="Arial" w:hAnsi="Arial"/>
        <w:b/>
        <w:bCs/>
        <w:color w:val="C0392B"/>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0D6E6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2026-04-06T05:44:51.926Z</dcterms:created>
  <dcterms:modified xsi:type="dcterms:W3CDTF">2026-04-06T05:44:51.927Z</dcterms:modified>
</cp:coreProperties>
</file>

<file path=docProps/custom.xml><?xml version="1.0" encoding="utf-8"?>
<Properties xmlns="http://schemas.openxmlformats.org/officeDocument/2006/custom-properties" xmlns:vt="http://schemas.openxmlformats.org/officeDocument/2006/docPropsVTypes"/>
</file>