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980000"/>
          <w:sz w:val="32"/>
          <w:szCs w:val="32"/>
        </w:rPr>
      </w:pPr>
      <w:r w:rsidDel="00000000" w:rsidR="00000000" w:rsidRPr="00000000">
        <w:rPr>
          <w:b w:val="1"/>
          <w:color w:val="980000"/>
          <w:sz w:val="32"/>
          <w:szCs w:val="32"/>
          <w:rtl w:val="0"/>
        </w:rPr>
        <w:t xml:space="preserve">Topic - recycling</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DQ:  How can we, Year8 Indigo students create a website to encourage teenagers to reduce waste and protect the environment?</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EQ: How can we create an informative website that inspires people in our community to recycle effectively for the benefit of the environment and ongoing generations?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hyperlink r:id="rId6">
        <w:r w:rsidDel="00000000" w:rsidR="00000000" w:rsidRPr="00000000">
          <w:rPr>
            <w:b w:val="1"/>
            <w:color w:val="1155cc"/>
            <w:sz w:val="24"/>
            <w:szCs w:val="24"/>
            <w:u w:val="single"/>
            <w:rtl w:val="0"/>
          </w:rPr>
          <w:t xml:space="preserve">https://cleanriver.com/resource/recycling-projects-kids-schools/</w:t>
        </w:r>
      </w:hyperlink>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What kind of content :  5 pages</w:t>
      </w:r>
    </w:p>
    <w:p w:rsidR="00000000" w:rsidDel="00000000" w:rsidP="00000000" w:rsidRDefault="00000000" w:rsidRPr="00000000" w14:paraId="0000000D">
      <w:pPr>
        <w:numPr>
          <w:ilvl w:val="0"/>
          <w:numId w:val="1"/>
        </w:numPr>
        <w:ind w:left="720" w:hanging="360"/>
        <w:rPr>
          <w:b w:val="1"/>
          <w:sz w:val="24"/>
          <w:szCs w:val="24"/>
          <w:u w:val="none"/>
        </w:rPr>
      </w:pPr>
      <w:r w:rsidDel="00000000" w:rsidR="00000000" w:rsidRPr="00000000">
        <w:rPr>
          <w:b w:val="1"/>
          <w:sz w:val="24"/>
          <w:szCs w:val="24"/>
          <w:rtl w:val="0"/>
        </w:rPr>
        <w:t xml:space="preserve">Sections</w:t>
      </w:r>
    </w:p>
    <w:p w:rsidR="00000000" w:rsidDel="00000000" w:rsidP="00000000" w:rsidRDefault="00000000" w:rsidRPr="00000000" w14:paraId="0000000E">
      <w:pPr>
        <w:ind w:firstLine="720"/>
        <w:rPr>
          <w:b w:val="1"/>
          <w:sz w:val="24"/>
          <w:szCs w:val="24"/>
        </w:rPr>
      </w:pPr>
      <w:r w:rsidDel="00000000" w:rsidR="00000000" w:rsidRPr="00000000">
        <w:rPr>
          <w:b w:val="1"/>
          <w:sz w:val="24"/>
          <w:szCs w:val="24"/>
          <w:rtl w:val="0"/>
        </w:rPr>
        <w:t xml:space="preserve">Divide sections along with the type of materials you want to recycle. For example, creating sections like plastic, cardboard, rubber etc.. and ways to recycle it in a creative way. Another section will be “how to make them” which is a step by step process of recycling. Third section will be videos.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u w:val="none"/>
        </w:rPr>
      </w:pPr>
      <w:r w:rsidDel="00000000" w:rsidR="00000000" w:rsidRPr="00000000">
        <w:rPr>
          <w:b w:val="1"/>
          <w:sz w:val="24"/>
          <w:szCs w:val="24"/>
          <w:rtl w:val="0"/>
        </w:rPr>
        <w:t xml:space="preserve">Home </w:t>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Just like the wireframe</w:t>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4"/>
          <w:szCs w:val="24"/>
          <w:u w:val="none"/>
        </w:rPr>
      </w:pPr>
      <w:r w:rsidDel="00000000" w:rsidR="00000000" w:rsidRPr="00000000">
        <w:rPr>
          <w:b w:val="1"/>
          <w:sz w:val="24"/>
          <w:szCs w:val="24"/>
          <w:rtl w:val="0"/>
        </w:rPr>
        <w:t xml:space="preserve">Tutorial videos / pictures</w:t>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ab/>
        <w:t xml:space="preserve">We’ll create simple tutorial videos and pictures to show different types of items being recycled into new ones. They will include in the section part. </w:t>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ind w:left="720" w:firstLine="0"/>
        <w:rPr>
          <w:b w:val="1"/>
          <w:sz w:val="24"/>
          <w:szCs w:val="24"/>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Nav bar - Khin Myat </w:t>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Banner - Thiri</w:t>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Footer - May </w:t>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Menu bar - Phoo Thant </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 Starting on May 9th, we started working on our individual part, coding diligently while trying our best to create a meaingful website that could encourage both young and old users to take a step to recycle. During the time of coding our second page, we were still trying to fix many problems we had in our main page despite the not having enough time to write our second page. After 5 long days of hard work, we completed our about us page. </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Since we wanted to encourage young and old to start recycling, we thought a tutorial page is a must to add.  So we worked together to create a page called “ recycled project ” to show and help you get started on how to recycle and ways to recycle. By 16th May, we finished the wireframe of the tutorials and was dealing with a tight deadline to fix our errors and start prepping for the final product. We were worried that our website wouldn’t work. Despite the worry and doubt, we pushed forward, hoping to create a website that help people get started on recycling for the betterment of our future generations and on. </w:t>
      </w:r>
    </w:p>
    <w:p w:rsidR="00000000" w:rsidDel="00000000" w:rsidP="00000000" w:rsidRDefault="00000000" w:rsidRPr="00000000" w14:paraId="0000001F">
      <w:pPr>
        <w:rPr>
          <w:b w:val="1"/>
          <w:color w:val="660000"/>
          <w:sz w:val="24"/>
          <w:szCs w:val="24"/>
        </w:rPr>
      </w:pPr>
      <w:r w:rsidDel="00000000" w:rsidR="00000000" w:rsidRPr="00000000">
        <w:rPr>
          <w:rtl w:val="0"/>
        </w:rPr>
      </w:r>
    </w:p>
    <w:p w:rsidR="00000000" w:rsidDel="00000000" w:rsidP="00000000" w:rsidRDefault="00000000" w:rsidRPr="00000000" w14:paraId="00000020">
      <w:pPr>
        <w:rPr>
          <w:b w:val="1"/>
          <w:color w:val="660000"/>
          <w:sz w:val="24"/>
          <w:szCs w:val="24"/>
        </w:rPr>
      </w:pPr>
      <w:r w:rsidDel="00000000" w:rsidR="00000000" w:rsidRPr="00000000">
        <w:rPr>
          <w:b w:val="1"/>
          <w:color w:val="660000"/>
          <w:sz w:val="24"/>
          <w:szCs w:val="24"/>
          <w:rtl w:val="0"/>
        </w:rPr>
        <w:t xml:space="preserve">Conclusion - So in conclusion our website was created as an example to prove how recycling works and how it can help us. It shows how we can recycle our things easily, by making the choices of reduce, reuse and recycling for a healthier and cleaner environment.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Future plan - for our future developments, we will strive to add more pictures, more animations, more info, make contact us button work,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eanriver.com/resource/recycling-projects-kids-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