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10-23-09 ma</w:t>
      </w:r>
    </w:p>
    <w:p>
      <w:pPr/>
      <w:r>
        <w:rPr>
          <w:rFonts w:ascii="Times New Roman" w:hAnsi="Times New Roman" w:cs="Times New Roman"/>
          <w:sz w:val="24"/>
          <w:sz-cs w:val="24"/>
        </w:rPr>
        <w:t xml:space="preserve">Proofed 11-13-07 ma</w:t>
      </w:r>
    </w:p>
    <w:p>
      <w:pPr/>
      <w:r>
        <w:rPr>
          <w:rFonts w:ascii="Times New Roman" w:hAnsi="Times New Roman" w:cs="Times New Roman"/>
          <w:sz w:val="24"/>
          <w:sz-cs w:val="24"/>
        </w:rPr>
        <w:t xml:space="preserve">Foot pain or ankle pain in adults: Symptom Checker</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DocID</w:t>
      </w:r>
      <w:r>
        <w:rPr>
          <w:rFonts w:ascii="Times New Roman" w:hAnsi="Times New Roman" w:cs="Times New Roman"/>
          <w:sz w:val="24"/>
          <w:sz-cs w:val="24"/>
        </w:rPr>
        <w:t xml:space="preserve"/>
      </w:r>
    </w:p>
    <w:p>
      <w:pPr/>
      <w:r>
        <w:rPr>
          <w:rFonts w:ascii="Times New Roman" w:hAnsi="Times New Roman" w:cs="Times New Roman"/>
          <w:sz w:val="24"/>
          <w:sz-cs w:val="24"/>
        </w:rPr>
        <w:t xml:space="preserve">No DocID – not contained in FarCry</w:t>
      </w:r>
    </w:p>
    <w:p>
      <w:pPr/>
      <w:r>
        <w:rPr>
          <w:rFonts w:ascii="Times New Roman" w:hAnsi="Times New Roman" w:cs="Times New Roman"/>
          <w:sz w:val="24"/>
          <w:sz-cs w:val="24"/>
          <w:b/>
        </w:rPr>
        <w:t xml:space="preserve">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pain or ankle pain</w:t>
      </w:r>
    </w:p>
    <w:p>
      <w:pPr/>
      <w:r>
        <w:rPr>
          <w:rFonts w:ascii="Times New Roman" w:hAnsi="Times New Roman" w:cs="Times New Roman"/>
          <w:sz w:val="24"/>
          <w:sz-cs w:val="24"/>
          <w:b/>
        </w:rPr>
        <w:t xml:space="preserve">Feature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pain or ankle pain</w:t>
      </w:r>
    </w:p>
    <w:p>
      <w:pPr/>
      <w:r>
        <w:rPr>
          <w:rFonts w:ascii="Times New Roman" w:hAnsi="Times New Roman" w:cs="Times New Roman"/>
          <w:sz w:val="24"/>
          <w:sz-cs w:val="24"/>
          <w:b/>
        </w:rPr>
        <w:t xml:space="preserve">List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pain or ankle pain</w:t>
      </w:r>
    </w:p>
    <w:p>
      <w:pPr/>
      <w:r>
        <w:rPr>
          <w:rFonts w:ascii="Times New Roman" w:hAnsi="Times New Roman" w:cs="Times New Roman"/>
          <w:sz w:val="24"/>
          <w:sz-cs w:val="24"/>
          <w:b/>
        </w:rPr>
        <w:t xml:space="preserve">Content is Contracted</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Licensable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Searchable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Target pub date</w:t>
      </w:r>
      <w:r>
        <w:rPr>
          <w:rFonts w:ascii="Times New Roman" w:hAnsi="Times New Roman" w:cs="Times New Roman"/>
          <w:sz w:val="24"/>
          <w:sz-cs w:val="24"/>
        </w:rPr>
        <w:t xml:space="preserve"/>
      </w:r>
    </w:p>
    <w:p>
      <w:pPr/>
      <w:r>
        <w:rPr>
          <w:rFonts w:ascii="Times New Roman" w:hAnsi="Times New Roman" w:cs="Times New Roman"/>
          <w:sz w:val="24"/>
          <w:sz-cs w:val="24"/>
        </w:rPr>
        <w:t xml:space="preserve">01/19/2010</w:t>
      </w:r>
    </w:p>
    <w:p>
      <w:pPr/>
      <w:r>
        <w:rPr>
          <w:rFonts w:ascii="Times New Roman" w:hAnsi="Times New Roman" w:cs="Times New Roman"/>
          <w:sz w:val="24"/>
          <w:sz-cs w:val="24"/>
          <w:b/>
        </w:rPr>
        <w:t xml:space="preserve">Review in months?</w:t>
      </w:r>
      <w:r>
        <w:rPr>
          <w:rFonts w:ascii="Times New Roman" w:hAnsi="Times New Roman" w:cs="Times New Roman"/>
          <w:sz w:val="24"/>
          <w:sz-cs w:val="24"/>
        </w:rPr>
        <w:t xml:space="preserve"/>
      </w:r>
    </w:p>
    <w:p>
      <w:pPr/>
      <w:r>
        <w:rPr>
          <w:rFonts w:ascii="Times New Roman" w:hAnsi="Times New Roman" w:cs="Times New Roman"/>
          <w:sz w:val="24"/>
          <w:sz-cs w:val="24"/>
        </w:rPr>
        <w:t xml:space="preserve">24</w:t>
      </w:r>
    </w:p>
    <w:p>
      <w:pPr/>
      <w:r>
        <w:rPr>
          <w:rFonts w:ascii="Times New Roman" w:hAnsi="Times New Roman" w:cs="Times New Roman"/>
          <w:sz w:val="24"/>
          <w:sz-cs w:val="24"/>
          <w:b/>
        </w:rPr>
        <w:t xml:space="preserve">MCV Main tag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MCV Other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Content Packages &gt; Symptom checker mobile &gt; Adult &gt; Arms and legs </w:t>
      </w:r>
    </w:p>
    <w:p>
      <w:pPr/>
      <w:r>
        <w:rPr>
          <w:rFonts w:ascii="Times New Roman" w:hAnsi="Times New Roman" w:cs="Times New Roman"/>
          <w:sz w:val="24"/>
          <w:sz-cs w:val="24"/>
          <w:b/>
        </w:rPr>
        <w:t xml:space="preserve">MCV Related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Primary Location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Diseases and Conditions</w:t>
      </w:r>
    </w:p>
    <w:p>
      <w:pPr/>
      <w:r>
        <w:rPr>
          <w:rFonts w:ascii="Times New Roman" w:hAnsi="Times New Roman" w:cs="Times New Roman"/>
          <w:sz w:val="24"/>
          <w:sz-cs w:val="24"/>
          <w:b/>
        </w:rPr>
        <w:t xml:space="preserve">Tease</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pain or ankle pain can be distressing and limit your ability to get around. Identify possible common causes based on symptoms you’re experiencing. </w:t>
      </w:r>
    </w:p>
    <w:p>
      <w:pPr/>
      <w:r>
        <w:rPr>
          <w:rFonts w:ascii="Times New Roman" w:hAnsi="Times New Roman" w:cs="Times New Roman"/>
          <w:sz w:val="24"/>
          <w:sz-cs w:val="24"/>
          <w:b/>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common causes of foot pain or ankle pain in adults. See our Symptom Checker. </w:t>
      </w:r>
    </w:p>
    <w:p>
      <w:pPr/>
      <w:r>
        <w:rPr>
          <w:rFonts w:ascii="Times New Roman" w:hAnsi="Times New Roman" w:cs="Times New Roman"/>
          <w:sz w:val="24"/>
          <w:sz-cs w:val="24"/>
          <w:b/>
        </w:rPr>
        <w:t xml:space="preserve">Benefit Summary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Editor</w:t>
      </w:r>
      <w:r>
        <w:rPr>
          <w:rFonts w:ascii="Times New Roman" w:hAnsi="Times New Roman" w:cs="Times New Roman"/>
          <w:sz w:val="24"/>
          <w:sz-cs w:val="24"/>
        </w:rPr>
        <w:t xml:space="preserve"/>
      </w:r>
    </w:p>
    <w:p>
      <w:pPr/>
      <w:r>
        <w:rPr>
          <w:rFonts w:ascii="Times New Roman" w:hAnsi="Times New Roman" w:cs="Times New Roman"/>
          <w:sz w:val="24"/>
          <w:sz-cs w:val="24"/>
        </w:rPr>
        <w:t xml:space="preserve">Gregory Turosak </w:t>
      </w:r>
    </w:p>
    <w:p>
      <w:pPr/>
      <w:r>
        <w:rPr>
          <w:rFonts w:ascii="Times New Roman" w:hAnsi="Times New Roman" w:cs="Times New Roman"/>
          <w:sz w:val="24"/>
          <w:sz-cs w:val="24"/>
          <w:b/>
        </w:rPr>
        <w:t xml:space="preserve">Content Producer</w:t>
      </w:r>
      <w:r>
        <w:rPr>
          <w:rFonts w:ascii="Times New Roman" w:hAnsi="Times New Roman" w:cs="Times New Roman"/>
          <w:sz w:val="24"/>
          <w:sz-cs w:val="24"/>
        </w:rPr>
        <w:t xml:space="preserve"/>
      </w:r>
    </w:p>
    <w:p>
      <w:pPr/>
      <w:r>
        <w:rPr>
          <w:rFonts w:ascii="Times New Roman" w:hAnsi="Times New Roman" w:cs="Times New Roman"/>
          <w:sz w:val="24"/>
          <w:sz-cs w:val="24"/>
        </w:rPr>
        <w:t xml:space="preserve">Jay Lenn </w:t>
      </w:r>
    </w:p>
    <w:p>
      <w:pPr/>
      <w:r>
        <w:rPr>
          <w:rFonts w:ascii="Times New Roman" w:hAnsi="Times New Roman" w:cs="Times New Roman"/>
          <w:sz w:val="24"/>
          <w:sz-cs w:val="24"/>
          <w:b/>
        </w:rPr>
        <w:t xml:space="preserve">Content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MayoClinic Com </w:t>
      </w:r>
    </w:p>
    <w:p>
      <w:pPr/>
      <w:r>
        <w:rPr>
          <w:rFonts w:ascii="Times New Roman" w:hAnsi="Times New Roman" w:cs="Times New Roman"/>
          <w:sz w:val="24"/>
          <w:sz-cs w:val="24"/>
          <w:b/>
        </w:rPr>
        <w:t xml:space="preserve">Product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WPS</w:t>
      </w:r>
      <w:r>
        <w:rPr>
          <w:rFonts w:ascii="Times New Roman" w:hAnsi="Times New Roman" w:cs="Times New Roman"/>
          <w:sz w:val="24"/>
          <w:sz-cs w:val="24"/>
        </w:rPr>
        <w:t xml:space="preserve"/>
      </w:r>
    </w:p>
    <w:p>
      <w:pPr/>
      <w:r>
        <w:rPr>
          <w:rFonts w:ascii="Times New Roman" w:hAnsi="Times New Roman" w:cs="Times New Roman"/>
          <w:sz w:val="24"/>
          <w:sz-cs w:val="24"/>
        </w:rPr>
        <w:t xml:space="preserve">Becky Hynes </w:t>
      </w:r>
    </w:p>
    <w:p>
      <w:pPr/>
      <w:r>
        <w:rPr>
          <w:rFonts w:ascii="Times New Roman" w:hAnsi="Times New Roman" w:cs="Times New Roman"/>
          <w:sz w:val="24"/>
          <w:sz-cs w:val="24"/>
          <w:b/>
        </w:rPr>
        <w:t xml:space="preserve">Medical Reviewers</w:t>
      </w:r>
      <w:r>
        <w:rPr>
          <w:rFonts w:ascii="Times New Roman" w:hAnsi="Times New Roman" w:cs="Times New Roman"/>
          <w:sz w:val="24"/>
          <w:sz-cs w:val="24"/>
        </w:rPr>
        <w:t xml:space="preserve"/>
      </w:r>
    </w:p>
    <w:p>
      <w:pPr/>
      <w:r>
        <w:rPr>
          <w:rFonts w:ascii="Times New Roman" w:hAnsi="Times New Roman" w:cs="Times New Roman"/>
          <w:sz w:val="24"/>
          <w:sz-cs w:val="24"/>
        </w:rPr>
        <w:t xml:space="preserve">John Wilkinson, M.D.|Carl Anderson, M.D.</w:t>
      </w:r>
    </w:p>
    <w:p>
      <w:pPr/>
      <w:r>
        <w:rPr>
          <w:rFonts w:ascii="Times New Roman" w:hAnsi="Times New Roman" w:cs="Times New Roman"/>
          <w:sz w:val="24"/>
          <w:sz-cs w:val="24"/>
          <w:b/>
        </w:rPr>
        <w:t xml:space="preserve">Source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Keywords</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URL Keyword</w:t>
      </w:r>
      <w:r>
        <w:rPr>
          <w:rFonts w:ascii="Times New Roman" w:hAnsi="Times New Roman" w:cs="Times New Roman"/>
          <w:sz w:val="24"/>
          <w:sz-cs w:val="24"/>
        </w:rPr>
        <w:t xml:space="preserve"/>
      </w:r>
    </w:p>
    <w:p>
      <w:pPr/>
      <w:r>
        <w:rPr>
          <w:rFonts w:ascii="Times New Roman" w:hAnsi="Times New Roman" w:cs="Times New Roman"/>
          <w:sz w:val="24"/>
          <w:sz-cs w:val="24"/>
        </w:rPr>
        <w:t xml:space="preserve">foot-pain</w:t>
      </w:r>
    </w:p>
    <w:p>
      <w:pPr/>
      <w:r>
        <w:rPr>
          <w:rFonts w:ascii="Times New Roman" w:hAnsi="Times New Roman" w:cs="Times New Roman"/>
          <w:sz w:val="24"/>
          <w:sz-cs w:val="24"/>
          <w:b/>
        </w:rPr>
        <w:t xml:space="preserve">SEO Description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Billboard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Billboard Large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Internal comments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Alternate Titles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FeatureID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Gender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Age</w:t>
      </w:r>
      <w:r>
        <w:rPr>
          <w:rFonts w:ascii="Times New Roman" w:hAnsi="Times New Roman" w:cs="Times New Roman"/>
          <w:sz w:val="24"/>
          <w:sz-cs w:val="24"/>
        </w:rPr>
        <w:t xml:space="preserve"/>
      </w:r>
    </w:p>
    <w:p>
      <w:pPr/>
      <w:r>
        <w:rPr>
          <w:rFonts w:ascii="Times New Roman" w:hAnsi="Times New Roman" w:cs="Times New Roman"/>
          <w:sz w:val="24"/>
          <w:sz-cs w:val="24"/>
        </w:rPr>
        <w:t xml:space="preserve">Adult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ENTER IN FARCRY: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When to get medical help </w:t>
      </w:r>
      <w:r>
        <w:rPr>
          <w:rFonts w:ascii="Times New Roman" w:hAnsi="Times New Roman" w:cs="Times New Roman"/>
          <w:sz w:val="24"/>
          <w:sz-cs w:val="24"/>
        </w:rPr>
        <w:t xml:space="preserve">(1, 2)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 emergency care if: </w:t>
      </w:r>
    </w:p>
    <w:p>
      <w:pPr/>
      <w:r>
        <w:rPr>
          <w:rFonts w:ascii="Times New Roman" w:hAnsi="Times New Roman" w:cs="Times New Roman"/>
          <w:sz w:val="24"/>
          <w:sz-cs w:val="24"/>
        </w:rPr>
        <w:t xml:space="preserve"/>
      </w:r>
    </w:p>
    <w:p>
      <w:pPr>
        <w:ind w:left="360"/>
      </w:pPr>
      <w:r>
        <w:rPr>
          <w:rFonts w:ascii="Times New Roman" w:hAnsi="Times New Roman" w:cs="Times New Roman"/>
          <w:sz w:val="24"/>
          <w:sz-cs w:val="24"/>
        </w:rPr>
        <w:t xml:space="preserve">You see exposed bone or tendon</w:t>
      </w:r>
    </w:p>
    <w:p>
      <w:pPr>
        <w:ind w:left="360"/>
      </w:pPr>
      <w:r>
        <w:rPr>
          <w:rFonts w:ascii="Times New Roman" w:hAnsi="Times New Roman" w:cs="Times New Roman"/>
          <w:sz w:val="24"/>
          <w:sz-cs w:val="24"/>
        </w:rPr>
        <w:t xml:space="preserve">You're unable to put weight on your foot</w:t>
      </w:r>
    </w:p>
    <w:p>
      <w:pPr>
        <w:ind w:left="360"/>
      </w:pPr>
      <w:r>
        <w:rPr>
          <w:rFonts w:ascii="Times New Roman" w:hAnsi="Times New Roman" w:cs="Times New Roman"/>
          <w:sz w:val="24"/>
          <w:sz-cs w:val="24"/>
        </w:rPr>
        <w:t xml:space="preserve">You have severe pain or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See your doctor as soon as possible if:</w:t>
      </w:r>
    </w:p>
    <w:p>
      <w:pPr/>
      <w:r>
        <w:rPr>
          <w:rFonts w:ascii="Times New Roman" w:hAnsi="Times New Roman" w:cs="Times New Roman"/>
          <w:sz w:val="24"/>
          <w:sz-cs w:val="24"/>
        </w:rPr>
        <w:t xml:space="preserve"/>
      </w:r>
    </w:p>
    <w:p>
      <w:pPr>
        <w:ind w:left="360"/>
      </w:pPr>
      <w:r>
        <w:rPr>
          <w:rFonts w:ascii="Times New Roman" w:hAnsi="Times New Roman" w:cs="Times New Roman"/>
          <w:sz w:val="24"/>
          <w:sz-cs w:val="24"/>
        </w:rPr>
        <w:t xml:space="preserve">You have signs of infection, such as redness, warmth and tenderness in the affected area.</w:t>
      </w:r>
    </w:p>
    <w:p>
      <w:pPr>
        <w:ind w:left="360"/>
      </w:pPr>
      <w:r>
        <w:rPr>
          <w:rFonts w:ascii="Times New Roman" w:hAnsi="Times New Roman" w:cs="Times New Roman"/>
          <w:sz w:val="24"/>
          <w:sz-cs w:val="24"/>
        </w:rPr>
        <w:t xml:space="preserve">You have a fever of more than 100 F (37.8 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Schedule an office visit if:</w:t>
      </w:r>
    </w:p>
    <w:p>
      <w:pPr/>
      <w:r>
        <w:rPr>
          <w:rFonts w:ascii="Times New Roman" w:hAnsi="Times New Roman" w:cs="Times New Roman"/>
          <w:sz w:val="24"/>
          <w:sz-cs w:val="24"/>
        </w:rPr>
        <w:t xml:space="preserve"/>
      </w:r>
    </w:p>
    <w:p>
      <w:pPr>
        <w:ind w:left="360"/>
      </w:pPr>
      <w:r>
        <w:rPr>
          <w:rFonts w:ascii="Times New Roman" w:hAnsi="Times New Roman" w:cs="Times New Roman"/>
          <w:sz w:val="24"/>
          <w:sz-cs w:val="24"/>
        </w:rPr>
        <w:t xml:space="preserve">Swelling doesn't improve after two or three days of home treatment</w:t>
      </w:r>
    </w:p>
    <w:p>
      <w:pPr>
        <w:ind w:left="360"/>
      </w:pPr>
      <w:r>
        <w:rPr>
          <w:rFonts w:ascii="Times New Roman" w:hAnsi="Times New Roman" w:cs="Times New Roman"/>
          <w:sz w:val="24"/>
          <w:sz-cs w:val="24"/>
        </w:rPr>
        <w:t xml:space="preserve">Minor pain doesn't go away after several weeks</w:t>
      </w:r>
    </w:p>
    <w:p>
      <w:pPr>
        <w:ind w:left="360"/>
      </w:pPr>
      <w:r>
        <w:rPr>
          <w:rFonts w:ascii="Times New Roman" w:hAnsi="Times New Roman" w:cs="Times New Roman"/>
          <w:sz w:val="24"/>
          <w:sz-cs w:val="24"/>
        </w:rPr>
        <w:t xml:space="preserve">You have ankle swelling, stiffness and pain that's worse in the morning or after you've been active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Self-care strategies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 you've injured your foot or ankle, follow these guidelines, often called the P.R.I.C.E. treatment: (1; 2; 3, p. 196)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Protect.</w:t>
      </w:r>
      <w:r>
        <w:rPr>
          <w:rFonts w:ascii="Times New Roman" w:hAnsi="Times New Roman" w:cs="Times New Roman"/>
          <w:sz w:val="24"/>
          <w:sz-cs w:val="24"/>
        </w:rPr>
        <w:t xml:space="preserve"> Protect the area from further injury.</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Rest.</w:t>
      </w:r>
      <w:r>
        <w:rPr>
          <w:rFonts w:ascii="Times New Roman" w:hAnsi="Times New Roman" w:cs="Times New Roman"/>
          <w:sz w:val="24"/>
          <w:sz-cs w:val="24"/>
        </w:rPr>
        <w:t xml:space="preserve"> Avoid activities that hurt.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Ice.</w:t>
      </w:r>
      <w:r>
        <w:rPr>
          <w:rFonts w:ascii="Times New Roman" w:hAnsi="Times New Roman" w:cs="Times New Roman"/>
          <w:sz w:val="24"/>
          <w:sz-cs w:val="24"/>
        </w:rPr>
        <w:t xml:space="preserve"> Reduce pain and inflammation with an ice pack.</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Compress.</w:t>
      </w:r>
      <w:r>
        <w:rPr>
          <w:rFonts w:ascii="Times New Roman" w:hAnsi="Times New Roman" w:cs="Times New Roman"/>
          <w:sz w:val="24"/>
          <w:sz-cs w:val="24"/>
        </w:rPr>
        <w:t xml:space="preserve"> Reduce swelling with an elastic bandage.</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Elevate.</w:t>
      </w:r>
      <w:r>
        <w:rPr>
          <w:rFonts w:ascii="Times New Roman" w:hAnsi="Times New Roman" w:cs="Times New Roman"/>
          <w:sz w:val="24"/>
          <w:sz-cs w:val="24"/>
        </w:rPr>
        <w:t xml:space="preserve"> Raise your foot or ankle as you rest.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may temporarily lessen pain with an over-the-counter pain reliever, such as ibuprofen (Advil, Motrin, others), naproxen (Aleve, others) or acetaminophen (Tylenol, others). Use only as directed on the label, and do not take combinations of pain relievers. (3, p. 196)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More Information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pain MY00082</w:t>
      </w:r>
    </w:p>
    <w:p>
      <w:pPr/>
      <w:r>
        <w:rPr>
          <w:rFonts w:ascii="Times New Roman" w:hAnsi="Times New Roman" w:cs="Times New Roman"/>
          <w:sz w:val="24"/>
          <w:sz-cs w:val="24"/>
        </w:rPr>
        <w:t xml:space="preserve">Ankle pain MY00083</w:t>
      </w:r>
    </w:p>
    <w:p>
      <w:pPr/>
      <w:r>
        <w:rPr>
          <w:rFonts w:ascii="Times New Roman" w:hAnsi="Times New Roman" w:cs="Times New Roman"/>
          <w:sz w:val="24"/>
          <w:sz-cs w:val="24"/>
        </w:rPr>
        <w:t xml:space="preserve">Plantar fasciitis DS00508</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FARCRY TEXT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foot pain or ankle pain based on specific factors. Check one or more factors on this page that apply to your symptom. (1; 2; 3; p. 196-205; 4, p. 259-267)</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Located in</w:t>
      </w:r>
      <w:r>
        <w:rPr>
          <w:rFonts w:ascii="Times New Roman" w:hAnsi="Times New Roman" w:cs="Times New Roman"/>
          <w:sz w:val="24"/>
          <w:sz-cs w:val="24"/>
        </w:rPr>
        <w:t xml:space="preserve"/>
      </w:r>
    </w:p>
    <w:p>
      <w:pPr/>
      <w:r>
        <w:rPr>
          <w:rFonts w:ascii="Times New Roman" w:hAnsi="Times New Roman" w:cs="Times New Roman"/>
          <w:sz w:val="24"/>
          <w:sz-cs w:val="24"/>
        </w:rPr>
        <w:t xml:space="preserve">Ankle</w:t>
      </w:r>
    </w:p>
    <w:p>
      <w:pPr/>
      <w:r>
        <w:rPr>
          <w:rFonts w:ascii="Times New Roman" w:hAnsi="Times New Roman" w:cs="Times New Roman"/>
          <w:sz w:val="24"/>
          <w:sz-cs w:val="24"/>
        </w:rPr>
        <w:t xml:space="preserve">Area along edge of toenail</w:t>
      </w:r>
    </w:p>
    <w:p>
      <w:pPr/>
      <w:r>
        <w:rPr>
          <w:rFonts w:ascii="Times New Roman" w:hAnsi="Times New Roman" w:cs="Times New Roman"/>
          <w:sz w:val="24"/>
          <w:sz-cs w:val="24"/>
        </w:rPr>
        <w:t xml:space="preserve">Back of ankle</w:t>
      </w:r>
    </w:p>
    <w:p>
      <w:pPr/>
      <w:r>
        <w:rPr>
          <w:rFonts w:ascii="Times New Roman" w:hAnsi="Times New Roman" w:cs="Times New Roman"/>
          <w:sz w:val="24"/>
          <w:sz-cs w:val="24"/>
        </w:rPr>
        <w:t xml:space="preserve">Back of heel</w:t>
      </w:r>
    </w:p>
    <w:p>
      <w:pPr/>
      <w:r>
        <w:rPr>
          <w:rFonts w:ascii="Times New Roman" w:hAnsi="Times New Roman" w:cs="Times New Roman"/>
          <w:sz w:val="24"/>
          <w:sz-cs w:val="24"/>
        </w:rPr>
        <w:t xml:space="preserve">Bottom of foot</w:t>
      </w:r>
    </w:p>
    <w:p>
      <w:pPr/>
      <w:r>
        <w:rPr>
          <w:rFonts w:ascii="Times New Roman" w:hAnsi="Times New Roman" w:cs="Times New Roman"/>
          <w:sz w:val="24"/>
          <w:sz-cs w:val="24"/>
        </w:rPr>
        <w:t xml:space="preserve">Heel</w:t>
      </w:r>
    </w:p>
    <w:p>
      <w:pPr/>
      <w:r>
        <w:rPr>
          <w:rFonts w:ascii="Times New Roman" w:hAnsi="Times New Roman" w:cs="Times New Roman"/>
          <w:sz w:val="24"/>
          <w:sz-cs w:val="24"/>
        </w:rPr>
        <w:t xml:space="preserve">Middle part of foot</w:t>
      </w:r>
    </w:p>
    <w:p>
      <w:pPr/>
      <w:r>
        <w:rPr>
          <w:rFonts w:ascii="Times New Roman" w:hAnsi="Times New Roman" w:cs="Times New Roman"/>
          <w:sz w:val="24"/>
          <w:sz-cs w:val="24"/>
        </w:rPr>
        <w:t xml:space="preserve">Toe or front part of foot</w:t>
      </w:r>
    </w:p>
    <w:p>
      <w:pPr/>
      <w:r>
        <w:rPr>
          <w:rFonts w:ascii="Times New Roman" w:hAnsi="Times New Roman" w:cs="Times New Roman"/>
          <w:sz w:val="24"/>
          <w:sz-cs w:val="24"/>
        </w:rPr>
        <w:t xml:space="preserve">Whole foot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Triggered or worsened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Activity or overuse</w:t>
      </w:r>
    </w:p>
    <w:p>
      <w:pPr/>
      <w:r>
        <w:rPr>
          <w:rFonts w:ascii="Times New Roman" w:hAnsi="Times New Roman" w:cs="Times New Roman"/>
          <w:sz w:val="24"/>
          <w:sz-cs w:val="24"/>
        </w:rPr>
        <w:t xml:space="preserve">Ill-fitting shoes</w:t>
      </w:r>
    </w:p>
    <w:p>
      <w:pPr/>
      <w:r>
        <w:rPr>
          <w:rFonts w:ascii="Times New Roman" w:hAnsi="Times New Roman" w:cs="Times New Roman"/>
          <w:sz w:val="24"/>
          <w:sz-cs w:val="24"/>
        </w:rPr>
        <w:t xml:space="preserve">Injury</w:t>
      </w:r>
    </w:p>
    <w:p>
      <w:pPr/>
      <w:r>
        <w:rPr>
          <w:rFonts w:ascii="Times New Roman" w:hAnsi="Times New Roman" w:cs="Times New Roman"/>
          <w:sz w:val="24"/>
          <w:sz-cs w:val="24"/>
        </w:rPr>
        <w:t xml:space="preserve">Long periods of rest </w:t>
      </w:r>
    </w:p>
    <w:p>
      <w:pPr/>
      <w:r>
        <w:rPr>
          <w:rFonts w:ascii="Times New Roman" w:hAnsi="Times New Roman" w:cs="Times New Roman"/>
          <w:sz w:val="24"/>
          <w:sz-cs w:val="24"/>
        </w:rPr>
        <w:t xml:space="preserve"> </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Burning</w:t>
      </w:r>
    </w:p>
    <w:p>
      <w:pPr/>
      <w:r>
        <w:rPr>
          <w:rFonts w:ascii="Times New Roman" w:hAnsi="Times New Roman" w:cs="Times New Roman"/>
          <w:sz w:val="24"/>
          <w:sz-cs w:val="24"/>
        </w:rPr>
        <w:t xml:space="preserve">Difficulty pushing off with toes</w:t>
      </w:r>
    </w:p>
    <w:p>
      <w:pPr/>
      <w:r>
        <w:rPr>
          <w:rFonts w:ascii="Times New Roman" w:hAnsi="Times New Roman" w:cs="Times New Roman"/>
          <w:sz w:val="24"/>
          <w:sz-cs w:val="24"/>
        </w:rPr>
        <w:t xml:space="preserve">Feeling of instability</w:t>
      </w:r>
    </w:p>
    <w:p>
      <w:pPr/>
      <w:r>
        <w:rPr>
          <w:rFonts w:ascii="Times New Roman" w:hAnsi="Times New Roman" w:cs="Times New Roman"/>
          <w:sz w:val="24"/>
          <w:sz-cs w:val="24"/>
        </w:rPr>
        <w:t xml:space="preserve">Flattened arch</w:t>
      </w:r>
    </w:p>
    <w:p>
      <w:pPr/>
      <w:r>
        <w:rPr>
          <w:rFonts w:ascii="Times New Roman" w:hAnsi="Times New Roman" w:cs="Times New Roman"/>
          <w:sz w:val="24"/>
          <w:sz-cs w:val="24"/>
        </w:rPr>
        <w:t xml:space="preserve">Inability to bear weight</w:t>
      </w:r>
    </w:p>
    <w:p>
      <w:pPr/>
      <w:r>
        <w:rPr>
          <w:rFonts w:ascii="Times New Roman" w:hAnsi="Times New Roman" w:cs="Times New Roman"/>
          <w:sz w:val="24"/>
          <w:sz-cs w:val="24"/>
        </w:rPr>
        <w:t xml:space="preserve">Joint deformity</w:t>
      </w:r>
    </w:p>
    <w:p>
      <w:pPr/>
      <w:r>
        <w:rPr>
          <w:rFonts w:ascii="Times New Roman" w:hAnsi="Times New Roman" w:cs="Times New Roman"/>
          <w:sz w:val="24"/>
          <w:sz-cs w:val="24"/>
        </w:rPr>
        <w:t xml:space="preserve">Numbness or tingling</w:t>
      </w:r>
    </w:p>
    <w:p>
      <w:pPr/>
      <w:r>
        <w:rPr>
          <w:rFonts w:ascii="Times New Roman" w:hAnsi="Times New Roman" w:cs="Times New Roman"/>
          <w:sz w:val="24"/>
          <w:sz-cs w:val="24"/>
        </w:rPr>
        <w:t xml:space="preserve">Redness</w:t>
      </w:r>
    </w:p>
    <w:p>
      <w:pPr/>
      <w:r>
        <w:rPr>
          <w:rFonts w:ascii="Times New Roman" w:hAnsi="Times New Roman" w:cs="Times New Roman"/>
          <w:sz w:val="24"/>
          <w:sz-cs w:val="24"/>
        </w:rPr>
        <w:t xml:space="preserve">Stiffness</w:t>
      </w:r>
    </w:p>
    <w:p>
      <w:pPr/>
      <w:r>
        <w:rPr>
          <w:rFonts w:ascii="Times New Roman" w:hAnsi="Times New Roman" w:cs="Times New Roman"/>
          <w:sz w:val="24"/>
          <w:sz-cs w:val="24"/>
        </w:rPr>
        <w:t xml:space="preserve">Swelling</w:t>
      </w:r>
    </w:p>
    <w:p>
      <w:pPr/>
      <w:r>
        <w:rPr>
          <w:rFonts w:ascii="Times New Roman" w:hAnsi="Times New Roman" w:cs="Times New Roman"/>
          <w:sz w:val="24"/>
          <w:sz-cs w:val="24"/>
        </w:rPr>
        <w:t xml:space="preserve">Thickened or rough skin</w:t>
      </w:r>
    </w:p>
    <w:p>
      <w:pPr/>
      <w:r>
        <w:rPr>
          <w:rFonts w:ascii="Times New Roman" w:hAnsi="Times New Roman" w:cs="Times New Roman"/>
          <w:sz w:val="24"/>
          <w:sz-cs w:val="24"/>
        </w:rPr>
        <w:t xml:space="preserve">Weakness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Possible causes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DS00737 Achilles tendinitis</w:t>
      </w:r>
      <w:r>
        <w:rPr>
          <w:rFonts w:ascii="Times New Roman" w:hAnsi="Times New Roman" w:cs="Times New Roman"/>
          <w:sz w:val="24"/>
          <w:sz-cs w:val="24"/>
          <w:b/>
        </w:rPr>
        <w:t xml:space="preserve"> </w:t>
      </w:r>
      <w:r>
        <w:rPr>
          <w:rFonts w:ascii="Times New Roman" w:hAnsi="Times New Roman" w:cs="Times New Roman"/>
          <w:sz w:val="24"/>
          <w:sz-cs w:val="24"/>
        </w:rPr>
        <w:t xml:space="preserve">(5)</w:t>
      </w:r>
    </w:p>
    <w:p>
      <w:pPr/>
      <w:r>
        <w:rPr>
          <w:rFonts w:ascii="Times New Roman" w:hAnsi="Times New Roman" w:cs="Times New Roman"/>
          <w:sz w:val="24"/>
          <w:sz-cs w:val="24"/>
        </w:rPr>
        <w:t xml:space="preserve">Located in back of ankle</w:t>
      </w:r>
    </w:p>
    <w:p>
      <w:pPr/>
      <w:r>
        <w:rPr>
          <w:rFonts w:ascii="Times New Roman" w:hAnsi="Times New Roman" w:cs="Times New Roman"/>
          <w:sz w:val="24"/>
          <w:sz-cs w:val="24"/>
        </w:rPr>
        <w:t xml:space="preserve">Located in back of heel</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Triggered or worsened by long periods of rest</w:t>
      </w:r>
    </w:p>
    <w:p>
      <w:pPr/>
      <w:r>
        <w:rPr>
          <w:rFonts w:ascii="Times New Roman" w:hAnsi="Times New Roman" w:cs="Times New Roman"/>
          <w:sz w:val="24"/>
          <w:sz-cs w:val="24"/>
        </w:rPr>
        <w:t xml:space="preserve">Accompanied by difficulty pushing off with toes</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Accompanied by swelling</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DS00160 Achilles tendon rupture</w:t>
      </w:r>
      <w:r>
        <w:rPr>
          <w:rFonts w:ascii="Times New Roman" w:hAnsi="Times New Roman" w:cs="Times New Roman"/>
          <w:sz w:val="24"/>
          <w:sz-cs w:val="24"/>
          <w:b/>
        </w:rPr>
        <w:t xml:space="preserve"> </w:t>
      </w:r>
      <w:r>
        <w:rPr>
          <w:rFonts w:ascii="Times New Roman" w:hAnsi="Times New Roman" w:cs="Times New Roman"/>
          <w:sz w:val="24"/>
          <w:sz-cs w:val="24"/>
        </w:rPr>
        <w:t xml:space="preserve">(6)</w:t>
      </w:r>
    </w:p>
    <w:p>
      <w:pPr/>
      <w:r>
        <w:rPr>
          <w:rFonts w:ascii="Times New Roman" w:hAnsi="Times New Roman" w:cs="Times New Roman"/>
          <w:sz w:val="24"/>
          <w:sz-cs w:val="24"/>
        </w:rPr>
        <w:t xml:space="preserve">Located in back of ankle</w:t>
      </w:r>
    </w:p>
    <w:p>
      <w:pPr/>
      <w:r>
        <w:rPr>
          <w:rFonts w:ascii="Times New Roman" w:hAnsi="Times New Roman" w:cs="Times New Roman"/>
          <w:sz w:val="24"/>
          <w:sz-cs w:val="24"/>
        </w:rPr>
        <w:t xml:space="preserve">Located in back of heel</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Accompanied by difficulty pushing off with toes</w:t>
      </w:r>
    </w:p>
    <w:p>
      <w:pPr/>
      <w:r>
        <w:rPr>
          <w:rFonts w:ascii="Times New Roman" w:hAnsi="Times New Roman" w:cs="Times New Roman"/>
          <w:sz w:val="24"/>
          <w:sz-cs w:val="24"/>
        </w:rPr>
        <w:t xml:space="preserve">Accompanied by inability to bear weight</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DS00951 Broken ankle/broken foot</w:t>
      </w:r>
      <w:r>
        <w:rPr>
          <w:rFonts w:ascii="Times New Roman" w:hAnsi="Times New Roman" w:cs="Times New Roman"/>
          <w:sz w:val="24"/>
          <w:sz-cs w:val="24"/>
          <w:b/>
        </w:rPr>
        <w:t xml:space="preserve"> </w:t>
      </w:r>
      <w:r>
        <w:rPr>
          <w:rFonts w:ascii="Times New Roman" w:hAnsi="Times New Roman" w:cs="Times New Roman"/>
          <w:sz w:val="24"/>
          <w:sz-cs w:val="24"/>
        </w:rPr>
        <w:t xml:space="preserve">(7)</w:t>
      </w:r>
    </w:p>
    <w:p>
      <w:pPr/>
      <w:r>
        <w:rPr>
          <w:rFonts w:ascii="Times New Roman" w:hAnsi="Times New Roman" w:cs="Times New Roman"/>
          <w:sz w:val="24"/>
          <w:sz-cs w:val="24"/>
        </w:rPr>
        <w:t xml:space="preserve">Located in ankle</w:t>
      </w:r>
    </w:p>
    <w:p>
      <w:pPr/>
      <w:r>
        <w:rPr>
          <w:rFonts w:ascii="Times New Roman" w:hAnsi="Times New Roman" w:cs="Times New Roman"/>
          <w:sz w:val="24"/>
          <w:sz-cs w:val="24"/>
        </w:rPr>
        <w:t xml:space="preserve">Located in whole foot</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Accompanied by feeling of instability</w:t>
      </w:r>
    </w:p>
    <w:p>
      <w:pPr/>
      <w:r>
        <w:rPr>
          <w:rFonts w:ascii="Times New Roman" w:hAnsi="Times New Roman" w:cs="Times New Roman"/>
          <w:sz w:val="24"/>
          <w:sz-cs w:val="24"/>
        </w:rPr>
        <w:t xml:space="preserve">Accompanied by inability to bear weight</w:t>
      </w:r>
    </w:p>
    <w:p>
      <w:pPr/>
      <w:r>
        <w:rPr>
          <w:rFonts w:ascii="Times New Roman" w:hAnsi="Times New Roman" w:cs="Times New Roman"/>
          <w:sz w:val="24"/>
          <w:sz-cs w:val="24"/>
        </w:rPr>
        <w:t xml:space="preserve">Accompanied by joint deformity</w:t>
      </w:r>
    </w:p>
    <w:p>
      <w:pPr/>
      <w:r>
        <w:rPr>
          <w:rFonts w:ascii="Times New Roman" w:hAnsi="Times New Roman" w:cs="Times New Roman"/>
          <w:sz w:val="24"/>
          <w:sz-cs w:val="24"/>
        </w:rPr>
        <w:t xml:space="preserve">Accompanied by numbness or tingling</w:t>
      </w:r>
    </w:p>
    <w:p>
      <w:pPr/>
      <w:r>
        <w:rPr>
          <w:rFonts w:ascii="Times New Roman" w:hAnsi="Times New Roman" w:cs="Times New Roman"/>
          <w:sz w:val="24"/>
          <w:sz-cs w:val="24"/>
        </w:rPr>
        <w:t xml:space="preserve">Accompanied by redness</w:t>
      </w:r>
    </w:p>
    <w:p>
      <w:pPr/>
      <w:r>
        <w:rPr>
          <w:rFonts w:ascii="Times New Roman" w:hAnsi="Times New Roman" w:cs="Times New Roman"/>
          <w:sz w:val="24"/>
          <w:sz-cs w:val="24"/>
        </w:rPr>
        <w:t xml:space="preserve">Accompanied by swelling</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DS00309 Bunions</w:t>
      </w:r>
      <w:r>
        <w:rPr>
          <w:rFonts w:ascii="Times New Roman" w:hAnsi="Times New Roman" w:cs="Times New Roman"/>
          <w:sz w:val="24"/>
          <w:sz-cs w:val="24"/>
          <w:b/>
        </w:rPr>
        <w:t xml:space="preserve"> </w:t>
      </w:r>
      <w:r>
        <w:rPr>
          <w:rFonts w:ascii="Times New Roman" w:hAnsi="Times New Roman" w:cs="Times New Roman"/>
          <w:sz w:val="24"/>
          <w:sz-cs w:val="24"/>
        </w:rPr>
        <w:t xml:space="preserve">(8)</w:t>
      </w:r>
    </w:p>
    <w:p>
      <w:pPr/>
      <w:r>
        <w:rPr>
          <w:rFonts w:ascii="Times New Roman" w:hAnsi="Times New Roman" w:cs="Times New Roman"/>
          <w:sz w:val="24"/>
          <w:sz-cs w:val="24"/>
        </w:rPr>
        <w:t xml:space="preserve">Located in toe or front part of foot</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Triggered or worsened by ill-fitting shoes</w:t>
      </w:r>
    </w:p>
    <w:p>
      <w:pPr/>
      <w:r>
        <w:rPr>
          <w:rFonts w:ascii="Times New Roman" w:hAnsi="Times New Roman" w:cs="Times New Roman"/>
          <w:sz w:val="24"/>
          <w:sz-cs w:val="24"/>
        </w:rPr>
        <w:t xml:space="preserve">Accompanied by joint deformity</w:t>
      </w:r>
    </w:p>
    <w:p>
      <w:pPr/>
      <w:r>
        <w:rPr>
          <w:rFonts w:ascii="Times New Roman" w:hAnsi="Times New Roman" w:cs="Times New Roman"/>
          <w:sz w:val="24"/>
          <w:sz-cs w:val="24"/>
        </w:rPr>
        <w:t xml:space="preserve">Accompanied by redness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Accompanied by thickened or rough skin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DS00032 Bursitis</w:t>
      </w:r>
      <w:r>
        <w:rPr>
          <w:rFonts w:ascii="Times New Roman" w:hAnsi="Times New Roman" w:cs="Times New Roman"/>
          <w:sz w:val="24"/>
          <w:sz-cs w:val="24"/>
          <w:b/>
        </w:rPr>
        <w:t xml:space="preserve"> </w:t>
      </w:r>
      <w:r>
        <w:rPr>
          <w:rFonts w:ascii="Times New Roman" w:hAnsi="Times New Roman" w:cs="Times New Roman"/>
          <w:sz w:val="24"/>
          <w:sz-cs w:val="24"/>
        </w:rPr>
        <w:t xml:space="preserve">(9)</w:t>
      </w:r>
    </w:p>
    <w:p>
      <w:pPr/>
      <w:r>
        <w:rPr>
          <w:rFonts w:ascii="Times New Roman" w:hAnsi="Times New Roman" w:cs="Times New Roman"/>
          <w:sz w:val="24"/>
          <w:sz-cs w:val="24"/>
        </w:rPr>
        <w:t xml:space="preserve">Located in heel</w:t>
      </w:r>
    </w:p>
    <w:p>
      <w:pPr/>
      <w:r>
        <w:rPr>
          <w:rFonts w:ascii="Times New Roman" w:hAnsi="Times New Roman" w:cs="Times New Roman"/>
          <w:sz w:val="24"/>
          <w:sz-cs w:val="24"/>
        </w:rPr>
        <w:t xml:space="preserve">Located in toe or front part of foot</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Accompanied by redness</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DS00033 Corns and calluses</w:t>
      </w:r>
      <w:r>
        <w:rPr>
          <w:rFonts w:ascii="Times New Roman" w:hAnsi="Times New Roman" w:cs="Times New Roman"/>
          <w:sz w:val="24"/>
          <w:sz-cs w:val="24"/>
          <w:b/>
        </w:rPr>
        <w:t xml:space="preserve"> </w:t>
      </w:r>
      <w:r>
        <w:rPr>
          <w:rFonts w:ascii="Times New Roman" w:hAnsi="Times New Roman" w:cs="Times New Roman"/>
          <w:sz w:val="24"/>
          <w:sz-cs w:val="24"/>
        </w:rPr>
        <w:t xml:space="preserve">(10)</w:t>
      </w:r>
    </w:p>
    <w:p>
      <w:pPr/>
      <w:r>
        <w:rPr>
          <w:rFonts w:ascii="Times New Roman" w:hAnsi="Times New Roman" w:cs="Times New Roman"/>
          <w:sz w:val="24"/>
          <w:sz-cs w:val="24"/>
        </w:rPr>
        <w:t xml:space="preserve">Located in heel</w:t>
      </w:r>
    </w:p>
    <w:p>
      <w:pPr/>
      <w:r>
        <w:rPr>
          <w:rFonts w:ascii="Times New Roman" w:hAnsi="Times New Roman" w:cs="Times New Roman"/>
          <w:sz w:val="24"/>
          <w:sz-cs w:val="24"/>
        </w:rPr>
        <w:t xml:space="preserve">Located in toe or front part of foot</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Triggered or worsened by ill-fitting shoes</w:t>
      </w:r>
    </w:p>
    <w:p>
      <w:pPr/>
      <w:r>
        <w:rPr>
          <w:rFonts w:ascii="Times New Roman" w:hAnsi="Times New Roman" w:cs="Times New Roman"/>
          <w:sz w:val="24"/>
          <w:sz-cs w:val="24"/>
        </w:rPr>
        <w:t xml:space="preserve">Accompanied by thickened or rough skin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DS00449 Flatfeet</w:t>
      </w:r>
      <w:r>
        <w:rPr>
          <w:rFonts w:ascii="Times New Roman" w:hAnsi="Times New Roman" w:cs="Times New Roman"/>
          <w:sz w:val="24"/>
          <w:sz-cs w:val="24"/>
          <w:b/>
        </w:rPr>
        <w:t xml:space="preserve"> </w:t>
      </w:r>
      <w:r>
        <w:rPr>
          <w:rFonts w:ascii="Times New Roman" w:hAnsi="Times New Roman" w:cs="Times New Roman"/>
          <w:sz w:val="24"/>
          <w:sz-cs w:val="24"/>
        </w:rPr>
        <w:t xml:space="preserve">(11)</w:t>
      </w:r>
    </w:p>
    <w:p>
      <w:pPr/>
      <w:r>
        <w:rPr>
          <w:rFonts w:ascii="Times New Roman" w:hAnsi="Times New Roman" w:cs="Times New Roman"/>
          <w:sz w:val="24"/>
          <w:sz-cs w:val="24"/>
        </w:rPr>
        <w:t xml:space="preserve">Located in middle part of foot</w:t>
      </w:r>
    </w:p>
    <w:p>
      <w:pPr/>
      <w:r>
        <w:rPr>
          <w:rFonts w:ascii="Times New Roman" w:hAnsi="Times New Roman" w:cs="Times New Roman"/>
          <w:sz w:val="24"/>
          <w:sz-cs w:val="24"/>
        </w:rPr>
        <w:t xml:space="preserve">Accompanied by flattened arch</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DS00090 Gout</w:t>
      </w:r>
      <w:r>
        <w:rPr>
          <w:rFonts w:ascii="Times New Roman" w:hAnsi="Times New Roman" w:cs="Times New Roman"/>
          <w:sz w:val="24"/>
          <w:sz-cs w:val="24"/>
          <w:b/>
        </w:rPr>
        <w:t xml:space="preserve"> </w:t>
      </w:r>
      <w:r>
        <w:rPr>
          <w:rFonts w:ascii="Times New Roman" w:hAnsi="Times New Roman" w:cs="Times New Roman"/>
          <w:sz w:val="24"/>
          <w:sz-cs w:val="24"/>
        </w:rPr>
        <w:t xml:space="preserve">(12)</w:t>
      </w:r>
    </w:p>
    <w:p>
      <w:pPr/>
      <w:r>
        <w:rPr>
          <w:rFonts w:ascii="Times New Roman" w:hAnsi="Times New Roman" w:cs="Times New Roman"/>
          <w:sz w:val="24"/>
          <w:sz-cs w:val="24"/>
        </w:rPr>
        <w:t xml:space="preserve">Located in ankle</w:t>
      </w:r>
    </w:p>
    <w:p>
      <w:pPr/>
      <w:r>
        <w:rPr>
          <w:rFonts w:ascii="Times New Roman" w:hAnsi="Times New Roman" w:cs="Times New Roman"/>
          <w:sz w:val="24"/>
          <w:sz-cs w:val="24"/>
        </w:rPr>
        <w:t xml:space="preserve">Located in toe or front part of foot</w:t>
      </w:r>
    </w:p>
    <w:p>
      <w:pPr/>
      <w:r>
        <w:rPr>
          <w:rFonts w:ascii="Times New Roman" w:hAnsi="Times New Roman" w:cs="Times New Roman"/>
          <w:sz w:val="24"/>
          <w:sz-cs w:val="24"/>
        </w:rPr>
        <w:t xml:space="preserve">Located in whole foot </w:t>
      </w:r>
    </w:p>
    <w:p>
      <w:pPr/>
      <w:r>
        <w:rPr>
          <w:rFonts w:ascii="Times New Roman" w:hAnsi="Times New Roman" w:cs="Times New Roman"/>
          <w:sz w:val="24"/>
          <w:sz-cs w:val="24"/>
        </w:rPr>
        <w:t xml:space="preserve">Triggered or worsened by long periods of rest</w:t>
      </w:r>
    </w:p>
    <w:p>
      <w:pPr/>
      <w:r>
        <w:rPr>
          <w:rFonts w:ascii="Times New Roman" w:hAnsi="Times New Roman" w:cs="Times New Roman"/>
          <w:sz w:val="24"/>
          <w:sz-cs w:val="24"/>
        </w:rPr>
        <w:t xml:space="preserve">Accompanied by redness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DS00480 Hammertoe and mallet toe</w:t>
      </w:r>
      <w:r>
        <w:rPr>
          <w:rFonts w:ascii="Times New Roman" w:hAnsi="Times New Roman" w:cs="Times New Roman"/>
          <w:sz w:val="24"/>
          <w:sz-cs w:val="24"/>
          <w:b/>
        </w:rPr>
        <w:t xml:space="preserve"> </w:t>
      </w:r>
      <w:r>
        <w:rPr>
          <w:rFonts w:ascii="Times New Roman" w:hAnsi="Times New Roman" w:cs="Times New Roman"/>
          <w:sz w:val="24"/>
          <w:sz-cs w:val="24"/>
        </w:rPr>
        <w:t xml:space="preserve">(13)</w:t>
      </w:r>
    </w:p>
    <w:p>
      <w:pPr/>
      <w:r>
        <w:rPr>
          <w:rFonts w:ascii="Times New Roman" w:hAnsi="Times New Roman" w:cs="Times New Roman"/>
          <w:sz w:val="24"/>
          <w:sz-cs w:val="24"/>
        </w:rPr>
        <w:t xml:space="preserve">Located in toe or front part of foot</w:t>
      </w:r>
    </w:p>
    <w:p>
      <w:pPr/>
      <w:r>
        <w:rPr>
          <w:rFonts w:ascii="Times New Roman" w:hAnsi="Times New Roman" w:cs="Times New Roman"/>
          <w:sz w:val="24"/>
          <w:sz-cs w:val="24"/>
        </w:rPr>
        <w:t xml:space="preserve">Triggered or worsened by ill-fitting shoes</w:t>
      </w:r>
    </w:p>
    <w:p>
      <w:pPr/>
      <w:r>
        <w:rPr>
          <w:rFonts w:ascii="Times New Roman" w:hAnsi="Times New Roman" w:cs="Times New Roman"/>
          <w:sz w:val="24"/>
          <w:sz-cs w:val="24"/>
        </w:rPr>
        <w:t xml:space="preserve">Accompanied by joint deformity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DS00111 Ingrown toenails</w:t>
      </w:r>
      <w:r>
        <w:rPr>
          <w:rFonts w:ascii="Times New Roman" w:hAnsi="Times New Roman" w:cs="Times New Roman"/>
          <w:sz w:val="24"/>
          <w:sz-cs w:val="24"/>
          <w:b/>
        </w:rPr>
        <w:t xml:space="preserve"> </w:t>
      </w:r>
      <w:r>
        <w:rPr>
          <w:rFonts w:ascii="Times New Roman" w:hAnsi="Times New Roman" w:cs="Times New Roman"/>
          <w:sz w:val="24"/>
          <w:sz-cs w:val="24"/>
        </w:rPr>
        <w:t xml:space="preserve">(14)</w:t>
      </w:r>
    </w:p>
    <w:p>
      <w:pPr/>
      <w:r>
        <w:rPr>
          <w:rFonts w:ascii="Times New Roman" w:hAnsi="Times New Roman" w:cs="Times New Roman"/>
          <w:sz w:val="24"/>
          <w:sz-cs w:val="24"/>
        </w:rPr>
        <w:t xml:space="preserve">Located in area along edge of toenail</w:t>
      </w:r>
    </w:p>
    <w:p>
      <w:pPr/>
      <w:r>
        <w:rPr>
          <w:rFonts w:ascii="Times New Roman" w:hAnsi="Times New Roman" w:cs="Times New Roman"/>
          <w:sz w:val="24"/>
          <w:sz-cs w:val="24"/>
        </w:rPr>
        <w:t xml:space="preserve">Triggered or worsened by ill-fitting shoes</w:t>
      </w:r>
    </w:p>
    <w:p>
      <w:pPr/>
      <w:r>
        <w:rPr>
          <w:rFonts w:ascii="Times New Roman" w:hAnsi="Times New Roman" w:cs="Times New Roman"/>
          <w:sz w:val="24"/>
          <w:sz-cs w:val="24"/>
        </w:rPr>
        <w:t xml:space="preserve">Accompanied by redness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DS00496 Metatarsalgia</w:t>
      </w:r>
      <w:r>
        <w:rPr>
          <w:rFonts w:ascii="Times New Roman" w:hAnsi="Times New Roman" w:cs="Times New Roman"/>
          <w:sz w:val="24"/>
          <w:sz-cs w:val="24"/>
          <w:b/>
        </w:rPr>
        <w:t xml:space="preserve"> </w:t>
      </w:r>
      <w:r>
        <w:rPr>
          <w:rFonts w:ascii="Times New Roman" w:hAnsi="Times New Roman" w:cs="Times New Roman"/>
          <w:sz w:val="24"/>
          <w:sz-cs w:val="24"/>
        </w:rPr>
        <w:t xml:space="preserve">(15)</w:t>
      </w:r>
    </w:p>
    <w:p>
      <w:pPr/>
      <w:r>
        <w:rPr>
          <w:rFonts w:ascii="Times New Roman" w:hAnsi="Times New Roman" w:cs="Times New Roman"/>
          <w:sz w:val="24"/>
          <w:sz-cs w:val="24"/>
        </w:rPr>
        <w:t xml:space="preserve">Located in toe or front part of foot</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Triggered or worsened by ill-fitting shoes</w:t>
      </w:r>
    </w:p>
    <w:p>
      <w:pPr/>
      <w:r>
        <w:rPr>
          <w:rFonts w:ascii="Times New Roman" w:hAnsi="Times New Roman" w:cs="Times New Roman"/>
          <w:sz w:val="24"/>
          <w:sz-cs w:val="24"/>
        </w:rPr>
        <w:t xml:space="preserve">Accompanied by burning</w:t>
      </w:r>
    </w:p>
    <w:p>
      <w:pPr/>
      <w:r>
        <w:rPr>
          <w:rFonts w:ascii="Times New Roman" w:hAnsi="Times New Roman" w:cs="Times New Roman"/>
          <w:sz w:val="24"/>
          <w:sz-cs w:val="24"/>
        </w:rPr>
        <w:t xml:space="preserve">Accompanied by numbness or tingling</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DS00468 Morton's neuroma (16)</w:t>
      </w:r>
    </w:p>
    <w:p>
      <w:pPr/>
      <w:r>
        <w:rPr>
          <w:rFonts w:ascii="Times New Roman" w:hAnsi="Times New Roman" w:cs="Times New Roman"/>
          <w:sz w:val="24"/>
          <w:sz-cs w:val="24"/>
        </w:rPr>
        <w:t xml:space="preserve">Located in toe or front part of foot</w:t>
      </w:r>
    </w:p>
    <w:p>
      <w:pPr/>
      <w:r>
        <w:rPr>
          <w:rFonts w:ascii="Times New Roman" w:hAnsi="Times New Roman" w:cs="Times New Roman"/>
          <w:sz w:val="24"/>
          <w:sz-cs w:val="24"/>
        </w:rPr>
        <w:t xml:space="preserve">Accompanied by burning</w:t>
      </w:r>
    </w:p>
    <w:p>
      <w:pPr/>
      <w:r>
        <w:rPr>
          <w:rFonts w:ascii="Times New Roman" w:hAnsi="Times New Roman" w:cs="Times New Roman"/>
          <w:sz w:val="24"/>
          <w:sz-cs w:val="24"/>
        </w:rPr>
        <w:t xml:space="preserve">Accompanied by numbness or tingling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DS00019 Osteoarthritis</w:t>
      </w:r>
      <w:r>
        <w:rPr>
          <w:rFonts w:ascii="Times New Roman" w:hAnsi="Times New Roman" w:cs="Times New Roman"/>
          <w:sz w:val="24"/>
          <w:sz-cs w:val="24"/>
          <w:b/>
        </w:rPr>
        <w:t xml:space="preserve"> </w:t>
      </w:r>
      <w:r>
        <w:rPr>
          <w:rFonts w:ascii="Times New Roman" w:hAnsi="Times New Roman" w:cs="Times New Roman"/>
          <w:sz w:val="24"/>
          <w:sz-cs w:val="24"/>
        </w:rPr>
        <w:t xml:space="preserve">(17)</w:t>
      </w:r>
    </w:p>
    <w:p>
      <w:pPr/>
      <w:r>
        <w:rPr>
          <w:rFonts w:ascii="Times New Roman" w:hAnsi="Times New Roman" w:cs="Times New Roman"/>
          <w:sz w:val="24"/>
          <w:sz-cs w:val="24"/>
        </w:rPr>
        <w:t xml:space="preserve">Located in ankle</w:t>
      </w:r>
    </w:p>
    <w:p>
      <w:pPr/>
      <w:r>
        <w:rPr>
          <w:rFonts w:ascii="Times New Roman" w:hAnsi="Times New Roman" w:cs="Times New Roman"/>
          <w:sz w:val="24"/>
          <w:sz-cs w:val="24"/>
        </w:rPr>
        <w:t xml:space="preserve">Located in whole foot</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Triggered or worsened by long periods of rest</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DS00131 Peripheral neuropathy</w:t>
      </w:r>
      <w:r>
        <w:rPr>
          <w:rFonts w:ascii="Times New Roman" w:hAnsi="Times New Roman" w:cs="Times New Roman"/>
          <w:sz w:val="24"/>
          <w:sz-cs w:val="24"/>
          <w:b/>
        </w:rPr>
        <w:t xml:space="preserve"> </w:t>
      </w:r>
      <w:r>
        <w:rPr>
          <w:rFonts w:ascii="Times New Roman" w:hAnsi="Times New Roman" w:cs="Times New Roman"/>
          <w:sz w:val="24"/>
          <w:sz-cs w:val="24"/>
        </w:rPr>
        <w:t xml:space="preserve">(18)</w:t>
      </w:r>
    </w:p>
    <w:p>
      <w:pPr/>
      <w:r>
        <w:rPr>
          <w:rFonts w:ascii="Times New Roman" w:hAnsi="Times New Roman" w:cs="Times New Roman"/>
          <w:sz w:val="24"/>
          <w:sz-cs w:val="24"/>
        </w:rPr>
        <w:t xml:space="preserve">Located in ankle</w:t>
      </w:r>
    </w:p>
    <w:p>
      <w:pPr/>
      <w:r>
        <w:rPr>
          <w:rFonts w:ascii="Times New Roman" w:hAnsi="Times New Roman" w:cs="Times New Roman"/>
          <w:sz w:val="24"/>
          <w:sz-cs w:val="24"/>
        </w:rPr>
        <w:t xml:space="preserve">Located in bottom of foot</w:t>
      </w:r>
    </w:p>
    <w:p>
      <w:pPr/>
      <w:r>
        <w:rPr>
          <w:rFonts w:ascii="Times New Roman" w:hAnsi="Times New Roman" w:cs="Times New Roman"/>
          <w:sz w:val="24"/>
          <w:sz-cs w:val="24"/>
        </w:rPr>
        <w:t xml:space="preserve">Located in whole foot </w:t>
      </w:r>
    </w:p>
    <w:p>
      <w:pPr/>
      <w:r>
        <w:rPr>
          <w:rFonts w:ascii="Times New Roman" w:hAnsi="Times New Roman" w:cs="Times New Roman"/>
          <w:sz w:val="24"/>
          <w:sz-cs w:val="24"/>
        </w:rPr>
        <w:t xml:space="preserve">Accompanied by burning</w:t>
      </w:r>
    </w:p>
    <w:p>
      <w:pPr/>
      <w:r>
        <w:rPr>
          <w:rFonts w:ascii="Times New Roman" w:hAnsi="Times New Roman" w:cs="Times New Roman"/>
          <w:sz w:val="24"/>
          <w:sz-cs w:val="24"/>
        </w:rPr>
        <w:t xml:space="preserve">Accompanied by numbness or tingling</w:t>
      </w:r>
    </w:p>
    <w:p>
      <w:pPr/>
      <w:r>
        <w:rPr>
          <w:rFonts w:ascii="Times New Roman" w:hAnsi="Times New Roman" w:cs="Times New Roman"/>
          <w:sz w:val="24"/>
          <w:sz-cs w:val="24"/>
        </w:rPr>
        <w:t xml:space="preserve">Accompanied by weakness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DS00508 Plantar fasciitis</w:t>
      </w:r>
      <w:r>
        <w:rPr>
          <w:rFonts w:ascii="Times New Roman" w:hAnsi="Times New Roman" w:cs="Times New Roman"/>
          <w:sz w:val="24"/>
          <w:sz-cs w:val="24"/>
          <w:b/>
        </w:rPr>
        <w:t xml:space="preserve"> </w:t>
      </w:r>
      <w:r>
        <w:rPr>
          <w:rFonts w:ascii="Times New Roman" w:hAnsi="Times New Roman" w:cs="Times New Roman"/>
          <w:sz w:val="24"/>
          <w:sz-cs w:val="24"/>
        </w:rPr>
        <w:t xml:space="preserve">(19)</w:t>
      </w:r>
    </w:p>
    <w:p>
      <w:pPr/>
      <w:r>
        <w:rPr>
          <w:rFonts w:ascii="Times New Roman" w:hAnsi="Times New Roman" w:cs="Times New Roman"/>
          <w:sz w:val="24"/>
          <w:sz-cs w:val="24"/>
        </w:rPr>
        <w:t xml:space="preserve">Located in heel</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Triggered or worsened by long periods of rest</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DS00509 Plantar warts</w:t>
      </w:r>
      <w:r>
        <w:rPr>
          <w:rFonts w:ascii="Times New Roman" w:hAnsi="Times New Roman" w:cs="Times New Roman"/>
          <w:sz w:val="24"/>
          <w:sz-cs w:val="24"/>
          <w:b/>
        </w:rPr>
        <w:t xml:space="preserve"> </w:t>
      </w:r>
      <w:r>
        <w:rPr>
          <w:rFonts w:ascii="Times New Roman" w:hAnsi="Times New Roman" w:cs="Times New Roman"/>
          <w:sz w:val="24"/>
          <w:sz-cs w:val="24"/>
        </w:rPr>
        <w:t xml:space="preserve">(20)</w:t>
      </w:r>
    </w:p>
    <w:p>
      <w:pPr/>
      <w:r>
        <w:rPr>
          <w:rFonts w:ascii="Times New Roman" w:hAnsi="Times New Roman" w:cs="Times New Roman"/>
          <w:sz w:val="24"/>
          <w:sz-cs w:val="24"/>
        </w:rPr>
        <w:t xml:space="preserve">Located in heel</w:t>
      </w:r>
    </w:p>
    <w:p>
      <w:pPr/>
      <w:r>
        <w:rPr>
          <w:rFonts w:ascii="Times New Roman" w:hAnsi="Times New Roman" w:cs="Times New Roman"/>
          <w:sz w:val="24"/>
          <w:sz-cs w:val="24"/>
        </w:rPr>
        <w:t xml:space="preserve">Located in toe or front part of foot</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Accompanied by thickened or rough skin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DS00020 Rheumatoid arthritis (21)</w:t>
      </w:r>
    </w:p>
    <w:p>
      <w:pPr/>
      <w:r>
        <w:rPr>
          <w:rFonts w:ascii="Times New Roman" w:hAnsi="Times New Roman" w:cs="Times New Roman"/>
          <w:sz w:val="24"/>
          <w:sz-cs w:val="24"/>
        </w:rPr>
        <w:t xml:space="preserve">Located in ankle</w:t>
      </w:r>
    </w:p>
    <w:p>
      <w:pPr/>
      <w:r>
        <w:rPr>
          <w:rFonts w:ascii="Times New Roman" w:hAnsi="Times New Roman" w:cs="Times New Roman"/>
          <w:sz w:val="24"/>
          <w:sz-cs w:val="24"/>
        </w:rPr>
        <w:t xml:space="preserve">Located in whole foot</w:t>
      </w:r>
    </w:p>
    <w:p>
      <w:pPr/>
      <w:r>
        <w:rPr>
          <w:rFonts w:ascii="Times New Roman" w:hAnsi="Times New Roman" w:cs="Times New Roman"/>
          <w:sz w:val="24"/>
          <w:sz-cs w:val="24"/>
        </w:rPr>
        <w:t xml:space="preserve">Triggered or worsened by long periods of rest</w:t>
      </w:r>
    </w:p>
    <w:p>
      <w:pPr/>
      <w:r>
        <w:rPr>
          <w:rFonts w:ascii="Times New Roman" w:hAnsi="Times New Roman" w:cs="Times New Roman"/>
          <w:sz w:val="24"/>
          <w:sz-cs w:val="24"/>
        </w:rPr>
        <w:t xml:space="preserve">Accompanied by joint deformity</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DS00343 Sprains and strains</w:t>
      </w:r>
      <w:r>
        <w:rPr>
          <w:rFonts w:ascii="Times New Roman" w:hAnsi="Times New Roman" w:cs="Times New Roman"/>
          <w:sz w:val="24"/>
          <w:sz-cs w:val="24"/>
          <w:b/>
        </w:rPr>
        <w:t xml:space="preserve"> </w:t>
      </w:r>
      <w:r>
        <w:rPr>
          <w:rFonts w:ascii="Times New Roman" w:hAnsi="Times New Roman" w:cs="Times New Roman"/>
          <w:sz w:val="24"/>
          <w:sz-cs w:val="24"/>
        </w:rPr>
        <w:t xml:space="preserve">(22)</w:t>
      </w:r>
    </w:p>
    <w:p>
      <w:pPr/>
      <w:r>
        <w:rPr>
          <w:rFonts w:ascii="Times New Roman" w:hAnsi="Times New Roman" w:cs="Times New Roman"/>
          <w:sz w:val="24"/>
          <w:sz-cs w:val="24"/>
        </w:rPr>
        <w:t xml:space="preserve">Located in ankle</w:t>
      </w:r>
    </w:p>
    <w:p>
      <w:pPr/>
      <w:r>
        <w:rPr>
          <w:rFonts w:ascii="Times New Roman" w:hAnsi="Times New Roman" w:cs="Times New Roman"/>
          <w:sz w:val="24"/>
          <w:sz-cs w:val="24"/>
        </w:rPr>
        <w:t xml:space="preserve">Located in whole foot</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Accompanied by feeling of instability</w:t>
      </w:r>
    </w:p>
    <w:p>
      <w:pPr/>
      <w:r>
        <w:rPr>
          <w:rFonts w:ascii="Times New Roman" w:hAnsi="Times New Roman" w:cs="Times New Roman"/>
          <w:sz w:val="24"/>
          <w:sz-cs w:val="24"/>
        </w:rPr>
        <w:t xml:space="preserve">Accompanied by inability to bear weight</w:t>
      </w:r>
    </w:p>
    <w:p>
      <w:pPr/>
      <w:r>
        <w:rPr>
          <w:rFonts w:ascii="Times New Roman" w:hAnsi="Times New Roman" w:cs="Times New Roman"/>
          <w:sz w:val="24"/>
          <w:sz-cs w:val="24"/>
        </w:rPr>
        <w:t xml:space="preserve">Accompanied by redness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DS00556 Stress fractures</w:t>
      </w:r>
      <w:r>
        <w:rPr>
          <w:rFonts w:ascii="Times New Roman" w:hAnsi="Times New Roman" w:cs="Times New Roman"/>
          <w:sz w:val="24"/>
          <w:sz-cs w:val="24"/>
          <w:b/>
        </w:rPr>
        <w:t xml:space="preserve"> </w:t>
      </w:r>
      <w:r>
        <w:rPr>
          <w:rFonts w:ascii="Times New Roman" w:hAnsi="Times New Roman" w:cs="Times New Roman"/>
          <w:sz w:val="24"/>
          <w:sz-cs w:val="24"/>
        </w:rPr>
        <w:t xml:space="preserve">(23)</w:t>
      </w:r>
    </w:p>
    <w:p>
      <w:pPr/>
      <w:r>
        <w:rPr>
          <w:rFonts w:ascii="Times New Roman" w:hAnsi="Times New Roman" w:cs="Times New Roman"/>
          <w:sz w:val="24"/>
          <w:sz-cs w:val="24"/>
        </w:rPr>
        <w:t xml:space="preserve">Located in ankle</w:t>
      </w:r>
    </w:p>
    <w:p>
      <w:pPr/>
      <w:r>
        <w:rPr>
          <w:rFonts w:ascii="Times New Roman" w:hAnsi="Times New Roman" w:cs="Times New Roman"/>
          <w:sz w:val="24"/>
          <w:sz-cs w:val="24"/>
        </w:rPr>
        <w:t xml:space="preserve">Located in whole foot</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540" w:first-line="-540"/>
      </w:pPr>
      <w:r>
        <w:rPr>
          <w:rFonts w:ascii="Times New Roman" w:hAnsi="Times New Roman" w:cs="Times New Roman"/>
          <w:sz w:val="24"/>
          <w:sz-cs w:val="24"/>
        </w:rPr>
        <w:t xml:space="preserve">Foot pain. MayoClinic.com. http://www.mayoclinic.com/health/foot-pain/MY00082. Accessed Sept. 19, 2009.</w:t>
      </w:r>
    </w:p>
    <w:p>
      <w:pPr>
        <w:ind w:left="540" w:first-line="-540"/>
      </w:pPr>
      <w:r>
        <w:rPr>
          <w:rFonts w:ascii="Times New Roman" w:hAnsi="Times New Roman" w:cs="Times New Roman"/>
          <w:sz w:val="24"/>
          <w:sz-cs w:val="24"/>
        </w:rPr>
        <w:t xml:space="preserve">Ankle pain. MayoClinic.com. http://www.mayoclinic.com/health/ankle-pain/MY00083. Accessed Sept. 19, 2009.</w:t>
      </w:r>
    </w:p>
    <w:p>
      <w:pPr>
        <w:ind w:left="540" w:first-line="-540"/>
      </w:pPr>
      <w:r>
        <w:rPr>
          <w:rFonts w:ascii="Times New Roman" w:hAnsi="Times New Roman" w:cs="Times New Roman"/>
          <w:sz w:val="24"/>
          <w:sz-cs w:val="24"/>
        </w:rPr>
        <w:t xml:space="preserve">Kahan S, et al. In a Page Signs and Symptoms. 2nd ed. Baltimore, Md.: Lippincott Williams &amp; Wilkins; 2009.</w:t>
      </w:r>
    </w:p>
    <w:p>
      <w:pPr>
        <w:ind w:left="540" w:first-line="-540"/>
      </w:pPr>
      <w:r>
        <w:rPr>
          <w:rFonts w:ascii="Times New Roman" w:hAnsi="Times New Roman" w:cs="Times New Roman"/>
          <w:sz w:val="24"/>
          <w:sz-cs w:val="24"/>
        </w:rPr>
        <w:t xml:space="preserve">Seller RH. Differential Diagnosis of Common Complaints. 5th ed. Philadelphia, Pa.: Saunders Elsevier; 2007.</w:t>
      </w:r>
    </w:p>
    <w:p>
      <w:pPr>
        <w:ind w:left="540" w:first-line="-540"/>
      </w:pPr>
      <w:r>
        <w:rPr>
          <w:rFonts w:ascii="Times New Roman" w:hAnsi="Times New Roman" w:cs="Times New Roman"/>
          <w:sz w:val="24"/>
          <w:sz-cs w:val="24"/>
        </w:rPr>
        <w:t xml:space="preserve">Achilles tendinitis. MayoClinic.com. http://www.mayoclinic.com/health/achilles-tendinitis/DS00737. Accessed Sept. 19, 2009.</w:t>
      </w:r>
    </w:p>
    <w:p>
      <w:pPr>
        <w:ind w:left="540" w:first-line="-540"/>
      </w:pPr>
      <w:r>
        <w:rPr>
          <w:rFonts w:ascii="Times New Roman" w:hAnsi="Times New Roman" w:cs="Times New Roman"/>
          <w:sz w:val="24"/>
          <w:sz-cs w:val="24"/>
        </w:rPr>
        <w:t xml:space="preserve">Achilles tendon rupture. MayoClinic.com. http://www.mayoclinic.com/health/achilles-tendon-rupture/DS00160. Accessed Sept. 19, 2009.</w:t>
      </w:r>
    </w:p>
    <w:p>
      <w:pPr>
        <w:ind w:left="540" w:first-line="-540"/>
      </w:pPr>
      <w:r>
        <w:rPr>
          <w:rFonts w:ascii="Times New Roman" w:hAnsi="Times New Roman" w:cs="Times New Roman"/>
          <w:sz w:val="24"/>
          <w:sz-cs w:val="24"/>
        </w:rPr>
        <w:t xml:space="preserve">Broken ankle/broken foot. MayoClinic.com. http://www.mayoclinic.com/health/broken-ankle/DS00951. Accessed Sept. 19, 2009.</w:t>
      </w:r>
    </w:p>
    <w:p>
      <w:pPr>
        <w:ind w:left="540" w:first-line="-540"/>
      </w:pPr>
      <w:r>
        <w:rPr>
          <w:rFonts w:ascii="Times New Roman" w:hAnsi="Times New Roman" w:cs="Times New Roman"/>
          <w:sz w:val="24"/>
          <w:sz-cs w:val="24"/>
        </w:rPr>
        <w:t xml:space="preserve">Bunions. MayoClinic.com. http://www.mayoclinic.com/health/bunions/DS00309. Accessed Sept. 19, 2009.</w:t>
      </w:r>
    </w:p>
    <w:p>
      <w:pPr>
        <w:ind w:left="540" w:first-line="-540"/>
      </w:pPr>
      <w:r>
        <w:rPr>
          <w:rFonts w:ascii="Times New Roman" w:hAnsi="Times New Roman" w:cs="Times New Roman"/>
          <w:sz w:val="24"/>
          <w:sz-cs w:val="24"/>
        </w:rPr>
        <w:t xml:space="preserve">Bursitis. MayoClinic.com. http://www.mayoclinic.com/health/bursitis/DS00032. Accessed Sept. 19, 2009.</w:t>
      </w:r>
    </w:p>
    <w:p>
      <w:pPr>
        <w:ind w:left="540" w:first-line="-540"/>
      </w:pPr>
      <w:r>
        <w:rPr>
          <w:rFonts w:ascii="Times New Roman" w:hAnsi="Times New Roman" w:cs="Times New Roman"/>
          <w:sz w:val="24"/>
          <w:sz-cs w:val="24"/>
        </w:rPr>
        <w:t xml:space="preserve">Corns and calluses. MayoClinic.com. http://www.mayoclinic.com/health/search/search. Accessed Sept. 19, 2009.</w:t>
      </w:r>
    </w:p>
    <w:p>
      <w:pPr>
        <w:ind w:left="540" w:first-line="-540"/>
      </w:pPr>
      <w:r>
        <w:rPr>
          <w:rFonts w:ascii="Times New Roman" w:hAnsi="Times New Roman" w:cs="Times New Roman"/>
          <w:sz w:val="24"/>
          <w:sz-cs w:val="24"/>
        </w:rPr>
        <w:t xml:space="preserve">Flatfeet. MayoClinic.com. http://www.mayoclinic.com/health/flatfeet/DS00449. Accessed Sept. 19, 2009.</w:t>
      </w:r>
    </w:p>
    <w:p>
      <w:pPr>
        <w:ind w:left="540" w:first-line="-540"/>
      </w:pPr>
      <w:r>
        <w:rPr>
          <w:rFonts w:ascii="Times New Roman" w:hAnsi="Times New Roman" w:cs="Times New Roman"/>
          <w:sz w:val="24"/>
          <w:sz-cs w:val="24"/>
        </w:rPr>
        <w:t xml:space="preserve">Gout. MayoClinic.com. http://www.mayoclinic.com/health/gout/DS00090. Accessed Sept. 19, 2009.</w:t>
      </w:r>
    </w:p>
    <w:p>
      <w:pPr>
        <w:ind w:left="540" w:first-line="-540"/>
      </w:pPr>
      <w:r>
        <w:rPr>
          <w:rFonts w:ascii="Times New Roman" w:hAnsi="Times New Roman" w:cs="Times New Roman"/>
          <w:sz w:val="24"/>
          <w:sz-cs w:val="24"/>
        </w:rPr>
        <w:t xml:space="preserve">Hammertoe and mallet toe. MayoClinic.com. http://www.mayoclinic.com/health/hammertoe-and-mallet-toe/DS00480. Accessed Sept. 19, 2009.</w:t>
      </w:r>
    </w:p>
    <w:p>
      <w:pPr>
        <w:ind w:left="540" w:first-line="-540"/>
      </w:pPr>
      <w:r>
        <w:rPr>
          <w:rFonts w:ascii="Times New Roman" w:hAnsi="Times New Roman" w:cs="Times New Roman"/>
          <w:sz w:val="24"/>
          <w:sz-cs w:val="24"/>
        </w:rPr>
        <w:t xml:space="preserve">Ingrown toenails. MayoClinic.com. http://www.mayoclinic.com/health/ingrown-toenails/DS00111. Accessed Sept. 19, 2009.</w:t>
      </w:r>
    </w:p>
    <w:p>
      <w:pPr>
        <w:ind w:left="540" w:first-line="-540"/>
      </w:pPr>
      <w:r>
        <w:rPr>
          <w:rFonts w:ascii="Times New Roman" w:hAnsi="Times New Roman" w:cs="Times New Roman"/>
          <w:sz w:val="24"/>
          <w:sz-cs w:val="24"/>
        </w:rPr>
        <w:t xml:space="preserve">Metatarsalgia. MayoClinic.com. http://www.mayoclinic.com/health/search/search. Accessed Sept. 19, 2009.</w:t>
      </w:r>
    </w:p>
    <w:p>
      <w:pPr>
        <w:ind w:left="540" w:first-line="-540"/>
      </w:pPr>
      <w:r>
        <w:rPr>
          <w:rFonts w:ascii="Times New Roman" w:hAnsi="Times New Roman" w:cs="Times New Roman"/>
          <w:sz w:val="24"/>
          <w:sz-cs w:val="24"/>
        </w:rPr>
        <w:t xml:space="preserve">Morton's neuroma. MayoClinic.com. http://www.mayoclinic.com/health/mortons-neuroma/DS00468. Accessed Sept. 19, 2009.</w:t>
      </w:r>
    </w:p>
    <w:p>
      <w:pPr>
        <w:ind w:left="540" w:first-line="-540"/>
      </w:pPr>
      <w:r>
        <w:rPr>
          <w:rFonts w:ascii="Times New Roman" w:hAnsi="Times New Roman" w:cs="Times New Roman"/>
          <w:sz w:val="24"/>
          <w:sz-cs w:val="24"/>
        </w:rPr>
        <w:t xml:space="preserve">Osteoarthritis. MayoClinic.com. http://www.mayoclinic.com/health/osteoarthritis/DS00019. Accessed Sept. 19, 2009.</w:t>
      </w:r>
    </w:p>
    <w:p>
      <w:pPr>
        <w:ind w:left="540" w:first-line="-540"/>
      </w:pPr>
      <w:r>
        <w:rPr>
          <w:rFonts w:ascii="Times New Roman" w:hAnsi="Times New Roman" w:cs="Times New Roman"/>
          <w:sz w:val="24"/>
          <w:sz-cs w:val="24"/>
        </w:rPr>
        <w:t xml:space="preserve">Peripheral neuropathy. MayoClinic.com. http://www.mayoclinic.com/health/peripheral-neuropathy/DS00131. Accessed Sept. 19, 2009.</w:t>
      </w:r>
    </w:p>
    <w:p>
      <w:pPr>
        <w:ind w:left="540" w:first-line="-540"/>
      </w:pPr>
      <w:r>
        <w:rPr>
          <w:rFonts w:ascii="Times New Roman" w:hAnsi="Times New Roman" w:cs="Times New Roman"/>
          <w:sz w:val="24"/>
          <w:sz-cs w:val="24"/>
        </w:rPr>
        <w:t xml:space="preserve">Plantar fasciitis. MayoClinic.com. http://www.mayoclinic.com/health/plantar-fasciitis/DS00508. Accessed Sept. 19, 2009.</w:t>
      </w:r>
    </w:p>
    <w:p>
      <w:pPr>
        <w:ind w:left="540" w:first-line="-540"/>
      </w:pPr>
      <w:r>
        <w:rPr>
          <w:rFonts w:ascii="Times New Roman" w:hAnsi="Times New Roman" w:cs="Times New Roman"/>
          <w:sz w:val="24"/>
          <w:sz-cs w:val="24"/>
        </w:rPr>
        <w:t xml:space="preserve">Plantar warts. MayoClinic.com. http://www.mayoclinic.com/health/plantar-warts/DS00509. Accessed Sept. 19, 2009.</w:t>
      </w:r>
    </w:p>
    <w:p>
      <w:pPr>
        <w:ind w:left="540" w:first-line="-540"/>
      </w:pPr>
      <w:r>
        <w:rPr>
          <w:rFonts w:ascii="Times New Roman" w:hAnsi="Times New Roman" w:cs="Times New Roman"/>
          <w:sz w:val="24"/>
          <w:sz-cs w:val="24"/>
        </w:rPr>
        <w:t xml:space="preserve">Rheumatoid arthritis. MayoClinic.com. http://www.mayoclinic.com/health/rheumatoid-arthritis/DS00020. Accessed Sept. 19, 2009.</w:t>
      </w:r>
    </w:p>
    <w:p>
      <w:pPr>
        <w:ind w:left="540" w:first-line="-540"/>
      </w:pPr>
      <w:r>
        <w:rPr>
          <w:rFonts w:ascii="Times New Roman" w:hAnsi="Times New Roman" w:cs="Times New Roman"/>
          <w:sz w:val="24"/>
          <w:sz-cs w:val="24"/>
        </w:rPr>
        <w:t xml:space="preserve">Sprains and strains. MayoClinic.com. http://www.mayoclinic.com/health/sprains-and-strains/DS00343. Accessed Sept. 19, 2009.</w:t>
      </w:r>
    </w:p>
    <w:p>
      <w:pPr>
        <w:ind w:left="540" w:first-line="-540"/>
      </w:pPr>
      <w:r>
        <w:rPr>
          <w:rFonts w:ascii="Times New Roman" w:hAnsi="Times New Roman" w:cs="Times New Roman"/>
          <w:sz w:val="24"/>
          <w:sz-cs w:val="24"/>
        </w:rPr>
        <w:t xml:space="preserve">Stress fractures. MayoClinic.com. http://www.mayoclinic.com/health/stress-fractures/DS00556. Accessed Sept. 19, 2009.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540" w:first-line="-54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11-13-07 ma</dc:title>
  <dc:subject/>
  <dc:creator>Jay Lenn</dc:creator>
  <cp:keywords/>
  <cp:lastModifiedBy>Kyle Chilcutt</cp:lastModifiedBy>
  <dcterms:created xsi:type="dcterms:W3CDTF">2009-12-15T14:41:00Z</dcterms:created>
  <dcterms:modified xsi:type="dcterms:W3CDTF">2013-12-21T00:00:00Z</dcterms:modified>
</cp:coreProperties>
</file>

<file path=docProps/meta.xml><?xml version="1.0" encoding="utf-8"?>
<meta xmlns="http://schemas.apple.com/cocoa/2006/metadata">
  <generator>CocoaOOXMLWriter/1187.4</generator>
</meta>
</file>