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 New Roman" w:hAnsi="Times New Roman" w:cs="Times New Roman"/>
          <w:sz w:val="24"/>
          <w:sz-cs w:val="24"/>
        </w:rPr>
        <w:t xml:space="preserve">Proofed 11/29/11 jm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12-16-09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Proofed 12-18-07 ma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 in children: Symptom Checker</w:t>
      </w:r>
      <w:r>
        <w:rPr>
          <w:rFonts w:ascii="Times New Roman" w:hAnsi="Times New Roman" w:cs="Times New Roman"/>
          <w:sz w:val="24"/>
          <w:sz-cs w:val="24"/>
          <w:b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DocID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DocID – not contained in FarCry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List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is Contracted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Licensable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Searchable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Target pub date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01/19/2010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Review in months?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24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Main tag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Other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Content Packages &gt; Symptom checker mobile &gt; Child &gt; Digestive and urinary problems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MCV Related tag(s)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Primary Location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Symptom Checker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Tease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or vomiting in children is a common problem. Identify possible causes based on the symptoms your child is experiencing.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Abstract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nausea or vomiting in children. See our Symptom Checker.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Benefit Summary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Editor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Douglas O'Hara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Producer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Alicia Bartz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Content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MayoClinic Com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Product Lead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WPS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Becky Hynes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Medical Reviewers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John Wilkinson, M.D.|Carl Anderson, M.D.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Source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Keywords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Title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URL Keyword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SEO Description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N/A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Billboard Large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Internal comments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Alternate Titles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FeatureID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Gender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Age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Child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ENTER IN FARCRY:</w:t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When to get medical help</w:t>
      </w:r>
      <w:r>
        <w:rPr>
          <w:rFonts w:ascii="Times New Roman" w:hAnsi="Times New Roman" w:cs="Times New Roman"/>
          <w:sz w:val="24"/>
          <w:sz-cs w:val="24"/>
        </w:rPr>
        <w:t xml:space="preserve"> (1, p. 114; 2; 3)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Projectile vomiting in an infant requires prompt medical care.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Call your child's doctor regarding nausea or vomiting if: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Vomiting lasts more than 24 hours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Vomit contains blood or greenish material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Your child has diarrhea or severe abdominal pain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Your child has black or bloody stools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Your child has recently started a new medication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Nausea or vomiting is severe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Also, call your doctor if your child shows any signs of dehydration: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No wet diapers or urine production in a period of eight hours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skin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Dry mouth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Crying without tears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Unusual sleepiness or irritability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 sunken appearance to the abdomen, eyes or cheeks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right="2736"/>
      </w:pPr>
      <w:r>
        <w:rPr>
          <w:rFonts w:ascii="Times New Roman" w:hAnsi="Times New Roman" w:cs="Times New Roman"/>
          <w:sz w:val="24"/>
          <w:sz-cs w:val="24"/>
          <w:b/>
        </w:rPr>
        <w:t xml:space="preserve">Self-care strategies</w:t>
      </w:r>
      <w:r>
        <w:rPr>
          <w:rFonts w:ascii="Times New Roman" w:hAnsi="Times New Roman" w:cs="Times New Roman"/>
          <w:sz w:val="24"/>
          <w:sz-cs w:val="24"/>
        </w:rPr>
        <w:t xml:space="preserve"> (1, p. 115; 2)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 following strategies can lessen discomfort and prevent dehydration if your child experiences nausea or vomiting: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Encourage rest.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After your child vomits, give him or her small sips of a pediatric rehydrating solution every 10 to 20 minutes.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When your child can tolerate more fluids, provide more rehydrating solution, water, and foods with high water content, such as broth, gelatin or ice pops.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When solid foods can be tolerated, provide bland foods, such as crackers, toast and rice.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Help your child avoid unpleasant food odors, dairy products, fatty or heavily seasoned foods, and caffeine.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More Information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Nausea and vomiting MY00572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END OF FARCRY TEXT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Find possible causes of nausea or vomiting in children based on specific factors. Check one or more factors on this page that apply to your child's symptom.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Triggered or worsened by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Eating certain foods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Travel or motion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Onset is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Sudden (minutes to hours)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Within the first two months of life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Accompanied by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Abdominal bloating or swelling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Abdominal pain that's severe and progressive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Body aches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Dark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Diarrhea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Dizziness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Failure to thrive or gain weight (infant)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Fussiness or irritability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Hives or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Swelling or tingling of lips, face or tongue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Wet burps or spit 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Yellowing of skin or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b/>
        </w:rPr>
        <w:t xml:space="preserve">Possible causes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These diseases and conditions match at least one of the factors you selected. 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>Those with the most matches are listed first.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DS00274 Appendicitis (4, p. 54; 5)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sudden (minutes to hours)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 that's severe and progressive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DS00082 Food allergy (6)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wheezing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hives or rash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swelling or tingling of lips, face or tongue</w:t>
      </w:r>
      <w:r>
        <w:rPr>
          <w:rFonts w:ascii="Times New Roman" w:hAnsi="Times New Roman" w:cs="Times New Roman"/>
          <w:sz w:val="24"/>
          <w:sz-cs w:val="24"/>
          <w:color w:val="0000F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FF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DS00981 Food poisoning (7)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sudden (minutes to hours)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abdominal bloating or swelling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DS00397 Hepatitis A (8)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body aches or pain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dark urine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yellowing of skin or eyes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DS00787 Infant acid reflux (4, p. 43; 9)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cough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fussiness or irritability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wet burps or spit up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wheezing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DS00081 Influenza (flu) (10)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body aches or pain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fever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headache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runny or stuffy nose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sore throat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DS00823 Intestinal obstruction (11)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abdominal bloating or swelling</w:t>
      </w:r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DS00798 Intussusception (4, p. 55; 12)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sudden (minutes to hours)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bloody stools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constipation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HQ01099 Motion sickness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Triggered or worsened by travel or motion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intermittent or episodic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Onset is sudden (minutes to hours)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>Accompanied by dizziness</w:t>
      </w:r>
    </w:p>
    <w:p>
      <w:pPr/>
      <w:r>
        <w:rPr>
          <w:rFonts w:ascii="Times New Roman" w:hAnsi="Times New Roman" w:cs="Times New Roman"/>
          <w:sz w:val="24"/>
          <w:sz-cs w:val="24"/>
          <w:color w:val="000000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DS00815 Pyloric stenosis (4, p. 48; 13; 14, p. 602; 16)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intermittent or episodic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sudden (minutes to hours)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within the first two months of life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Accompanied by failure to thrive or gain weight (infant)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DS00085 Viral gastroenteritis (stomach flu) (15)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Triggered or worsened by eating certain foods</w:t>
      </w:r>
    </w:p>
    <w:p>
      <w:pPr>
        <w:ind w:left="360" w:first-line="-360"/>
      </w:pPr>
      <w:r>
        <w:rPr>
          <w:rFonts w:ascii="Times New Roman" w:hAnsi="Times New Roman" w:cs="Times New Roman"/>
          <w:sz w:val="24"/>
          <w:sz-cs w:val="24"/>
        </w:rPr>
        <w:t xml:space="preserve">Onset is recent (hours to days)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abdominal pain, discomfort or cramps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diarrhea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Accompanied by fever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Subbarao I, et al., eds. American Medical Association Handbook of First Aid and Emergency Care: A Comprehensive, Illustrated Guide for Every Household. New York, N.Y.: Random House;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Information from your family doctor. Nausea and vomiting. American Family Physician. 2004;69:1176.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Parenting corner Q&amp;A: Vomiting. American Academy of Pediatrics. http://www.aap.org/publiced/BK0_Vomiting.htm.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Sondheimer J. Current Essentials: Pediatrics. New York, N.Y.: McGraw-Hill; 2008.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Appendicitis. MayoClinic.com. http://www.mayoclinic.com/health/appendicitis/DS00274.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Food allergy. MayoClinic.com. http://www.mayoclinic.com/health/food-allergy/DS00082.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Food poisoning. MayoClinic.com. http://www.mayoclinic.com/health/food-poisoning/DS00981.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Hepatitis A. MayoClinic.com. http://www.mayoclinic.com/health/hepatitis-a/DS00397.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Infant acid reflux. MayoClinic.com. http://www.mayoclinic.com/health/infant-acid-reflux/DS00787.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Influenza (flu). MayoClinic.com. http://www.mayoclinic.com/health/influenza/DS00081.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Intestinal obstruction. MayoClinic.com. http://www.mayoclinic.com/health/intestinal-obstruction/DS00823.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Intussusception. MayoClinic.com. http://www.mayoclinic.com/health/intussusception/DS00798.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Pyloric stenosis. MayoClinic.com. http://www.mayoclinic.com/health/pyloric-stenosis/DS00815.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Waltzman ML. Vomiting. In: Gruskin K, et al., eds. Signs and Symptoms in Pediatrics: Urgent and Emergent Care. Philadelphia, Pa.: Elsevier Mosby; 2005:600.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Viral gastroenteritis (stomach flu). MayoClinic.com. http://www.mayoclinic.com/health/viral-gastroenteritis/DS00085. Accessed Dec. 8, 2009.</w:t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>Wilkinson JM (expert opinion). Mayo Clinic, Rochester, Minn. Dec. 14, 2009.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> PAGE 6</w:t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/>
      <w:r>
        <w:rPr>
          <w:rFonts w:ascii="Times New Roman" w:hAnsi="Times New Roman" w:cs="Times New Roman"/>
          <w:sz w:val="24"/>
          <w:sz-cs w:val="24"/>
        </w:rPr>
        <w:t xml:space="preserve"/>
      </w:r>
    </w:p>
    <w:p>
      <w:pPr>
        <w:ind w:left="450" w:first-line="-450"/>
      </w:pPr>
      <w:r>
        <w:rPr>
          <w:rFonts w:ascii="Times New Roman" w:hAnsi="Times New Roman" w:cs="Times New Roman"/>
          <w:sz w:val="24"/>
          <w:sz-cs w:val="24"/>
        </w:rPr>
        <w:t xml:space="preserve"/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Proofed 9-2-05 ma</dc:title>
  <dc:creator>m006381</dc:creator>
  <cp:lastModifiedBy>Alicia Bartz</cp:lastModifiedBy>
  <dcterms:created xsi:type="dcterms:W3CDTF">2011-12-06T20:50:00Z</dcterms:created>
  <dcterms:modified xsi:type="dcterms:W3CDTF">2011-12-08T15:36:00Z</dcterms:modified>
</cp:coreProperties>
</file>

<file path=docProps/meta.xml><?xml version="1.0" encoding="utf-8"?>
<meta xmlns="http://schemas.apple.com/cocoa/2006/metadata">
  <generator>CocoaOOXMLWriter/1187.4</generator>
</meta>
</file>