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88" w:rsidRDefault="004B4A3F" w:rsidP="004B4A3F">
      <w:pPr>
        <w:pStyle w:val="2"/>
      </w:pPr>
      <w:r>
        <w:rPr>
          <w:rFonts w:hint="eastAsia"/>
        </w:rPr>
        <w:t>简介</w:t>
      </w:r>
    </w:p>
    <w:p w:rsidR="004B4A3F" w:rsidRDefault="004B4A3F" w:rsidP="004B4A3F">
      <w:r>
        <w:t>简单的对象</w:t>
      </w:r>
      <w:proofErr w:type="gramStart"/>
      <w:r>
        <w:t>一</w:t>
      </w:r>
      <w:proofErr w:type="gramEnd"/>
      <w:r>
        <w:t>步步构建为复杂的对象</w:t>
      </w:r>
      <w:r>
        <w:rPr>
          <w:rFonts w:hint="eastAsia"/>
        </w:rPr>
        <w:t>。</w:t>
      </w:r>
    </w:p>
    <w:p w:rsidR="004B4A3F" w:rsidRDefault="004B4A3F" w:rsidP="004B4A3F">
      <w:pPr>
        <w:pStyle w:val="2"/>
      </w:pPr>
      <w:r>
        <w:t>问题</w:t>
      </w:r>
    </w:p>
    <w:p w:rsidR="00952588" w:rsidRDefault="00C55A89" w:rsidP="00952588">
      <w:r>
        <w:t>将一个复杂的构件</w:t>
      </w:r>
      <w:r w:rsidR="00952588">
        <w:t>语气表示分离</w:t>
      </w:r>
      <w:r w:rsidR="00952588">
        <w:rPr>
          <w:rFonts w:hint="eastAsia"/>
        </w:rPr>
        <w:t>，</w:t>
      </w:r>
      <w:r w:rsidR="00952588">
        <w:t>使得同样的构建过程可以构建不同的表示</w:t>
      </w:r>
      <w:r w:rsidR="00952588">
        <w:rPr>
          <w:rFonts w:hint="eastAsia"/>
        </w:rPr>
        <w:t>。</w:t>
      </w:r>
    </w:p>
    <w:p w:rsidR="00952588" w:rsidRDefault="00952588" w:rsidP="00952588">
      <w:r>
        <w:t>或者说</w:t>
      </w:r>
      <w:r>
        <w:rPr>
          <w:rFonts w:hint="eastAsia"/>
        </w:rPr>
        <w:t>，</w:t>
      </w:r>
      <w:r>
        <w:t>一个对象需要不同的</w:t>
      </w:r>
      <w:r w:rsidR="00C55A89">
        <w:rPr>
          <w:rFonts w:hint="eastAsia"/>
        </w:rPr>
        <w:t>构件</w:t>
      </w:r>
      <w:r>
        <w:t>组合而成</w:t>
      </w:r>
      <w:r>
        <w:rPr>
          <w:rFonts w:hint="eastAsia"/>
        </w:rPr>
        <w:t>，</w:t>
      </w:r>
      <w:r>
        <w:t>不同</w:t>
      </w:r>
      <w:r w:rsidRPr="00A54376">
        <w:rPr>
          <w:color w:val="FF0000"/>
        </w:rPr>
        <w:t>数量</w:t>
      </w:r>
      <w:r w:rsidRPr="00A54376">
        <w:rPr>
          <w:rFonts w:hint="eastAsia"/>
          <w:color w:val="FF0000"/>
        </w:rPr>
        <w:t>、</w:t>
      </w:r>
      <w:r w:rsidRPr="00A54376">
        <w:rPr>
          <w:color w:val="FF0000"/>
        </w:rPr>
        <w:t>类型</w:t>
      </w:r>
      <w:r w:rsidRPr="00A54376">
        <w:rPr>
          <w:rFonts w:hint="eastAsia"/>
          <w:color w:val="FF0000"/>
        </w:rPr>
        <w:t>、顺序的</w:t>
      </w:r>
      <w:r w:rsidR="00C55A89">
        <w:rPr>
          <w:rFonts w:hint="eastAsia"/>
        </w:rPr>
        <w:t>构件</w:t>
      </w:r>
      <w:r w:rsidR="004C2B04">
        <w:t>组合能</w:t>
      </w:r>
      <w:r>
        <w:t>组合成不同的对象</w:t>
      </w:r>
      <w:r w:rsidR="00C55A89">
        <w:t>实例</w:t>
      </w:r>
      <w:r>
        <w:rPr>
          <w:rFonts w:hint="eastAsia"/>
        </w:rPr>
        <w:t>。</w:t>
      </w:r>
    </w:p>
    <w:p w:rsidR="00952588" w:rsidRDefault="00AE616F" w:rsidP="00AE616F">
      <w:pPr>
        <w:pStyle w:val="2"/>
      </w:pPr>
      <w:r>
        <w:t>角色</w:t>
      </w:r>
    </w:p>
    <w:p w:rsidR="00AE616F" w:rsidRDefault="00AE616F" w:rsidP="00AE61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建造者接口（</w:t>
      </w:r>
      <w:r>
        <w:rPr>
          <w:rFonts w:hint="eastAsia"/>
        </w:rPr>
        <w:t>builder</w:t>
      </w:r>
      <w:r>
        <w:rPr>
          <w:rFonts w:hint="eastAsia"/>
        </w:rPr>
        <w:t>）</w:t>
      </w:r>
      <w:r w:rsidR="00C55A89">
        <w:rPr>
          <w:rFonts w:hint="eastAsia"/>
        </w:rPr>
        <w:t>:</w:t>
      </w:r>
      <w:r w:rsidR="00C55A89">
        <w:rPr>
          <w:rFonts w:hint="eastAsia"/>
        </w:rPr>
        <w:t>建造产品的构件的接口，具体的实现方法</w:t>
      </w:r>
      <w:proofErr w:type="gramStart"/>
      <w:r w:rsidR="00C55A89">
        <w:rPr>
          <w:rFonts w:hint="eastAsia"/>
        </w:rPr>
        <w:t>由实现类</w:t>
      </w:r>
      <w:proofErr w:type="gramEnd"/>
      <w:r w:rsidR="00C55A89">
        <w:rPr>
          <w:rFonts w:hint="eastAsia"/>
        </w:rPr>
        <w:t>完成。</w:t>
      </w:r>
    </w:p>
    <w:p w:rsidR="00AE616F" w:rsidRDefault="00AE616F" w:rsidP="00AE616F">
      <w:pPr>
        <w:pStyle w:val="a3"/>
        <w:numPr>
          <w:ilvl w:val="0"/>
          <w:numId w:val="5"/>
        </w:numPr>
        <w:ind w:firstLineChars="0"/>
      </w:pPr>
      <w:r>
        <w:t>建造者接口实现类</w:t>
      </w:r>
      <w:r>
        <w:rPr>
          <w:rFonts w:hint="eastAsia"/>
        </w:rPr>
        <w:t>（</w:t>
      </w:r>
      <w:proofErr w:type="spellStart"/>
      <w:r w:rsidR="00DB1671">
        <w:rPr>
          <w:rFonts w:hint="eastAsia"/>
        </w:rPr>
        <w:t>ConcreteBuilder</w:t>
      </w:r>
      <w:proofErr w:type="spellEnd"/>
      <w:r>
        <w:rPr>
          <w:rFonts w:hint="eastAsia"/>
        </w:rPr>
        <w:t>）</w:t>
      </w:r>
      <w:r w:rsidR="00C55A89">
        <w:rPr>
          <w:rFonts w:hint="eastAsia"/>
        </w:rPr>
        <w:t>：建造产品的构件，</w:t>
      </w:r>
    </w:p>
    <w:p w:rsidR="004C2B04" w:rsidRDefault="00DB1671" w:rsidP="00B418D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指挥者</w:t>
      </w:r>
      <w:r>
        <w:rPr>
          <w:rFonts w:hint="eastAsia"/>
        </w:rPr>
        <w:t>（</w:t>
      </w:r>
      <w:r w:rsidRPr="00DB1671">
        <w:t>Director</w:t>
      </w:r>
      <w:r>
        <w:rPr>
          <w:rFonts w:hint="eastAsia"/>
        </w:rPr>
        <w:t>）</w:t>
      </w:r>
      <w:r w:rsidR="00F936F3">
        <w:rPr>
          <w:rFonts w:hint="eastAsia"/>
        </w:rPr>
        <w:t>接口</w:t>
      </w:r>
      <w:r w:rsidR="00A54376">
        <w:rPr>
          <w:rFonts w:hint="eastAsia"/>
        </w:rPr>
        <w:t>：根据建造者实现类构件不同的产品。</w:t>
      </w:r>
    </w:p>
    <w:p w:rsidR="00DB1671" w:rsidRDefault="00DB1671" w:rsidP="00AE616F">
      <w:pPr>
        <w:pStyle w:val="a3"/>
        <w:numPr>
          <w:ilvl w:val="0"/>
          <w:numId w:val="5"/>
        </w:numPr>
        <w:ind w:firstLineChars="0"/>
      </w:pPr>
      <w:r>
        <w:t>产品</w:t>
      </w:r>
      <w:r>
        <w:rPr>
          <w:rFonts w:hint="eastAsia"/>
        </w:rPr>
        <w:t>（</w:t>
      </w:r>
      <w:r>
        <w:t>Product</w:t>
      </w:r>
      <w:r>
        <w:rPr>
          <w:rFonts w:hint="eastAsia"/>
        </w:rPr>
        <w:t>）</w:t>
      </w:r>
      <w:r w:rsidR="00A54376">
        <w:rPr>
          <w:rFonts w:hint="eastAsia"/>
        </w:rPr>
        <w:t>：构建的最终产品。</w:t>
      </w:r>
    </w:p>
    <w:p w:rsidR="00A54376" w:rsidRDefault="00A54376" w:rsidP="00A54376">
      <w:pPr>
        <w:pStyle w:val="2"/>
        <w:rPr>
          <w:rFonts w:hint="eastAsia"/>
        </w:rPr>
      </w:pPr>
      <w:r>
        <w:t>优缺点</w:t>
      </w:r>
    </w:p>
    <w:p w:rsidR="00B418DA" w:rsidRDefault="00B418DA" w:rsidP="00A54376">
      <w:r>
        <w:t>优点</w:t>
      </w:r>
      <w:r>
        <w:rPr>
          <w:rFonts w:hint="eastAsia"/>
        </w:rPr>
        <w:t>：</w:t>
      </w:r>
    </w:p>
    <w:p w:rsidR="00A54376" w:rsidRDefault="00B418DA" w:rsidP="00B418DA">
      <w:pPr>
        <w:pStyle w:val="a3"/>
        <w:numPr>
          <w:ilvl w:val="0"/>
          <w:numId w:val="6"/>
        </w:numPr>
        <w:ind w:firstLineChars="0"/>
      </w:pPr>
      <w:r>
        <w:t>封装性</w:t>
      </w:r>
      <w:r>
        <w:rPr>
          <w:rFonts w:hint="eastAsia"/>
        </w:rPr>
        <w:t>：</w:t>
      </w:r>
      <w:r>
        <w:t>客户端不必知道产品内部的组成细节</w:t>
      </w:r>
      <w:r>
        <w:rPr>
          <w:rFonts w:hint="eastAsia"/>
        </w:rPr>
        <w:t>。</w:t>
      </w:r>
    </w:p>
    <w:p w:rsidR="00B418DA" w:rsidRDefault="00B418DA" w:rsidP="00B418DA">
      <w:pPr>
        <w:pStyle w:val="a3"/>
        <w:numPr>
          <w:ilvl w:val="0"/>
          <w:numId w:val="6"/>
        </w:numPr>
        <w:ind w:firstLineChars="0"/>
      </w:pPr>
      <w:r>
        <w:t>易扩展</w:t>
      </w:r>
      <w:r>
        <w:rPr>
          <w:rFonts w:hint="eastAsia"/>
        </w:rPr>
        <w:t>：</w:t>
      </w:r>
      <w:r>
        <w:t>builder</w:t>
      </w:r>
      <w:r>
        <w:t>和产品是独立的</w:t>
      </w:r>
      <w:r>
        <w:rPr>
          <w:rFonts w:hint="eastAsia"/>
        </w:rPr>
        <w:t>，</w:t>
      </w:r>
      <w:r>
        <w:t>对系统的扩展比较有利</w:t>
      </w:r>
    </w:p>
    <w:p w:rsidR="00B418DA" w:rsidRDefault="00B418DA" w:rsidP="00B418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便于控制细节风险：由于具体的建造者是独立的，因此可以对建造过程逐步细化，而不对其他模块产生任何影响。</w:t>
      </w:r>
    </w:p>
    <w:p w:rsidR="00B418DA" w:rsidRDefault="00B418DA" w:rsidP="00B418DA">
      <w:pPr>
        <w:pStyle w:val="2"/>
      </w:pPr>
      <w:r>
        <w:rPr>
          <w:rFonts w:hint="eastAsia"/>
        </w:rPr>
        <w:t>使用场景</w:t>
      </w:r>
    </w:p>
    <w:p w:rsidR="00B418DA" w:rsidRDefault="00B418DA" w:rsidP="00B418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相同的方法，不同的执行顺序，产生不同的事件结果。</w:t>
      </w:r>
    </w:p>
    <w:p w:rsidR="00B418DA" w:rsidRDefault="00B418DA" w:rsidP="00B418DA">
      <w:pPr>
        <w:pStyle w:val="a3"/>
        <w:numPr>
          <w:ilvl w:val="0"/>
          <w:numId w:val="7"/>
        </w:numPr>
        <w:ind w:firstLineChars="0"/>
      </w:pPr>
      <w:r>
        <w:t>多个部件或零件</w:t>
      </w:r>
      <w:r>
        <w:rPr>
          <w:rFonts w:hint="eastAsia"/>
        </w:rPr>
        <w:t>，</w:t>
      </w:r>
      <w:r>
        <w:t>都可以装配到一个对象中</w:t>
      </w:r>
      <w:r>
        <w:rPr>
          <w:rFonts w:hint="eastAsia"/>
        </w:rPr>
        <w:t>，</w:t>
      </w:r>
      <w:r>
        <w:t>但是产生的运行结果不相同</w:t>
      </w:r>
    </w:p>
    <w:p w:rsidR="00B418DA" w:rsidRDefault="00B418DA" w:rsidP="00B418D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产品类非常复杂</w:t>
      </w:r>
      <w:r>
        <w:rPr>
          <w:rFonts w:hint="eastAsia"/>
        </w:rPr>
        <w:t>，</w:t>
      </w:r>
      <w:r>
        <w:t>或者产品类中的调用顺序不同产生了不同的效能</w:t>
      </w:r>
    </w:p>
    <w:p w:rsidR="00B418DA" w:rsidRDefault="00B418DA" w:rsidP="00B418DA">
      <w:pPr>
        <w:pStyle w:val="a3"/>
        <w:numPr>
          <w:ilvl w:val="0"/>
          <w:numId w:val="7"/>
        </w:numPr>
        <w:ind w:firstLineChars="0"/>
      </w:pPr>
      <w:r>
        <w:t>在对象创建过程中会使用系统中的一些其他对象</w:t>
      </w:r>
      <w:r>
        <w:rPr>
          <w:rFonts w:hint="eastAsia"/>
        </w:rPr>
        <w:t>，</w:t>
      </w:r>
      <w:r>
        <w:t>这些对象在产品对象的创建过程不易得到</w:t>
      </w:r>
      <w:r w:rsidR="00C57A7A">
        <w:rPr>
          <w:rFonts w:hint="eastAsia"/>
        </w:rPr>
        <w:t>。</w:t>
      </w:r>
      <w:r w:rsidR="00C57A7A" w:rsidRPr="00B418DA">
        <w:rPr>
          <w:rFonts w:hint="eastAsia"/>
        </w:rPr>
        <w:t>该种场景，只能是一个补偿方法，因为一个对象不容易获得，而在设计阶段竟然没有发觉，而要通过创建</w:t>
      </w:r>
      <w:proofErr w:type="gramStart"/>
      <w:r w:rsidR="00C57A7A" w:rsidRPr="00B418DA">
        <w:rPr>
          <w:rFonts w:hint="eastAsia"/>
        </w:rPr>
        <w:t>者模式</w:t>
      </w:r>
      <w:proofErr w:type="gramEnd"/>
      <w:r w:rsidR="00C57A7A" w:rsidRPr="00B418DA">
        <w:rPr>
          <w:rFonts w:hint="eastAsia"/>
        </w:rPr>
        <w:t>柔化创建过程，本身已经违反设计最初目标。</w:t>
      </w:r>
    </w:p>
    <w:p w:rsidR="00C57A7A" w:rsidRDefault="00C57A7A" w:rsidP="00C57A7A">
      <w:pPr>
        <w:pStyle w:val="2"/>
      </w:pPr>
      <w:r>
        <w:rPr>
          <w:rFonts w:hint="eastAsia"/>
        </w:rPr>
        <w:t>注意事项</w:t>
      </w:r>
    </w:p>
    <w:p w:rsidR="00C57A7A" w:rsidRPr="00C57A7A" w:rsidRDefault="00C57A7A" w:rsidP="00C57A7A">
      <w:pPr>
        <w:rPr>
          <w:rFonts w:hint="eastAsia"/>
        </w:rPr>
      </w:pPr>
      <w:r>
        <w:t>建造</w:t>
      </w:r>
      <w:proofErr w:type="gramStart"/>
      <w:r>
        <w:t>者模式</w:t>
      </w:r>
      <w:proofErr w:type="gramEnd"/>
      <w:r>
        <w:t>关注的是零件工艺和装配工艺</w:t>
      </w:r>
      <w:r>
        <w:rPr>
          <w:rFonts w:hint="eastAsia"/>
        </w:rPr>
        <w:t>，</w:t>
      </w:r>
      <w:r>
        <w:t>这是它与工厂模式最大的不同</w:t>
      </w:r>
      <w:r>
        <w:rPr>
          <w:rFonts w:hint="eastAsia"/>
        </w:rPr>
        <w:t>。</w:t>
      </w:r>
      <w:bookmarkStart w:id="0" w:name="_GoBack"/>
      <w:bookmarkEnd w:id="0"/>
    </w:p>
    <w:sectPr w:rsidR="00C57A7A" w:rsidRPr="00C57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66C2F"/>
    <w:multiLevelType w:val="hybridMultilevel"/>
    <w:tmpl w:val="5B7E68BE"/>
    <w:lvl w:ilvl="0" w:tplc="BBC2A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6707F"/>
    <w:multiLevelType w:val="hybridMultilevel"/>
    <w:tmpl w:val="06D21D64"/>
    <w:lvl w:ilvl="0" w:tplc="33BE7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6A86564"/>
    <w:multiLevelType w:val="multilevel"/>
    <w:tmpl w:val="EAEE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01958CF"/>
    <w:multiLevelType w:val="hybridMultilevel"/>
    <w:tmpl w:val="192AE91A"/>
    <w:lvl w:ilvl="0" w:tplc="02D04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81"/>
    <w:rsid w:val="00181441"/>
    <w:rsid w:val="00264281"/>
    <w:rsid w:val="002863C6"/>
    <w:rsid w:val="003419FF"/>
    <w:rsid w:val="004B4A3F"/>
    <w:rsid w:val="004C2B04"/>
    <w:rsid w:val="00540C9B"/>
    <w:rsid w:val="00952588"/>
    <w:rsid w:val="00A54376"/>
    <w:rsid w:val="00AE616F"/>
    <w:rsid w:val="00B418DA"/>
    <w:rsid w:val="00C55A89"/>
    <w:rsid w:val="00C57A7A"/>
    <w:rsid w:val="00DB1671"/>
    <w:rsid w:val="00EA45FA"/>
    <w:rsid w:val="00F62396"/>
    <w:rsid w:val="00F9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89B9A-7842-4B78-8FB9-06DDAD84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6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7</cp:revision>
  <dcterms:created xsi:type="dcterms:W3CDTF">2017-08-13T10:00:00Z</dcterms:created>
  <dcterms:modified xsi:type="dcterms:W3CDTF">2017-08-13T12:40:00Z</dcterms:modified>
</cp:coreProperties>
</file>