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Notifications Page Design and Strategy for User Dashboard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The Notifications page is essential for keeping users informed about platform updates, transactions, vendor activities, and other relevant events. Here’s a comprehensive guide to building the Notifications page.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Page Layout and Positioning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1. Header Section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Position: Top of the page.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Content: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Heading: “Notifications”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Subtext: “Stay updated with the latest activities on your account.”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2. Notification Tabs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Position: Below the header section.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Content: Tabs to filter notifications.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Examples: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“All Notifications”: Displays all notifications in one list.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“Transaction Updates”: Filters notifications related to transactions.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“Platform Alerts”: Displays system or feature updates from the platform.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“Messages”: Notifications related to chats or replies from vendors.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Use icons for each tab (e.g., bell for notifications, wallet for transactions).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3. Notifications List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Position: Main body of the page under the tabs.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Content: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Notification Card Design: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Icon: Contextual icon for each notification (e.g., checkmark for success, warning icon for failed transactions).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Title: Short description (e.g., “Transaction Approved”).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Subtext: Brief details (e.g., “Your payment of $200 to Vendor X was successful.”).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Timestamp: (e.g., “2 hours ago”).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Action Button (optional): Links to relevant pages, such as “View Transaction” or “Reply to Message.”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Pagination/Infinite Scroll: Display notifications in batches for performance optimization.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4. Notification Status Indicators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Position: Integrated into each notification card.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Content: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Read/Unread status with a dot indicator (e.g., blue dot for unread notifications).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Option to mark notifications as read/unread via a checkbox or dropdown.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5. Search and Filters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Position: Above the notifications list, beneath the tabs.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Content: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Search Bar: Placeholder text like “Search notifications…”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Filters: Dropdown to filter by date, type, or status (e.g., “Unread Only”).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6. Bulk Actions Section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Position: Above the notifications list, aligned to the right.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Content: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Options like: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“Mark All as Read”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“Clear All Notifications” (with a confirmation modal).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7. Empty State Design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Position: Centered when no notifications exist.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Content: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Illustration/Icon: A bell or envelope icon.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Text: “You have no new notifications.”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Subtext: “Check back later or explore the platform for more updates.”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CTA: “Go to Dashboard” or “Explore Features.”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Content Strategy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Tab Headings and Subtext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1.</w:t>
        <w:tab/>
        <w:t xml:space="preserve">All Notifications: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Heading: “All Notifications”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Subtext: “See all your updates in one place.”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2.</w:t>
        <w:tab/>
        <w:t xml:space="preserve">Transaction Updates: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Heading: “Transaction Notifications”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Subtext: “Get updates on your ongoing and past transactions.”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3.</w:t>
        <w:tab/>
        <w:t xml:space="preserve">Platform Alerts: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Heading: “Platform Updates”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Subtext: “Stay informed about new features and announcements.”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4.</w:t>
        <w:tab/>
        <w:t xml:space="preserve">Messages: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Heading: “Message Notifications”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Subtext: “Get notified about new and unread messages from vendors.”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Example Notification Card Content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Transaction Notification Example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Title: “Transaction Approved”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Subtext: “Your payment of $100 to Vendor A has been successfully processed.”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Timestamp: “10 minutes ago”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Action: “View Transaction” (link to transaction details).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Platform Alert Example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Title: “New Feature: Favorites”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Subtext: “You can now favorite vendors for quicker access.”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Timestamp: “1 day ago”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Action: “Learn More” (link to a blog or feature page).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Message Notification Example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Title: “New Message from Vendor B”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Subtext: “Vendor B: Hi, can we discuss the payment details?”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Timestamp: “5 minutes ago”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Action: “Reply Now” (link to chat).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Design and Responsiveness Tips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1.</w:t>
        <w:tab/>
        <w:t xml:space="preserve">Mobile View: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Use collapsible tabs.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Stack notification cards vertically.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Display only the first few words of the subtext; expand on click.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2.</w:t>
        <w:tab/>
        <w:t xml:space="preserve">Desktop View: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Use a two-column layout: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Left column: Tabs and filters.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Right column: Notifications list.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3.</w:t>
        <w:tab/>
        <w:t xml:space="preserve">Visual Hierarchy: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Highlight unread notifications with a bold title or a different background color.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Use subtle dividers between notification types.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4.</w:t>
        <w:tab/>
        <w:t xml:space="preserve">Colors and Icons: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Use consistent colors for notification types (e.g., green for success, yellow for warnings).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•</w:t>
        <w:tab/>
        <w:t xml:space="preserve">Icons should align with the notification context.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User Actions and Flow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1.</w:t>
        <w:tab/>
        <w:t xml:space="preserve">User clicks on the “Notifications” menu.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2.</w:t>
        <w:tab/>
        <w:t xml:space="preserve">The “All Notifications” tab opens by default.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3.</w:t>
        <w:tab/>
        <w:t xml:space="preserve">User can switch between tabs, search, or filter notifications.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4.</w:t>
        <w:tab/>
        <w:t xml:space="preserve">Clicking a notification redirects the user to the relevant page (e.g., transaction details, messages).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ab/>
        <w:t xml:space="preserve">5.</w:t>
        <w:tab/>
        <w:t xml:space="preserve">User can mark notifications as read/unread or clear all notifications.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Let me know if you’d like me to create a step-by-step walkthrough for any specific feature on this page!</w:t>
      </w:r>
    </w:p>
    <w:p w:rsidR="00000000" w:rsidDel="00000000" w:rsidP="00000000" w:rsidRDefault="00000000" w:rsidRPr="00000000" w14:paraId="00000067">
      <w:pPr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