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52" w:lineRule="auto"/>
        <w:jc w:val="left"/>
      </w:pPr>
      <w:r>
        <w:rPr>
          <w:rFonts w:ascii="Calibri" w:hAnsi="Calibri" w:eastAsia="Calibri"/>
          <w:b/>
          <w:i w:val="0"/>
          <w:color w:val="0B2545"/>
          <w:sz w:val="44"/>
        </w:rPr>
        <w:t>Guide de Troubleshooting V4 V3 Audit Links</w:t>
      </w:r>
    </w:p>
    <w:p>
      <w:pPr>
        <w:spacing w:before="0" w:after="240" w:line="276" w:lineRule="auto"/>
        <w:pBdr>
          <w:bottom w:val="single" w:sz="8" w:space="1" w:color="D9E2F1"/>
        </w:pBdr>
      </w:pPr>
      <w:r>
        <w:rPr>
          <w:rFonts w:ascii="Calibri" w:hAnsi="Calibri" w:eastAsia="Calibri"/>
          <w:b w:val="0"/>
          <w:i w:val="0"/>
          <w:color w:val="475567"/>
          <w:sz w:val="21"/>
        </w:rPr>
        <w:t>Référence opérationnelle n8n, Supabase, OpenAI, Resend et formulaire d’audit dynamique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Résolution des incidents rencontrés pendant la stabilisation des workflows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V4 Batch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et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V3 CRM Approval AutoSend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Version du 8 juin 2026</w:t>
      </w:r>
    </w:p>
    <w:p>
      <w:pPr>
        <w:pStyle w:val="Heading1"/>
        <w:spacing w:before="360" w:after="200" w:line="276" w:lineRule="auto"/>
      </w:pPr>
      <w:r>
        <w:t>Objectif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Ce document récapitule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les pannes rencontrées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leurs symptômes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la vraie cause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la correction définitive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Il couvre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la V4 batch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la V3 CRM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les emails Resend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les liens du questionnaire d'audit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les faux doublons observés dans Gmail</w:t>
      </w:r>
    </w:p>
    <w:p>
      <w:pPr>
        <w:pStyle w:val="Heading1"/>
        <w:spacing w:before="360" w:after="200" w:line="276" w:lineRule="auto"/>
      </w:pPr>
      <w:r>
        <w:t>Résumé exécutif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Les problèmes ont été répartis en quatre familles :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01928"/>
          <w:sz w:val="22"/>
        </w:rPr>
        <w:t>erreurs de câblage n8n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01928"/>
          <w:sz w:val="22"/>
        </w:rPr>
        <w:t>erreurs de schéma Supabase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01928"/>
          <w:sz w:val="22"/>
        </w:rPr>
        <w:t>erreurs de mapping de champs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erreurs de génération et de réutilisation du lien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audit_form_url</w:t>
      </w:r>
    </w:p>
    <w:p>
      <w:pPr>
        <w:pStyle w:val="Heading1"/>
        <w:spacing w:before="360" w:after="200" w:line="276" w:lineRule="auto"/>
      </w:pPr>
      <w:r>
        <w:t>1. `If Supabase Source` partait sur la mauvaise branche</w:t>
      </w:r>
    </w:p>
    <w:p>
      <w:pPr>
        <w:pStyle w:val="Heading2"/>
        <w:spacing w:before="280" w:after="140" w:line="276" w:lineRule="auto"/>
      </w:pPr>
      <w:r>
        <w:t>Symptôme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la branche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false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partait alors que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source_backend = supabase</w:t>
      </w:r>
    </w:p>
    <w:p>
      <w:pPr>
        <w:pStyle w:val="Heading2"/>
        <w:spacing w:before="280" w:after="140" w:line="276" w:lineRule="auto"/>
      </w:pPr>
      <w:r>
        <w:t>Cause</w:t>
      </w:r>
    </w:p>
    <w:p>
      <w:pPr>
        <w:spacing w:before="0" w:after="120" w:line="300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If Supabase Source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recevait l'output de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Fetch Today Outreach Count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, parfois vide, au lieu de lire directement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Set Batch Config</w:t>
      </w:r>
      <w:r>
        <w:rPr>
          <w:rFonts w:ascii="Calibri" w:hAnsi="Calibri" w:eastAsia="Calibri"/>
          <w:b w:val="0"/>
          <w:i w:val="0"/>
          <w:color w:val="101928"/>
          <w:sz w:val="22"/>
        </w:rPr>
        <w:t>.</w:t>
      </w:r>
    </w:p>
    <w:p>
      <w:pPr>
        <w:pStyle w:val="Heading2"/>
        <w:spacing w:before="280" w:after="140" w:line="276" w:lineRule="auto"/>
      </w:pPr>
      <w:r>
        <w:t>Fix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Recâblage :</w:t>
      </w:r>
    </w:p>
    <w:p>
      <w:pPr>
        <w:pStyle w:val="CodeBlock"/>
        <w:spacing w:before="8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Set Batch Config → If Supabase Source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et non :</w:t>
      </w:r>
    </w:p>
    <w:p>
      <w:pPr>
        <w:pStyle w:val="CodeBlock"/>
        <w:spacing w:before="8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Fetch Today Outreach Count → If Supabase Source</w:t>
      </w:r>
    </w:p>
    <w:p>
      <w:pPr>
        <w:pStyle w:val="Heading1"/>
        <w:spacing w:before="360" w:after="200" w:line="276" w:lineRule="auto"/>
      </w:pPr>
      <w:r>
        <w:t>2. `Fetch Today Outreach Count` stoppait le batch quand il n'y avait aucun envoi</w:t>
      </w:r>
    </w:p>
    <w:p>
      <w:pPr>
        <w:pStyle w:val="Heading2"/>
        <w:spacing w:before="280" w:after="140" w:line="276" w:lineRule="auto"/>
      </w:pPr>
      <w:r>
        <w:t>Symptôme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absence d'item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la suite du workflow ne recevait rien</w:t>
      </w:r>
    </w:p>
    <w:p>
      <w:pPr>
        <w:pStyle w:val="Heading2"/>
        <w:spacing w:before="280" w:after="140" w:line="276" w:lineRule="auto"/>
      </w:pPr>
      <w:r>
        <w:t>Cause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 nœud ne renvoyait rien quand le résultat était vide.</w:t>
      </w:r>
    </w:p>
    <w:p>
      <w:pPr>
        <w:pStyle w:val="Heading2"/>
        <w:spacing w:before="280" w:after="140" w:line="276" w:lineRule="auto"/>
      </w:pPr>
      <w:r>
        <w:t>Fix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Activer :</w:t>
      </w:r>
    </w:p>
    <w:p>
      <w:pPr>
        <w:pStyle w:val="CodeBlock"/>
        <w:spacing w:before="8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Always Output Data = ON</w:t>
      </w:r>
    </w:p>
    <w:p>
      <w:pPr>
        <w:pStyle w:val="Heading1"/>
        <w:spacing w:before="360" w:after="200" w:line="276" w:lineRule="auto"/>
      </w:pPr>
      <w:r>
        <w:t>3. `Create Batch Run` échouait sur colonnes manquantes</w:t>
      </w:r>
    </w:p>
    <w:p>
      <w:pPr>
        <w:pStyle w:val="Heading2"/>
        <w:spacing w:before="280" w:after="140" w:line="276" w:lineRule="auto"/>
      </w:pPr>
      <w:r>
        <w:t>Symptômes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active_campaign_label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column not found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run_label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null</w:t>
      </w:r>
    </w:p>
    <w:p>
      <w:pPr>
        <w:pStyle w:val="Heading2"/>
        <w:spacing w:before="280" w:after="140" w:line="276" w:lineRule="auto"/>
      </w:pPr>
      <w:r>
        <w:t>Causes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colonnes manquantes dans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prospecting_batch_runs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exécution du nœud seul sans input amont</w:t>
      </w:r>
    </w:p>
    <w:p>
      <w:pPr>
        <w:pStyle w:val="Heading2"/>
        <w:spacing w:before="280" w:after="140" w:line="276" w:lineRule="auto"/>
      </w:pPr>
      <w:r>
        <w:t>Fixes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ajout des colonnes manquantes dans Supabase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fallback dans le body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test via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Execute previous nodes</w:t>
      </w:r>
    </w:p>
    <w:p>
      <w:pPr>
        <w:pStyle w:val="Heading1"/>
        <w:spacing w:before="360" w:after="200" w:line="276" w:lineRule="auto"/>
      </w:pPr>
      <w:r>
        <w:t>4. `Normalize Supabase Prospects` retournait 0 output</w:t>
      </w:r>
    </w:p>
    <w:p>
      <w:pPr>
        <w:pStyle w:val="Heading2"/>
        <w:spacing w:before="280" w:after="140" w:line="276" w:lineRule="auto"/>
      </w:pPr>
      <w:r>
        <w:t>Symptôme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le nœud affichait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No output data returned</w:t>
      </w:r>
    </w:p>
    <w:p>
      <w:pPr>
        <w:pStyle w:val="Heading2"/>
        <w:spacing w:before="280" w:after="140" w:line="276" w:lineRule="auto"/>
      </w:pPr>
      <w:r>
        <w:t>Cause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Le code lisait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$json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comme un tableau unique alors que le nœud recevait déjà plusieurs items séparés.</w:t>
      </w:r>
    </w:p>
    <w:p>
      <w:pPr>
        <w:pStyle w:val="Heading2"/>
        <w:spacing w:before="280" w:after="140" w:line="276" w:lineRule="auto"/>
      </w:pPr>
      <w:r>
        <w:t>Fix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Utiliser :</w:t>
      </w:r>
    </w:p>
    <w:p>
      <w:pPr>
        <w:pStyle w:val="CodeBlock"/>
        <w:spacing w:before="8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const items = $input.all().map((item) =&gt; item.json);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au lieu de :</w:t>
      </w:r>
    </w:p>
    <w:p>
      <w:pPr>
        <w:pStyle w:val="CodeBlock"/>
        <w:spacing w:before="8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const rows = $json || [];</w:t>
      </w:r>
    </w:p>
    <w:p>
      <w:pPr>
        <w:pStyle w:val="Heading1"/>
        <w:spacing w:before="360" w:after="200" w:line="276" w:lineRule="auto"/>
      </w:pPr>
      <w:r>
        <w:t>5. L'ancien lien Calendly 45 min polluait encore les prospects</w:t>
      </w:r>
    </w:p>
    <w:p>
      <w:pPr>
        <w:pStyle w:val="Heading2"/>
        <w:spacing w:before="280" w:after="140" w:line="276" w:lineRule="auto"/>
      </w:pPr>
      <w:r>
        <w:t>Symptôme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certains prospects sortaient avec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https://calendly.com/transferai/45min</w:t>
      </w:r>
    </w:p>
    <w:p>
      <w:pPr>
        <w:pStyle w:val="Heading2"/>
        <w:spacing w:before="280" w:after="140" w:line="276" w:lineRule="auto"/>
      </w:pPr>
      <w:r>
        <w:t>Cause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la valeur stockée dans Supabase était encore ancienne</w:t>
      </w:r>
    </w:p>
    <w:p>
      <w:pPr>
        <w:pStyle w:val="Heading2"/>
        <w:spacing w:before="280" w:after="140" w:line="276" w:lineRule="auto"/>
      </w:pPr>
      <w:r>
        <w:t>Fix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Forcer dans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Normalize Supabase Prospects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:</w:t>
      </w:r>
    </w:p>
    <w:p>
      <w:pPr>
        <w:pStyle w:val="CodeBlock"/>
        <w:spacing w:before="8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booking_link_45min: 'https://calendly.com/contact-transferai/30min'</w:t>
      </w:r>
    </w:p>
    <w:p>
      <w:pPr>
        <w:pStyle w:val="Heading1"/>
        <w:spacing w:before="360" w:after="200" w:line="276" w:lineRule="auto"/>
      </w:pPr>
      <w:r>
        <w:t>6. `Build Eligible Prospect Queue` ne voyait pas les nœuds amont</w:t>
      </w:r>
    </w:p>
    <w:p>
      <w:pPr>
        <w:pStyle w:val="Heading2"/>
        <w:spacing w:before="280" w:after="140" w:line="276" w:lineRule="auto"/>
      </w:pPr>
      <w:r>
        <w:t>Symptôme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Node 'Fetch Today Outreach Count' hasn't been executed</w:t>
      </w:r>
    </w:p>
    <w:p>
      <w:pPr>
        <w:pStyle w:val="Heading2"/>
        <w:spacing w:before="280" w:after="140" w:line="276" w:lineRule="auto"/>
      </w:pPr>
      <w:r>
        <w:t>Cause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 nœud était testé isolément et le code dépendait de nœuds non exécutés.</w:t>
      </w:r>
    </w:p>
    <w:p>
      <w:pPr>
        <w:pStyle w:val="Heading2"/>
        <w:spacing w:before="280" w:after="140" w:line="276" w:lineRule="auto"/>
      </w:pPr>
      <w:r>
        <w:t>Fix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Ajout d'un helper robuste :</w:t>
      </w:r>
    </w:p>
    <w:p>
      <w:pPr>
        <w:pStyle w:val="CodeBlock"/>
        <w:spacing w:before="8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function safeNode(name) {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try {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return $(name).first().json || {};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} catch (e) {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return {};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}</w:t>
      </w:r>
    </w:p>
    <w:p>
      <w:pPr>
        <w:pStyle w:val="CodeBlock"/>
        <w:spacing w:before="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}</w:t>
      </w:r>
    </w:p>
    <w:p>
      <w:pPr>
        <w:pStyle w:val="Heading1"/>
        <w:spacing w:before="360" w:after="200" w:line="276" w:lineRule="auto"/>
      </w:pPr>
      <w:r>
        <w:t>7. `batch_run_id` restait vide dans les logs</w:t>
      </w:r>
    </w:p>
    <w:p>
      <w:pPr>
        <w:pStyle w:val="Heading2"/>
        <w:spacing w:before="280" w:after="140" w:line="276" w:lineRule="auto"/>
      </w:pPr>
      <w:r>
        <w:t>Symptômes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batch_run_id = null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null value in column "batch_run_id"</w:t>
      </w:r>
    </w:p>
    <w:p>
      <w:pPr>
        <w:pStyle w:val="Heading2"/>
        <w:spacing w:before="280" w:after="140" w:line="276" w:lineRule="auto"/>
      </w:pPr>
      <w:r>
        <w:t>Cause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 contexte batch n'était pas injecté dans les items prospect.</w:t>
      </w:r>
    </w:p>
    <w:p>
      <w:pPr>
        <w:pStyle w:val="Heading2"/>
        <w:spacing w:before="280" w:after="140" w:line="276" w:lineRule="auto"/>
      </w:pPr>
      <w:r>
        <w:t>Fix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Create Batch Run → Edit Fields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Edit Fields → Merge Prospects With Batch Run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merge configuré en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Mode = Combine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Combine By = All Possible Combinations</w:t>
      </w:r>
    </w:p>
    <w:p>
      <w:pPr>
        <w:pStyle w:val="Heading1"/>
        <w:spacing w:before="360" w:after="200" w:line="276" w:lineRule="auto"/>
      </w:pPr>
      <w:r>
        <w:t>8. `prospecting_batch_run_items` avait des colonnes manquantes</w:t>
      </w:r>
    </w:p>
    <w:p>
      <w:pPr>
        <w:pStyle w:val="Heading2"/>
        <w:spacing w:before="280" w:after="140" w:line="276" w:lineRule="auto"/>
      </w:pPr>
      <w:r>
        <w:t>Symptômes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active_campaign_label column not found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niche_status column not found</w:t>
      </w:r>
    </w:p>
    <w:p>
      <w:pPr>
        <w:pStyle w:val="Heading2"/>
        <w:spacing w:before="280" w:after="140" w:line="276" w:lineRule="auto"/>
      </w:pPr>
      <w:r>
        <w:t>Cause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 schéma de la table ne reflétait pas encore les nouveaux champs loggués.</w:t>
      </w:r>
    </w:p>
    <w:p>
      <w:pPr>
        <w:pStyle w:val="Heading2"/>
        <w:spacing w:before="280" w:after="140" w:line="276" w:lineRule="auto"/>
      </w:pPr>
      <w:r>
        <w:t>Fix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Ajout des colonnes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active_campaign_label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niche_status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batch_stop_reason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process_decision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batch_status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organization_name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website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prospect_id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pack_id</w:t>
      </w:r>
    </w:p>
    <w:p>
      <w:pPr>
        <w:pStyle w:val="Heading1"/>
        <w:spacing w:before="360" w:after="200" w:line="276" w:lineRule="auto"/>
      </w:pPr>
      <w:r>
        <w:t>9. `Finalize Batch Run` écrivait dans la mauvaise table</w:t>
      </w:r>
    </w:p>
    <w:p>
      <w:pPr>
        <w:pStyle w:val="Heading2"/>
        <w:spacing w:before="280" w:after="140" w:line="276" w:lineRule="auto"/>
      </w:pPr>
      <w:r>
        <w:t>Symptôme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Could not find the 'completed_at' column of 'prospecting_batch_run_items'</w:t>
      </w:r>
    </w:p>
    <w:p>
      <w:pPr>
        <w:pStyle w:val="Heading2"/>
        <w:spacing w:before="280" w:after="140" w:line="276" w:lineRule="auto"/>
      </w:pPr>
      <w:r>
        <w:t>Cause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Le nœud pointait vers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prospecting_batch_run_items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au lieu de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prospecting_batch_runs</w:t>
      </w:r>
      <w:r>
        <w:rPr>
          <w:rFonts w:ascii="Calibri" w:hAnsi="Calibri" w:eastAsia="Calibri"/>
          <w:b w:val="0"/>
          <w:i w:val="0"/>
          <w:color w:val="101928"/>
          <w:sz w:val="22"/>
        </w:rPr>
        <w:t>.</w:t>
      </w:r>
    </w:p>
    <w:p>
      <w:pPr>
        <w:pStyle w:val="Heading2"/>
        <w:spacing w:before="280" w:after="140" w:line="276" w:lineRule="auto"/>
      </w:pPr>
      <w:r>
        <w:t>Fix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URL correcte :</w:t>
      </w:r>
    </w:p>
    <w:p>
      <w:pPr>
        <w:pStyle w:val="CodeBlock"/>
        <w:spacing w:before="8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{{ 'https://wlhznciwuofueffyoflo.supabase.co/rest/v1/prospecting_batch_runs?id=eq.' + encodeURIComponent($json.batch_run_id) }}</w:t>
      </w:r>
    </w:p>
    <w:p>
      <w:pPr>
        <w:pStyle w:val="Heading1"/>
        <w:spacing w:before="360" w:after="200" w:line="276" w:lineRule="auto"/>
      </w:pPr>
      <w:r>
        <w:t>10. L'email interne final arrivait vide</w:t>
      </w:r>
    </w:p>
    <w:p>
      <w:pPr>
        <w:pStyle w:val="Heading2"/>
        <w:spacing w:before="280" w:after="140" w:line="276" w:lineRule="auto"/>
      </w:pPr>
      <w:r>
        <w:t>Symptôme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Organisation :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vide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Email cible :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vide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Lien formulaire :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vide</w:t>
      </w:r>
    </w:p>
    <w:p>
      <w:pPr>
        <w:pStyle w:val="Heading2"/>
        <w:spacing w:before="280" w:after="140" w:line="276" w:lineRule="auto"/>
      </w:pPr>
      <w:r>
        <w:t>Cause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Le nœud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Send Internal Sent Confirmation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lisait parfois des champs absents sur l'item courant.</w:t>
      </w:r>
    </w:p>
    <w:p>
      <w:pPr>
        <w:pStyle w:val="Heading2"/>
        <w:spacing w:before="280" w:after="140" w:line="276" w:lineRule="auto"/>
      </w:pPr>
      <w:r>
        <w:t>Fix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Réécriture du body pour prioriser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Build Send Context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puis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payload</w:t>
      </w:r>
    </w:p>
    <w:p>
      <w:pPr>
        <w:pStyle w:val="Heading1"/>
        <w:spacing w:before="360" w:after="200" w:line="276" w:lineRule="auto"/>
      </w:pPr>
      <w:r>
        <w:t>11. Le lien du questionnaire était cassé dans l'email prospect</w:t>
      </w:r>
    </w:p>
    <w:p>
      <w:pPr>
        <w:pStyle w:val="Heading2"/>
        <w:spacing w:before="280" w:after="140" w:line="276" w:lineRule="auto"/>
      </w:pPr>
      <w:r>
        <w:t>Symptôme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Dans le mail prospect, le lien apparaissait comme :</w:t>
      </w:r>
    </w:p>
    <w:p>
      <w:pPr>
        <w:pStyle w:val="CodeBlock"/>
        <w:spacing w:before="8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https://www.transferai.ci/questionnaire-audit?pack_id=</w:t>
      </w:r>
    </w:p>
    <w:p>
      <w:pPr>
        <w:pStyle w:val="Heading2"/>
        <w:spacing w:before="280" w:after="140" w:line="276" w:lineRule="auto"/>
      </w:pPr>
      <w:r>
        <w:t>Cause réelle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Le contenu de la lettre générée par l'IA pouvait intégrer un lien questionnaire cassé avant que le vrai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pack_id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existe.</w:t>
      </w:r>
    </w:p>
    <w:p>
      <w:pPr>
        <w:pStyle w:val="Heading2"/>
        <w:spacing w:before="280" w:after="140" w:line="276" w:lineRule="auto"/>
      </w:pPr>
      <w:r>
        <w:t>Effet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Même si un autre bloc plus bas contenait le bon lien, l'utilisateur pouvait cliquer le premier lien cassé.</w:t>
      </w:r>
    </w:p>
    <w:p>
      <w:pPr>
        <w:pStyle w:val="Heading1"/>
        <w:spacing w:before="360" w:after="200" w:line="276" w:lineRule="auto"/>
      </w:pPr>
      <w:r>
        <w:t>12. Le site disait `pack_id manquant`</w:t>
      </w:r>
    </w:p>
    <w:p>
      <w:pPr>
        <w:pStyle w:val="Heading2"/>
        <w:spacing w:before="280" w:after="140" w:line="276" w:lineRule="auto"/>
      </w:pPr>
      <w:r>
        <w:t>Symptôme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La page affichait :</w:t>
      </w:r>
    </w:p>
    <w:p>
      <w:pPr>
        <w:pStyle w:val="CodeBlock"/>
        <w:spacing w:before="8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Aucun identifiant de pack fourni dans l'URL</w:t>
      </w:r>
    </w:p>
    <w:p>
      <w:pPr>
        <w:pStyle w:val="Heading2"/>
        <w:spacing w:before="280" w:after="140" w:line="276" w:lineRule="auto"/>
      </w:pPr>
      <w:r>
        <w:t>Cause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Le frontend recevait une URL sans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pack_id</w:t>
      </w:r>
      <w:r>
        <w:rPr>
          <w:rFonts w:ascii="Calibri" w:hAnsi="Calibri" w:eastAsia="Calibri"/>
          <w:b w:val="0"/>
          <w:i w:val="0"/>
          <w:color w:val="101928"/>
          <w:sz w:val="22"/>
        </w:rPr>
        <w:t>, car le mail pointait vers un ancien lien cassé.</w:t>
      </w:r>
    </w:p>
    <w:p>
      <w:pPr>
        <w:pStyle w:val="Heading2"/>
        <w:spacing w:before="280" w:after="140" w:line="276" w:lineRule="auto"/>
      </w:pPr>
      <w:r>
        <w:t>Important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Ce n'était pas d'abord un bug frontend. Le frontend réagissait correctement à une URL incomplète.</w:t>
      </w:r>
    </w:p>
    <w:p>
      <w:pPr>
        <w:pStyle w:val="Heading1"/>
        <w:spacing w:before="360" w:after="200" w:line="276" w:lineRule="auto"/>
      </w:pPr>
      <w:r>
        <w:t>13. Fix définitif du lien questionnaire</w:t>
      </w:r>
    </w:p>
    <w:p>
      <w:pPr>
        <w:pStyle w:val="Heading2"/>
        <w:spacing w:before="280" w:after="140" w:line="276" w:lineRule="auto"/>
      </w:pPr>
      <w:r>
        <w:t>Nœud 1 : `Assemble Prospect Pack`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Après calcul du vrai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auditFormUrl</w:t>
      </w:r>
      <w:r>
        <w:rPr>
          <w:rFonts w:ascii="Calibri" w:hAnsi="Calibri" w:eastAsia="Calibri"/>
          <w:b w:val="0"/>
          <w:i w:val="0"/>
          <w:color w:val="101928"/>
          <w:sz w:val="22"/>
        </w:rPr>
        <w:t>, réparer la lettre :</w:t>
      </w:r>
    </w:p>
    <w:p>
      <w:pPr>
        <w:pStyle w:val="CodeBlock"/>
        <w:spacing w:before="8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var executiveLetterHtml = String(executiveLetter || '').replace(/\n/g, '&lt;br&gt;');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var brokenAuditPattern = /https?:\/\/[^\s"'&lt;&gt;]*questionnaire-audit[^\s"'&lt;&gt;]*/gi;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if (auditFormUrl) {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executiveLetterHtml = executiveLetterHtml.replace(brokenAuditPattern, auditFormUrl);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executiveLetter = String(executiveLetter || '').replace(brokenAuditPattern, auditFormUrl);</w:t>
      </w:r>
    </w:p>
    <w:p>
      <w:pPr>
        <w:pStyle w:val="CodeBlock"/>
        <w:spacing w:before="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}</w:t>
      </w:r>
    </w:p>
    <w:p>
      <w:pPr>
        <w:pStyle w:val="Heading2"/>
        <w:spacing w:before="280" w:after="140" w:line="276" w:lineRule="auto"/>
      </w:pPr>
      <w:r>
        <w:t>Nœud 2 : `Build Send Context`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Reconstruire l'URL canonique depuis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pack_id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et réparer le HTML avant envoi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extraction robuste de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pack_id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reconstruction de :</w:t>
      </w:r>
    </w:p>
    <w:p>
      <w:pPr>
        <w:pStyle w:val="CodeBlock"/>
        <w:spacing w:before="8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https://www.transferai.ci/questionnaire-audit?pack_id=...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remplacement regex de tout ancien lien cassé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suppression des blocs formulaire dupliqués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génération finale de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external_email_html</w:t>
      </w:r>
    </w:p>
    <w:p>
      <w:pPr>
        <w:pStyle w:val="Heading2"/>
        <w:spacing w:before="280" w:after="140" w:line="276" w:lineRule="auto"/>
      </w:pPr>
      <w:r>
        <w:t>Nœud 3 : `Send External Prospect Email`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 nœud doit utiliser en priorité :</w:t>
      </w:r>
    </w:p>
    <w:p>
      <w:pPr>
        <w:pStyle w:val="CodeBlock"/>
        <w:spacing w:before="8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ctx.external_email_html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et non le vieux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executive_letter_html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si celui-ci n'a pas été réparé.</w:t>
      </w:r>
    </w:p>
    <w:p>
      <w:pPr>
        <w:pStyle w:val="Heading1"/>
        <w:spacing w:before="360" w:after="200" w:line="276" w:lineRule="auto"/>
      </w:pPr>
      <w:r>
        <w:t>14. Pourquoi le problème semblait persister</w:t>
      </w:r>
    </w:p>
    <w:p>
      <w:pPr>
        <w:pStyle w:val="Heading2"/>
        <w:spacing w:before="280" w:after="140" w:line="276" w:lineRule="auto"/>
      </w:pPr>
      <w:r>
        <w:t>Cause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Gmail regroupait plusieurs anciens emails dans le même thread.</w:t>
      </w:r>
    </w:p>
    <w:p>
      <w:pPr>
        <w:pStyle w:val="Heading2"/>
        <w:spacing w:before="280" w:after="140" w:line="276" w:lineRule="auto"/>
      </w:pPr>
      <w:r>
        <w:t>Effet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Tu regardais parfois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un ancien email d'approbation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un ancien email prospect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un ancien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pack_id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alors que le nouveau workflow générait déjà un lien correct.</w:t>
      </w:r>
    </w:p>
    <w:p>
      <w:pPr>
        <w:pStyle w:val="Heading2"/>
        <w:spacing w:before="280" w:after="140" w:line="276" w:lineRule="auto"/>
      </w:pPr>
      <w:r>
        <w:t>Conclusion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 fix était bon, mais les anciens mails restaient inchangés.</w:t>
      </w:r>
    </w:p>
    <w:p>
      <w:pPr>
        <w:pStyle w:val="Heading1"/>
        <w:spacing w:before="360" w:after="200" w:line="276" w:lineRule="auto"/>
      </w:pPr>
      <w:r>
        <w:t>15. Doublons observés : vrai doublon ou faux doublon ?</w:t>
      </w:r>
    </w:p>
    <w:p>
      <w:pPr>
        <w:pStyle w:val="Heading2"/>
        <w:spacing w:before="280" w:after="140" w:line="276" w:lineRule="auto"/>
      </w:pPr>
      <w:r>
        <w:t>Symptôme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Deux emails d'approbation reçus pour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Orange Côte d'Ivoire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avec deux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pack_id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différents.</w:t>
      </w:r>
    </w:p>
    <w:p>
      <w:pPr>
        <w:pStyle w:val="Heading2"/>
        <w:spacing w:before="280" w:after="140" w:line="276" w:lineRule="auto"/>
      </w:pPr>
      <w:r>
        <w:t>Vérification base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Contrôle de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prospect_targets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pas de doublon exact trouvé sur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organization_name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target_email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website</w:t>
      </w:r>
    </w:p>
    <w:p>
      <w:pPr>
        <w:pStyle w:val="Heading2"/>
        <w:spacing w:before="280" w:after="140" w:line="276" w:lineRule="auto"/>
      </w:pPr>
      <w:r>
        <w:t>Vraie explication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Il s'agissait de plusieurs packs historiques dans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ai_prospecting_packs</w:t>
      </w:r>
      <w:r>
        <w:rPr>
          <w:rFonts w:ascii="Calibri" w:hAnsi="Calibri" w:eastAsia="Calibri"/>
          <w:b w:val="0"/>
          <w:i w:val="0"/>
          <w:color w:val="101928"/>
          <w:sz w:val="22"/>
        </w:rPr>
        <w:t>, pas d'un doublon CRM certain à supprimer.</w:t>
      </w:r>
    </w:p>
    <w:p>
      <w:pPr>
        <w:pStyle w:val="Heading2"/>
        <w:spacing w:before="280" w:after="140" w:line="276" w:lineRule="auto"/>
      </w:pPr>
      <w:r>
        <w:t>Recommandation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Ne pas supprimer de ligne prospect sans confirmation explicite.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Si besoin de nettoyage, supprimer uniquement les </w:t>
      </w:r>
      <w:r>
        <w:rPr>
          <w:rFonts w:ascii="Calibri" w:hAnsi="Calibri" w:eastAsia="Calibri"/>
          <w:b/>
          <w:i w:val="0"/>
          <w:color w:val="101928"/>
          <w:sz w:val="22"/>
        </w:rPr>
        <w:t>anciens packs de test</w:t>
      </w:r>
      <w:r>
        <w:rPr>
          <w:rFonts w:ascii="Calibri" w:hAnsi="Calibri" w:eastAsia="Calibri"/>
          <w:b w:val="0"/>
          <w:i w:val="0"/>
          <w:color w:val="101928"/>
          <w:sz w:val="22"/>
        </w:rPr>
        <w:t>.</w:t>
      </w:r>
    </w:p>
    <w:p>
      <w:pPr>
        <w:pStyle w:val="Heading1"/>
        <w:spacing w:before="360" w:after="200" w:line="276" w:lineRule="auto"/>
      </w:pPr>
      <w:r>
        <w:t>16. `Send External Prospect Email` avait une erreur de syntaxe</w:t>
      </w:r>
    </w:p>
    <w:p>
      <w:pPr>
        <w:pStyle w:val="Heading2"/>
        <w:spacing w:before="280" w:after="140" w:line="276" w:lineRule="auto"/>
      </w:pPr>
      <w:r>
        <w:t>Symptôme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invalid syntax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dans l'éditeur d'expression</w:t>
      </w:r>
    </w:p>
    <w:p>
      <w:pPr>
        <w:pStyle w:val="Heading2"/>
        <w:spacing w:before="280" w:after="140" w:line="276" w:lineRule="auto"/>
      </w:pPr>
      <w:r>
        <w:t>Cause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Mauvais échappement :</w:t>
      </w:r>
    </w:p>
    <w:p>
      <w:pPr>
        <w:pStyle w:val="CodeBlock"/>
        <w:spacing w:before="8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d\\'audit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au lieu de :</w:t>
      </w:r>
    </w:p>
    <w:p>
      <w:pPr>
        <w:pStyle w:val="CodeBlock"/>
        <w:spacing w:before="8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d\'audit</w:t>
      </w:r>
    </w:p>
    <w:p>
      <w:pPr>
        <w:pStyle w:val="Heading2"/>
        <w:spacing w:before="280" w:after="140" w:line="276" w:lineRule="auto"/>
      </w:pPr>
      <w:r>
        <w:t>Fix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Utiliser un apostrophe correctement échappé dans la chaîne JavaScript.</w:t>
      </w:r>
    </w:p>
    <w:p>
      <w:pPr>
        <w:pStyle w:val="Heading1"/>
        <w:spacing w:before="360" w:after="200" w:line="276" w:lineRule="auto"/>
      </w:pPr>
      <w:r>
        <w:t>17. `can_send` passait à `false`</w:t>
      </w:r>
    </w:p>
    <w:p>
      <w:pPr>
        <w:pStyle w:val="Heading2"/>
        <w:spacing w:before="280" w:after="140" w:line="276" w:lineRule="auto"/>
      </w:pPr>
      <w:r>
        <w:t>Causes possibles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target_email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vide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executive_letter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vide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moins de 2 pièces jointes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PDF absent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PPTX absent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pack_id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absent</w:t>
      </w:r>
    </w:p>
    <w:p>
      <w:pPr>
        <w:pStyle w:val="Heading2"/>
        <w:spacing w:before="280" w:after="140" w:line="276" w:lineRule="auto"/>
      </w:pPr>
      <w:r>
        <w:t>Règle validée</w:t>
      </w:r>
    </w:p>
    <w:p>
      <w:pPr>
        <w:pStyle w:val="CodeBlock"/>
        <w:spacing w:before="8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var canSend = Boolean(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src.target_email &amp;&amp;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src.executive_letter &amp;&amp;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src.executive_letter.trim().length &gt; 0 &amp;&amp;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attachments.length &gt;= 2 &amp;&amp;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hasPdf &amp;&amp;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hasPptx &amp;&amp;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packId</w:t>
      </w:r>
    </w:p>
    <w:p>
      <w:pPr>
        <w:pStyle w:val="CodeBlock"/>
        <w:spacing w:before="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);</w:t>
      </w:r>
    </w:p>
    <w:p>
      <w:pPr>
        <w:pStyle w:val="Heading1"/>
        <w:spacing w:before="360" w:after="200" w:line="276" w:lineRule="auto"/>
      </w:pPr>
      <w:r>
        <w:t>18. État final validé</w:t>
      </w:r>
    </w:p>
    <w:p>
      <w:pPr>
        <w:pStyle w:val="Heading2"/>
        <w:spacing w:before="280" w:after="140" w:line="276" w:lineRule="auto"/>
      </w:pPr>
      <w:r>
        <w:t>V4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lecture Supabase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normalisation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contexte batch injecté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quota journalier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dispatch V3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logs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résumé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finalisation</w:t>
      </w:r>
    </w:p>
    <w:p>
      <w:pPr>
        <w:pStyle w:val="Heading2"/>
        <w:spacing w:before="280" w:after="140" w:line="276" w:lineRule="auto"/>
      </w:pPr>
      <w:r>
        <w:t>V3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pack généré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email d'approbation correct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email prospect avec lien corrigé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email interne de confirmation correct</w:t>
      </w:r>
    </w:p>
    <w:p>
      <w:pPr>
        <w:pStyle w:val="Heading1"/>
        <w:spacing w:before="360" w:after="200" w:line="276" w:lineRule="auto"/>
      </w:pPr>
      <w:r>
        <w:t>19. Procédure de retest propre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Toujours retester avec :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un </w:t>
      </w:r>
      <w:r>
        <w:rPr>
          <w:rFonts w:ascii="Calibri" w:hAnsi="Calibri" w:eastAsia="Calibri"/>
          <w:b/>
          <w:i w:val="0"/>
          <w:color w:val="101928"/>
          <w:sz w:val="22"/>
        </w:rPr>
        <w:t>nouveau pack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un </w:t>
      </w:r>
      <w:r>
        <w:rPr>
          <w:rFonts w:ascii="Calibri" w:hAnsi="Calibri" w:eastAsia="Calibri"/>
          <w:b/>
          <w:i w:val="0"/>
          <w:color w:val="101928"/>
          <w:sz w:val="22"/>
        </w:rPr>
        <w:t>nouvel email d'approbation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un </w:t>
      </w:r>
      <w:r>
        <w:rPr>
          <w:rFonts w:ascii="Calibri" w:hAnsi="Calibri" w:eastAsia="Calibri"/>
          <w:b/>
          <w:i w:val="0"/>
          <w:color w:val="101928"/>
          <w:sz w:val="22"/>
        </w:rPr>
        <w:t>nouvel email prospect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un </w:t>
      </w:r>
      <w:r>
        <w:rPr>
          <w:rFonts w:ascii="Calibri" w:hAnsi="Calibri" w:eastAsia="Calibri"/>
          <w:b/>
          <w:i w:val="0"/>
          <w:color w:val="101928"/>
          <w:sz w:val="22"/>
        </w:rPr>
        <w:t>nouveau `pack_id`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Ne jamais valider le fix en cliquant sur un ancien email du thread Gmail.</w:t>
      </w:r>
    </w:p>
    <w:p>
      <w:pPr>
        <w:pStyle w:val="Heading1"/>
        <w:spacing w:before="360" w:after="200" w:line="276" w:lineRule="auto"/>
      </w:pPr>
      <w:r>
        <w:t>20. Conclusion opérationnelle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 système est maintenant stabilisé sur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V4 batch Supabase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V3 CRM approval autosend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génération et injection du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pack_id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correction du lien questionnaire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 point restant n'est plus un bug workflow.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 prochain chantier éventuel est la remise en place contrôlée des sources Airtable et Google Sheets avec un merge de sources complet dans V4.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475567"/>
        <w:sz w:val="18"/>
      </w:rPr>
      <w:t>Guide utilisateur TransferAI - Prospection V3 CRM + Audit dynamique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color w:val="1019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64" w:lineRule="auto"/>
      <w:ind w:left="360"/>
    </w:pPr>
    <w:rPr>
      <w:rFonts w:ascii="Consolas" w:hAnsi="Consolas" w:eastAsia="Consolas"/>
      <w:color w:val="101928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