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2" w:lineRule="auto"/>
        <w:jc w:val="left"/>
      </w:pPr>
      <w:r>
        <w:rPr>
          <w:rFonts w:ascii="Calibri" w:hAnsi="Calibri" w:eastAsia="Calibri"/>
          <w:b/>
          <w:i w:val="0"/>
          <w:color w:val="0B2545"/>
          <w:sz w:val="44"/>
        </w:rPr>
        <w:t>Prompt Lovable Technique - Back Office Prospection TransferAI</w:t>
      </w:r>
    </w:p>
    <w:p>
      <w:pPr>
        <w:spacing w:before="0" w:after="240" w:line="276" w:lineRule="auto"/>
        <w:pBdr>
          <w:bottom w:val="single" w:sz="8" w:space="1" w:color="D9E2F1"/>
        </w:pBdr>
      </w:pPr>
      <w:r>
        <w:rPr>
          <w:rFonts w:ascii="Calibri" w:hAnsi="Calibri" w:eastAsia="Calibri"/>
          <w:b w:val="0"/>
          <w:i w:val="0"/>
          <w:color w:val="475567"/>
          <w:sz w:val="21"/>
        </w:rPr>
        <w:t>Référence opérationnelle n8n, Supabase, OpenAI, Resend et formulaire d’audit dynamique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Date : 2026-06-09</w:t>
      </w:r>
    </w:p>
    <w:p>
      <w:pPr>
        <w:pStyle w:val="Heading1"/>
        <w:spacing w:before="360" w:after="200" w:line="276" w:lineRule="auto"/>
      </w:pPr>
      <w:r>
        <w:t>Objectif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Ce document fournit un prompt Lovable très technique pour générer un vrai cockpit web unifié "Back Office Prospection" connecté à Supabase, aligné avec l'architecture V3 / V4 / V5 / Post-Audit / V6 déjà en place.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prompt est conçu pour :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créer une application métier exploitable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se connecter directement à Supabase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structurer les vues autour des tables existantes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préparer une base de code maintenable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permettre une reprise propre par un développeur</w:t>
      </w:r>
    </w:p>
    <w:p>
      <w:pPr>
        <w:pStyle w:val="Heading1"/>
        <w:spacing w:before="360" w:after="200" w:line="276" w:lineRule="auto"/>
      </w:pPr>
      <w:r>
        <w:t>Prompt Lovable technique prêt à copier-coller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Construis une application web full-stack appelée “Back Office Prospection TransferAI”, connectée à Supabase, destinée à une équipe commerciale, une équipe experte et une équipe ops/admin.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OBJECTIF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Créer un cockpit opérationnel unifié qui centralise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1. les prospects à traiter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2. les packs à valider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3. les packs envoyés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4. les batchs V4 en cours et historiques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5. les réponses au questionnaire d’audit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6. les cas à reprendre par les experts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7. l’activité et les alertes opérationnelles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STACK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Frontend moderne, design back-office premium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Connexion native à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Auth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RLS-ready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Architecture modulaire, typed, maintenable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Prévoir une intégration future avec n8n sans dépendre de n8n pour l’affichage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Application desktop-first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ROLE MODEL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Prévoir des rôles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admin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commercial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expert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CAPACITES ATTENDUES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lecture en temps réel ou quasi temps réel des données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filtres puissants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tableaux métier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fiches détail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actions rapides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activité récente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alertes de blocage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BASE DE DONNEES SUPABASE - TABLES A CONNECTER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1. prospect_targets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Usage : CRM actif des prospects à traiter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Colonnes importantes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organization_name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website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country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organization_type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sector_guess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decision_maker_name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target_email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custom_page_paths_csv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booking_link_45min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commercial_priority_default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research_scope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source_backend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raw_source_id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outreach_attempt_count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last_response_status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last_sequence_result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stop_reason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paused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do_not_contact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niche_status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next_action_at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created_at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updated_at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2. ai_prospecting_packs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Usage : packs générés / approbation / audit form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Colonnes importantes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organization_name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target_email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audit_form_url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recommended_offer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recommended_use_case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executive_letter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executive_letter_html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payload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created_at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approved_at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sent_at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3. outreach_attempts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Usage : historique des emails envoyés / relances / statuts outreach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Colonnes importantes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organization_name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target_email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sent_at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delivery_status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response_status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sequence_result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notes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4. prospecting_batch_runs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Usage : suivi des batchs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Colonnes importantes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run_label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source_backend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source_snapshot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batch_fetch_limit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daily_send_limit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max_attempts_per_prospect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min_confidence_score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active_niche_list_csv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active_campaign_label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processed_count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skipped_count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started_at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completed_at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failure_reason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created_at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updated_at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5. prospecting_batch_run_items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Usage : détail des items d’un batch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Colonnes importantes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batch_run_id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organization_name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website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process_decision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batch_status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batch_stop_reason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active_campaign_label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niche_status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created_at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6. tables de reponses questionnaire / post-audit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Si les noms exacts diffèrent, construire une couche d’adaptation simple.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Champs fonctionnels attendus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response_id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organization_name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submitted_at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completion_status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summary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raw_payload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assigned_expert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expert_status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RELATIONS LOGIQUES A PREVOIR DANS L'UI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un prospect_targets.prospect_id peut avoir plusieurs ai_prospecting_packs.prospect_id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un ai_prospecting_packs.pack_id peut avoir plusieurs outreach_attempts.pack_id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un prospecting_batch_runs.id peut avoir plusieurs prospecting_batch_run_items.batch_run_id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un prospecting_batch_run_items.prospect_id renvoie vers prospect_targets.prospect_id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les réponses audit se rattachent au minimum à pack_id, idéalement aussi à prospect_id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NAVIGATION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Créer un layout application avec sidebar + topbar.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Menus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1. Vue d’ensemble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2. Prospects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3. 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4. Batchs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5. Réponses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6. Cas experts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7. Activité / logs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8. Administration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D’ENSEMBLE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Widgets KPI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prospects prêts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packs à valider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packs envoyés aujourd’hui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batchs actifs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réponses audit non traitées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cas experts ouverts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Ajouter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tableau prospects prioritaires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tableau packs en attente d’approbation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derniers batchs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dernières réponses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alertes blocantes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PROSPECTS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Brancher sur prospect_targets.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Fonctionnalités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recherche plein texte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filtres : niche_status, country, paused, do_not_contact, last_response_status, source_backend, commercial_priority_default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tri : next_action_at, organization_name, updated_at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fiche prospect détaillée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historique des 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historique outreach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 pause / reprise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 do not contact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 ouvrir les réponses audit si disponibles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Brancher sur ai_prospecting_packs.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Fonctionnalités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 par statut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 par date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recherche par organization_name, pack_id, target_email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drawer de détail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affichage de la lettre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affichage du payload technique en JSON repliable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bouton ouvrir audit_form_url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bouton copier lien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bouton voir pièces jointes si disponibles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BATCHS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Brancher sur prospecting_batch_runs et prospecting_batch_run_items.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Fonctionnalités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liste des batch runs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détail d’un batch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onglet résumé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onglet dispatchés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onglet skips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agrégation des skip reasons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 par run_label, active_campaign_label, status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REPONSES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orientée exploitation métier.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Fonctionnalités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liste des réponses reçues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filtres date / statut / expert assigné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détail complet de la réponse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lien vers prospect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lien vers pack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 assigner expert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action marquer traité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CAS EXPERTS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Créer un pipeline interne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nouveau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à analyser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en cours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en attente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terminé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Chaque cas doit afficher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organisation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expert assigné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priorité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prochaine action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date d’échéance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notes internes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ACTIVITE / LOGS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Consolider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derniers envois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derniers batchs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dernières approbations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derniers rejets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derniers questionnaires reçus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VUE ADMINISTRATION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Prévoir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configuration de campagnes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visualisation des niches actives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contrôle des quotas journaliers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vue de debug JSON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gestion rôles utilisateurs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état des connexions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AUTH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login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accès protégé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filtrer les actions selon les rôles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DESIGN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Je veux un design de back-office B2B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élégant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très lisible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cartes nettes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tableaux denses mais clairs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badges de statut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couleurs sobres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excellente hiérarchie visuelle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pas de style landing page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TECHNIQUE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séparer composants, hooks, services, types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créer des composants réutilisables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- data table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- filter bar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- stat card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- detail drawer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- status badge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 xml:space="preserve">  - activity list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prévoir pagination / lazy loading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prévoir états loading / error / empty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types clairs pour les tables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LIVRABLE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Je veux une vraie base applicative exploitable, pas une simple démo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pages réelles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navigation réelle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vraies requêtes Supabase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structure maintenable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écrans prêts à itérer dans GitHub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PHASE 1 PRIORITAIRE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Commencer par connecter réellement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1. Vue d’ensemble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2. Prospects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3. 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4. Batchs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PHASE 2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Préparer ensuite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5. Réponses audit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6. Cas experts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7. Activité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8. Administration</w:t>
      </w:r>
    </w:p>
    <w:p>
      <w:pPr>
        <w:pStyle w:val="Heading1"/>
        <w:spacing w:before="360" w:after="200" w:line="276" w:lineRule="auto"/>
      </w:pPr>
      <w:r>
        <w:t>Instructions complémentaires à envoyer juste après à Lovable</w:t>
      </w:r>
    </w:p>
    <w:p>
      <w:pPr>
        <w:pStyle w:val="CodeBlock"/>
        <w:spacing w:before="8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Commence par générer la structure complète du back-office puis branche en priorité les vues :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Vue d’ensemble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Prospects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Packs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- Batchs V4</w:t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</w:r>
    </w:p>
    <w:p>
      <w:pPr>
        <w:pStyle w:val="CodeBlock"/>
        <w:spacing w:before="0" w:after="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Fais des composants réutilisables pour tableaux, badges, KPI et drawers.</w:t>
      </w:r>
    </w:p>
    <w:p>
      <w:pPr>
        <w:pStyle w:val="CodeBlock"/>
        <w:spacing w:before="0" w:after="160" w:line="264" w:lineRule="auto"/>
      </w:pPr>
      <w:r>
        <w:rPr>
          <w:rFonts w:ascii="Consolas" w:hAnsi="Consolas" w:eastAsia="Consolas"/>
          <w:b w:val="0"/>
          <w:i w:val="0"/>
          <w:color w:val="111827"/>
          <w:sz w:val="19"/>
        </w:rPr>
        <w:t>Prépare les vues Réponses audit et Cas experts avec des interfaces déjà présentes, même si certaines tables doivent encore être confirmées.</w:t>
      </w:r>
    </w:p>
    <w:p>
      <w:pPr>
        <w:pStyle w:val="Heading1"/>
        <w:spacing w:before="360" w:after="200" w:line="276" w:lineRule="auto"/>
      </w:pPr>
      <w:r>
        <w:t>Recommandation d'utilisation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01928"/>
          <w:sz w:val="22"/>
        </w:rPr>
        <w:t>Le plus efficace est de travailler en trois passes :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color w:val="101928"/>
          <w:sz w:val="22"/>
        </w:rPr>
        <w:t>génération du squelette complet du back-office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color w:val="101928"/>
          <w:sz w:val="22"/>
        </w:rPr>
        <w:t>connexion réelle des tables Supabase principales</w:t>
      </w:r>
    </w:p>
    <w:p>
      <w:pPr>
        <w:spacing w:before="0" w:after="80" w:line="300" w:lineRule="auto"/>
        <w:ind w:left="317" w:hanging="317"/>
      </w:pPr>
      <w:r>
        <w:rPr>
          <w:rFonts w:ascii="Calibri" w:hAnsi="Calibri" w:eastAsia="Calibri"/>
          <w:b/>
          <w:i w:val="0"/>
          <w:color w:val="101928"/>
          <w:sz w:val="22"/>
        </w:rPr>
        <w:t xml:space="preserve">3. </w:t>
      </w:r>
      <w:r>
        <w:rPr>
          <w:rFonts w:ascii="Calibri" w:hAnsi="Calibri" w:eastAsia="Calibri"/>
          <w:b w:val="0"/>
          <w:i w:val="0"/>
          <w:color w:val="101928"/>
          <w:sz w:val="22"/>
        </w:rPr>
        <w:t>finition UX / rôles / admin / activité</w:t>
      </w:r>
    </w:p>
    <w:p>
      <w:pPr>
        <w:pStyle w:val="Heading1"/>
        <w:spacing w:before="360" w:after="200" w:line="276" w:lineRule="auto"/>
      </w:pPr>
      <w:r>
        <w:t>Ce qu'il faudra vérifier après génération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 les tables Supabase utilisées correspondent bien aux vrais noms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 les relations prospect / pack / batch sont bien lisibles dans l'UI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 les statuts sont cohérents avec les workflows n8n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 l'app protège bien les écrans via Auth</w:t>
      </w:r>
    </w:p>
    <w:p>
      <w:pPr>
        <w:spacing w:before="0" w:after="80" w:line="300" w:lineRule="auto"/>
        <w:ind w:left="259" w:hanging="259"/>
      </w:pPr>
      <w:r>
        <w:rPr>
          <w:rFonts w:ascii="Calibri" w:hAnsi="Calibri" w:eastAsia="Calibri"/>
          <w:b w:val="0"/>
          <w:i w:val="0"/>
          <w:color w:val="101928"/>
          <w:sz w:val="22"/>
        </w:rPr>
        <w:t xml:space="preserve">• </w:t>
      </w:r>
      <w:r>
        <w:rPr>
          <w:rFonts w:ascii="Calibri" w:hAnsi="Calibri" w:eastAsia="Calibri"/>
          <w:b w:val="0"/>
          <w:i w:val="0"/>
          <w:color w:val="101928"/>
          <w:sz w:val="22"/>
        </w:rPr>
        <w:t>que les gros tableaux restent rapides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7"/>
        <w:sz w:val="18"/>
      </w:rPr>
      <w:t>Guide utilisateur TransferAI - Prospection V3 CRM + Audit dynamique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1019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64" w:lineRule="auto"/>
      <w:ind w:left="360"/>
    </w:pPr>
    <w:rPr>
      <w:rFonts w:ascii="Consolas" w:hAnsi="Consolas" w:eastAsia="Consolas"/>
      <w:color w:val="101928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