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Guide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 du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décrit le fonctionnement réel du **BackOffice TransferAI Africa** au 1er mai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répond à 4 questions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comment accéder au back-office et au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à quoi sert chaque rubrique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quels rôles opérationnels doivent être couverts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comment exploiter la plateforme sans casser les flux déjà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Mission de l’administrateur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L’administrateur No1 ne se limite pas à publier.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garantit que la plateforme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cohérente éditorialement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crédible commercialement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exploitable opérationnellement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fiable techniquement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traçable côté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Responsabilités principales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gouvernance du contenu et des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supervision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suivi des leads, messages entrants et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contrôle léger des déploiements et accès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coordination avec les administrateurs métiers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documentation et transmission des procédures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Accès au BackOffice et au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3.1. BackOffice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URL de production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[https://www.transferai.ci/back-office](https://www.transferai.ci/back-office)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Exemples de liens directs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[https://www.transferai.ci/back-office?tab=whatsapp](https://www.transferai.ci/back-office?tab=whatsapp)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[https://www.transferai.ci/back-office?tab=newsletters](https://www.transferai.ci/back-office?tab=newsletters)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[https://www.transferai.ci/back-office?tab=partners](https://www.transferai.ci/back-office?tab=partners)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3.2. BackOffice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`http://127.0.0.1:&lt;port&gt;/back-office`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3.3. Token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back-office public repose sur le secret 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token est vérifié par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[`/Users/marius_ayoro/.codex/worktrees/4df6/connect-ia-bloom/supabase/functions/content-admin/index.ts`](/Users/marius_ayoro/.codex/worktrees/4df6/connect-ia-bloom/supabase/functions/content-admin/index.ts)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Règles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jamais diffuser le token en clair dans un canal non sécurisé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remplacer en cas de doute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immédiatement le back-office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3.4. Accès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Supabase sert de backend principal.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Zones critiques à connaître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`Table 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`Edge Functions`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`Secrets`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`SQL Editor`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3.5. Accès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Twilio sert à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recevoir les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journaliser les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appeler le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Sender validé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`+2250716573990`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3.6. Accès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Resend sert à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les emails transactionnels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les notifications internes sur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3.7. Accès Cloudflare /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des commits et des branches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Cloudflare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diffusion du front public `transferai.ci`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Point clé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commit GitHub ne suffit pas à lui seul si `main` n’est pas la version réellement servie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Rôles opérationnels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n’a pas encore de séparation fine des rôles par utilisateur dans le BackOffice.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rôles sont donc **opérationnels**.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4.1.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accès au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supervision globale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finale avant mise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4.2. Responsable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`Ressources`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`Brouillons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4.3. Responsable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approbation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rappels du jeudi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4.4. Responsable prospects /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`Prospects Audit`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 des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du portail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4.5. Responsable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revue des demandes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de formule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des réponses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4.6. Responsable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lecture des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internes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réponse manuelle via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4.7. Responsable webinaires /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`Formats live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4.8. Responsable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`Emplois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 et statut des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Rubriques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Onglets actuellement visibles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`Analytics`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`Prospects Audit`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`Ressources`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`Brouillons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`Emplois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`Formats live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 d'emploi`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5.1.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Suivre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vues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formulaires et inscriptions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5.2. Prospects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Suivre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5.3.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résumés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5.4.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proposés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 ou archivage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5.5. Partenaires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partenariats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suivi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5.6. Newsletter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5.7.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vidéo court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capsule mise en avant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5.8.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module WhatsApp V1 permet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liste + filtres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fiche détail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changement de statut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changement de catégorie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ouverture directe de la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5.9. Emplois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opportunités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5.10. Webinaires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webinaires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 et mises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5.11. Formats live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Gérer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structuration de l’offre live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5.12. Mode d’emploi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Rôle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rappeler à l’équipe comment utiliser correctement le système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Tables importantes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`registration_requests`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`form_responses`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`page_views`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`resource_posts`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`job_opportunities`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`source_feeds`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`source_signals`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`editorial_jobs`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`newsletter_subscriptions`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`partner_offer_catalog`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`partner_email_templates`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`partner_listing_reviews`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`partner_followup_jobs`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`social_video_posts`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`webinar_registrations`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Edge functions importantes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`content-discovery`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`content-classifier`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`newsletter-subscribe`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`send-prospect-emails`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`partner-review-drafter`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Workflows clés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8.1.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Chaîne complète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visiteur clique le bouton WhatsApp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message envoyé vers `+2250716573990`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Twilio appelle le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message est enregistré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les notifications internes sont envoyées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 message devient visible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8.2.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Modèle réel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 prépare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humain 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système envoie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Cadence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mercredi : génération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jeudi : rappel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vendredi : envoi si édition approuvée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8.3.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demande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recommandation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8.4.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enregistrement ou mise à jour d’une capsule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lecture par 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affichage d’une vidéo ou d’une carte fallback brandée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Routine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Quotidienne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contact /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le back-office charge correctement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qu’aucune page commerciale critique ne casse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l’édition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capsule vidéo mise en avant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Mensuelle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pages les plus vues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CTA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revoir les accès et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mettre à jour la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le BackOffice ne charge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WhatsApp ne remonte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invocations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l’email WhatsApp n’est pas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Inbox / Spam /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 une page front semble ancienne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correctif est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prod sert bien la bonne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qu’un hard refresh a été fait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Règle finale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BackOffice doit être exploité comme un **poste de pilotage opérationnel**, pas comme un simple écran de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règles les plus sûres restent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humaine sur les contenus sensibles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responsabilité claire par rubrique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contrôle post-déploiement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journalisation des workflows critiques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