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manuel-de-test-troubleshooting"/>
    <w:p>
      <w:pPr>
        <w:pStyle w:val="Heading1"/>
      </w:pPr>
      <w:r>
        <w:t xml:space="preserve">MANUEL DE TEST &amp; TROUBLESHOOTING</w:t>
      </w:r>
    </w:p>
    <w:bookmarkStart w:id="21" w:name="transferai-post-audit-expert-routing-v2"/>
    <w:p>
      <w:pPr>
        <w:pStyle w:val="Heading2"/>
      </w:pPr>
      <w:r>
        <w:t xml:space="preserve">TransferAI — Post-Audit Expert Routing V2</w:t>
      </w:r>
    </w:p>
    <w:bookmarkStart w:id="20" w:name="Xc8aaec55a9cd86d8a40380efb0da3a2fa969d3e"/>
    <w:p>
      <w:pPr>
        <w:pStyle w:val="Heading3"/>
      </w:pPr>
      <w:r>
        <w:t xml:space="preserve">Tutoriel complet pour les experts du groupe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Version</w:t>
      </w:r>
      <w:r>
        <w:t xml:space="preserve"> </w:t>
      </w:r>
      <w:r>
        <w:t xml:space="preserve">: 1.0 — Juin 2026</w:t>
      </w:r>
      <w:r>
        <w:br/>
      </w:r>
      <w:r>
        <w:rPr>
          <w:bCs/>
          <w:b/>
        </w:rPr>
        <w:t xml:space="preserve">Basé sur</w:t>
      </w:r>
      <w:r>
        <w:t xml:space="preserve"> </w:t>
      </w:r>
      <w:r>
        <w:t xml:space="preserve">: Session de test réelle du 6 juin 2026</w:t>
      </w:r>
      <w:r>
        <w:br/>
      </w:r>
      <w:r>
        <w:rPr>
          <w:bCs/>
          <w:b/>
        </w:rPr>
        <w:t xml:space="preserve">Public cible</w:t>
      </w:r>
      <w:r>
        <w:t xml:space="preserve"> </w:t>
      </w:r>
      <w:r>
        <w:t xml:space="preserve">: Experts techniques TransferAI</w:t>
      </w:r>
      <w:r>
        <w:br/>
      </w:r>
      <w:r>
        <w:rPr>
          <w:bCs/>
          <w:b/>
        </w:rPr>
        <w:t xml:space="preserve">Prérequis</w:t>
      </w:r>
      <w:r>
        <w:t xml:space="preserve"> </w:t>
      </w:r>
      <w:r>
        <w:t xml:space="preserve">: Avoir lu le Manuel Expert TransferAI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des-matières"/>
    <w:p>
      <w:pPr>
        <w:pStyle w:val="Heading1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e0db7f1967fbd5d6fe5ca054b931f0a42095959">
        <w:r>
          <w:rPr>
            <w:rStyle w:val="Hyperlink"/>
          </w:rPr>
          <w:t xml:space="preserve">Résultat final du test E2E</w:t>
        </w:r>
      </w:hyperlink>
    </w:p>
    <w:p>
      <w:pPr>
        <w:numPr>
          <w:ilvl w:val="0"/>
          <w:numId w:val="1001"/>
        </w:numPr>
        <w:pStyle w:val="Compact"/>
      </w:pPr>
      <w:hyperlink w:anchor="X0f4907e4d9923862eee30db8a393801bf805f7d">
        <w:r>
          <w:rPr>
            <w:rStyle w:val="Hyperlink"/>
          </w:rPr>
          <w:t xml:space="preserve">Ce qui a été validé</w:t>
        </w:r>
      </w:hyperlink>
    </w:p>
    <w:p>
      <w:pPr>
        <w:numPr>
          <w:ilvl w:val="0"/>
          <w:numId w:val="1001"/>
        </w:numPr>
        <w:pStyle w:val="Compact"/>
      </w:pPr>
      <w:hyperlink w:anchor="X935ffc896e40f485162b8644a8711d6abe91823">
        <w:r>
          <w:rPr>
            <w:rStyle w:val="Hyperlink"/>
          </w:rPr>
          <w:t xml:space="preserve">Plan de test étape par étape</w:t>
        </w:r>
      </w:hyperlink>
    </w:p>
    <w:p>
      <w:pPr>
        <w:numPr>
          <w:ilvl w:val="0"/>
          <w:numId w:val="1001"/>
        </w:numPr>
        <w:pStyle w:val="Compact"/>
      </w:pPr>
      <w:hyperlink w:anchor="X4b455ab347824b87c9e1af97501b52637c702d3">
        <w:r>
          <w:rPr>
            <w:rStyle w:val="Hyperlink"/>
          </w:rPr>
          <w:t xml:space="preserve">Chronologie complète des erreurs rencontrées</w:t>
        </w:r>
      </w:hyperlink>
    </w:p>
    <w:p>
      <w:pPr>
        <w:numPr>
          <w:ilvl w:val="0"/>
          <w:numId w:val="1001"/>
        </w:numPr>
        <w:pStyle w:val="Compact"/>
      </w:pPr>
      <w:hyperlink w:anchor="X65694b7bc3f8286f31e42e9f6d9982eb3e44c44">
        <w:r>
          <w:rPr>
            <w:rStyle w:val="Hyperlink"/>
          </w:rPr>
          <w:t xml:space="preserve">Troubleshooting détaillé — fiche par fiche</w:t>
        </w:r>
      </w:hyperlink>
    </w:p>
    <w:p>
      <w:pPr>
        <w:numPr>
          <w:ilvl w:val="0"/>
          <w:numId w:val="1001"/>
        </w:numPr>
        <w:pStyle w:val="Compact"/>
      </w:pPr>
      <w:hyperlink w:anchor="X6b3fe78b9e4840d007047cb887a68839fbe19d8">
        <w:r>
          <w:rPr>
            <w:rStyle w:val="Hyperlink"/>
          </w:rPr>
          <w:t xml:space="preserve">Vérifications SQL post-test</w:t>
        </w:r>
      </w:hyperlink>
    </w:p>
    <w:p>
      <w:pPr>
        <w:numPr>
          <w:ilvl w:val="0"/>
          <w:numId w:val="1001"/>
        </w:numPr>
        <w:pStyle w:val="Compact"/>
      </w:pPr>
      <w:hyperlink w:anchor="X90d8a8fe7ab82c133545cf8eea9851d77c44b6b">
        <w:r>
          <w:rPr>
            <w:rStyle w:val="Hyperlink"/>
          </w:rPr>
          <w:t xml:space="preserve">Checklist de validation finale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6" w:name="résultat-final-du-test-e2e"/>
    <w:p>
      <w:pPr>
        <w:pStyle w:val="Heading1"/>
      </w:pPr>
      <w:r>
        <w:t xml:space="preserve">1. RÉSULTAT FINAL DU TEST E2E</w:t>
      </w:r>
    </w:p>
    <w:bookmarkStart w:id="25" w:name="test-réussi-6-juin-2026-à-19h08"/>
    <w:p>
      <w:pPr>
        <w:pStyle w:val="Heading2"/>
      </w:pPr>
      <w:r>
        <w:t xml:space="preserve">✅ TEST RÉUSSI — 6 juin 2026 à 19h08</w:t>
      </w:r>
    </w:p>
    <w:p>
      <w:pPr>
        <w:pStyle w:val="FirstParagraph"/>
      </w:pPr>
      <w:r>
        <w:t xml:space="preserve">Le test end-to-end complet du workflow</w:t>
      </w:r>
      <w:r>
        <w:t xml:space="preserve"> </w:t>
      </w:r>
      <w:r>
        <w:rPr>
          <w:bCs/>
          <w:b/>
        </w:rPr>
        <w:t xml:space="preserve">TransferAI Post-Audit Expert Routing V2</w:t>
      </w:r>
      <w:r>
        <w:t xml:space="preserve"> </w:t>
      </w:r>
      <w:r>
        <w:t xml:space="preserve">a été validé avec succès.</w:t>
      </w:r>
    </w:p>
    <w:bookmarkStart w:id="24" w:name="preuve-de-réussite"/>
    <w:p>
      <w:pPr>
        <w:pStyle w:val="Heading3"/>
      </w:pPr>
      <w:r>
        <w:t xml:space="preserve">Preuve de réussite</w:t>
      </w:r>
    </w:p>
    <w:p>
      <w:pPr>
        <w:pStyle w:val="FirstParagraph"/>
      </w:pPr>
      <w:r>
        <w:t xml:space="preserve">Réception de l’email dans</w:t>
      </w:r>
      <w:r>
        <w:t xml:space="preserve"> </w:t>
      </w:r>
      <w:r>
        <w:rPr>
          <w:bCs/>
          <w:b/>
        </w:rPr>
        <w:t xml:space="preserve">deux boîtes différentes</w:t>
      </w:r>
      <w:r>
        <w:t xml:space="preserve"> </w:t>
      </w:r>
      <w:r>
        <w:t xml:space="preserve">simultanément :</w:t>
      </w:r>
    </w:p>
    <w:p>
      <w:pPr>
        <w:pStyle w:val="SourceCode"/>
      </w:pPr>
      <w:r>
        <w:rPr>
          <w:rStyle w:val="VerbatimChar"/>
        </w:rPr>
        <w:t xml:space="preserve">Objet : Fiche pre-RDV post-audit - Société Test IA</w:t>
      </w:r>
      <w:r>
        <w:br/>
      </w:r>
      <w:r>
        <w:rPr>
          <w:rStyle w:val="VerbatimChar"/>
        </w:rPr>
        <w:t xml:space="preserve">De    : TransferAI &lt;contact@transferai.ci&gt;</w:t>
      </w:r>
      <w:r>
        <w:br/>
      </w:r>
      <w:r>
        <w:rPr>
          <w:rStyle w:val="VerbatimChar"/>
        </w:rPr>
        <w:t xml:space="preserve">À     : marius.ayoro70@gmail.com</w:t>
      </w:r>
      <w:r>
        <w:br/>
      </w:r>
      <w:r>
        <w:rPr>
          <w:rStyle w:val="VerbatimChar"/>
        </w:rPr>
        <w:t xml:space="preserve">Date  : 6 juin 2026 à 19h08</w:t>
      </w:r>
    </w:p>
    <w:p>
      <w:pPr>
        <w:pStyle w:val="FirstParagraph"/>
      </w:pPr>
      <w:r>
        <w:rPr>
          <w:bCs/>
          <w:b/>
        </w:rPr>
        <w:t xml:space="preserve">Contenu de l’email généré par l’IA :</w:t>
      </w:r>
    </w:p>
    <w:p>
      <w:pPr>
        <w:pStyle w:val="SourceCode"/>
      </w:pPr>
      <w:r>
        <w:rPr>
          <w:rStyle w:val="FunctionTok"/>
        </w:rPr>
        <w:t xml:space="preserve"># Fiche Pré-RDV Interne TransferAI</w:t>
      </w:r>
      <w:r>
        <w:br/>
      </w:r>
      <w:r>
        <w:br/>
      </w:r>
      <w:r>
        <w:rPr>
          <w:rStyle w:val="FunctionTok"/>
        </w:rPr>
        <w:t xml:space="preserve">## Identification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Organisation       : Société Test 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Décideur principal : Marius Ayoro, Directeur Digital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             : marius.ayoro70@gmail.com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Secteur            : Technologie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Langue             : Français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Priorité commerciale : 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 de soumission : 6 juin 2026</w:t>
      </w:r>
      <w:r>
        <w:br/>
      </w:r>
      <w:r>
        <w:br/>
      </w:r>
      <w:r>
        <w:rPr>
          <w:rStyle w:val="FunctionTok"/>
        </w:rPr>
        <w:t xml:space="preserve">## Synthèse Exécutive</w:t>
      </w:r>
      <w:r>
        <w:br/>
      </w:r>
      <w:r>
        <w:rPr>
          <w:rStyle w:val="NormalTok"/>
        </w:rPr>
        <w:t xml:space="preserve">Société Test IA, secteur technologie, est au stade débutant en maturité IA.</w:t>
      </w:r>
      <w:r>
        <w:br/>
      </w:r>
      <w:r>
        <w:rPr>
          <w:rStyle w:val="NormalTok"/>
        </w:rPr>
        <w:t xml:space="preserve">Le décideur, Marius Ayoro, souhaite prioriser des cas d'usage liés</w:t>
      </w:r>
      <w:r>
        <w:br/>
      </w:r>
      <w:r>
        <w:rPr>
          <w:rStyle w:val="NormalTok"/>
        </w:rPr>
        <w:t xml:space="preserve">à l'automatisation RH et au reporting IA. Le principal enjeu identifié</w:t>
      </w:r>
      <w:r>
        <w:br/>
      </w:r>
      <w:r>
        <w:rPr>
          <w:rStyle w:val="NormalTok"/>
        </w:rPr>
        <w:t xml:space="preserve">est un budget limité. Un quick win identifié est un gain de temps sur</w:t>
      </w:r>
      <w:r>
        <w:br/>
      </w:r>
      <w:r>
        <w:rPr>
          <w:rStyle w:val="NormalTok"/>
        </w:rPr>
        <w:t xml:space="preserve">les rapports. L'orientation recommandée est vers l'offre</w:t>
      </w:r>
      <w:r>
        <w:br/>
      </w:r>
      <w:r>
        <w:rPr>
          <w:rStyle w:val="NormalTok"/>
        </w:rPr>
        <w:t xml:space="preserve">« Automatisation des processus » avec une priorité élevée.</w:t>
      </w:r>
      <w:r>
        <w:br/>
      </w:r>
      <w:r>
        <w:br/>
      </w:r>
      <w:r>
        <w:rPr>
          <w:rStyle w:val="FunctionTok"/>
        </w:rPr>
        <w:t xml:space="preserve">## Maturité 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Niveau : Débutant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Implication : Besoin d'accompagnement pour structurer les premiers projets IA.</w:t>
      </w:r>
      <w:r>
        <w:br/>
      </w:r>
      <w:r>
        <w:br/>
      </w:r>
      <w:r>
        <w:rPr>
          <w:rStyle w:val="FunctionTok"/>
        </w:rPr>
        <w:t xml:space="preserve">## Cas d'usage prioritaires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Automatisation RH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Reporting IA</w:t>
      </w:r>
      <w:r>
        <w:br/>
      </w:r>
      <w:r>
        <w:br/>
      </w:r>
      <w:r>
        <w:rPr>
          <w:rStyle w:val="FunctionTok"/>
        </w:rPr>
        <w:t xml:space="preserve">## Quick Wins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Gain de temps sur les rapports</w:t>
      </w:r>
      <w:r>
        <w:br/>
      </w:r>
      <w:r>
        <w:br/>
      </w:r>
      <w:r>
        <w:rPr>
          <w:rStyle w:val="FunctionTok"/>
        </w:rPr>
        <w:t xml:space="preserve">## Contraintes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Budget limité</w:t>
      </w:r>
      <w:r>
        <w:br/>
      </w:r>
      <w:r>
        <w:br/>
      </w:r>
      <w:r>
        <w:rPr>
          <w:rStyle w:val="FunctionTok"/>
        </w:rPr>
        <w:t xml:space="preserve">## Orientation TransferAI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 principal recommandé  : Automatisation des processus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Parcours complémentaire       : Non spécifié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Niveau de confiance           : Élevé (priorité commerciale A, routing priority high)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Raisons de l'orientation      : Correspondance directe avec les cas d'usage</w:t>
      </w:r>
      <w:r>
        <w:br/>
      </w:r>
      <w:r>
        <w:rPr>
          <w:rStyle w:val="NormalTok"/>
        </w:rPr>
        <w:t xml:space="preserve">                                  prioritaires et maturité débutante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Prochaine étape               : Préparer un RDV pour approfondir les besoins,</w:t>
      </w:r>
      <w:r>
        <w:br/>
      </w:r>
      <w:r>
        <w:rPr>
          <w:rStyle w:val="NormalTok"/>
        </w:rPr>
        <w:t xml:space="preserve">                                  valider les cas d'usage et proposer un plan</w:t>
      </w:r>
      <w:r>
        <w:br/>
      </w:r>
      <w:r>
        <w:rPr>
          <w:rStyle w:val="NormalTok"/>
        </w:rPr>
        <w:t xml:space="preserve">                                  d'accompagnement adapté au budget.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ce-qui-a-été-validé"/>
    <w:p>
      <w:pPr>
        <w:pStyle w:val="Heading1"/>
      </w:pPr>
      <w:r>
        <w:t xml:space="preserve">2. CE QUI A ÉTÉ VALIDÉ</w:t>
      </w:r>
    </w:p>
    <w:bookmarkStart w:id="32" w:name="flux-complet-validé"/>
    <w:p>
      <w:pPr>
        <w:pStyle w:val="Heading2"/>
      </w:pPr>
      <w:r>
        <w:t xml:space="preserve">2.1 Flux complet validé</w:t>
      </w:r>
    </w:p>
    <w:bookmarkStart w:id="27" w:name="Xc5838b9f36202f145196bdc5a1af815143192a3"/>
    <w:p>
      <w:pPr>
        <w:pStyle w:val="Heading3"/>
      </w:pPr>
      <w:r>
        <w:t xml:space="preserve">Phase 1 — Simulation de V3 (Génération de pack)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23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 de prospection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ai_prospecting_packs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pack_id = test-e2e-pack-001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Invitation formulaire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form_invitations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invite_token = test-token-e2e-001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cible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prospect_targets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prospect_id = test-e2e-prospect-001</w:t>
            </w:r>
          </w:p>
        </w:tc>
      </w:tr>
    </w:tbl>
    <w:bookmarkEnd w:id="27"/>
    <w:bookmarkStart w:id="28" w:name="Xea2ad89642b6203cb8672393145223ce744e095"/>
    <w:p>
      <w:pPr>
        <w:pStyle w:val="Heading3"/>
      </w:pPr>
      <w:r>
        <w:t xml:space="preserve">Phase 2 — Simulation de la soumission du formulaire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Appel à l’Edge Function</w:t>
            </w:r>
            <w:r>
              <w:t xml:space="preserve"> </w:t>
            </w:r>
            <w:r>
              <w:rPr>
                <w:rStyle w:val="VerbatimChar"/>
              </w:rPr>
              <w:t xml:space="preserve">save-form-response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 — 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 de la</w:t>
            </w:r>
            <w:r>
              <w:t xml:space="preserve"> </w:t>
            </w:r>
            <w:r>
              <w:rPr>
                <w:rStyle w:val="VerbatimChar"/>
              </w:rPr>
              <w:t xml:space="preserve">form_response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is_completed =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completion_percentage =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Déclenchement automatique du webhook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Workflow lancé en moins d’une seconde</w:t>
            </w:r>
          </w:p>
        </w:tc>
      </w:tr>
    </w:tbl>
    <w:bookmarkEnd w:id="28"/>
    <w:bookmarkStart w:id="29" w:name="phase-3-exécution-du-workflow-v2"/>
    <w:p>
      <w:pPr>
        <w:pStyle w:val="Heading3"/>
      </w:pPr>
      <w:r>
        <w:t xml:space="preserve">Phase 3 — Exécution du workflow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Nœud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 Completed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 Post-Audit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des champs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 Post-Audit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Normalisation des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Pack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du pack dans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 Pack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des données du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Latest Form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de la réponse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 Latest Form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audit_completed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Invitation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de l’invitation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Prospect Target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du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Already Post-Audit Processed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already_processed =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→ Chemin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Expert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 routing secteur technologie → priorité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Post-Audit CRM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Assemblage de tout le contexte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 Internal Pre-RDV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GPT-4.1-mini (13 574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Prospect Target Post-Audit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prospect_targets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Pack Post-Audit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ai_prospecting_packs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 Follow-Up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post_audit_follow_ups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 Internal Brief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via Resend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 email reçu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Slack Alerts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non configuré → False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Post-Audit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final assemblé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9"/>
    <w:bookmarkStart w:id="30" w:name="phase-4-résultats-en-base-de-données"/>
    <w:p>
      <w:pPr>
        <w:pStyle w:val="Heading3"/>
      </w:pPr>
      <w:r>
        <w:t xml:space="preserve">Phase 4 — Résultats en base de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345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mis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finale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ai_prospecting_packs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post_audit_processed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prospect_targets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last_sequence_result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post_audit_ready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prospect_targets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niche_status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qualified_after_audit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prospect_targets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last_response_status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post_audit_follow_ups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ready_for_expert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post_audit_follow_ups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assigned_expert_email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contact@transferai.ci</w:t>
            </w:r>
          </w:p>
        </w:tc>
      </w:tr>
    </w:tbl>
    <w:bookmarkEnd w:id="30"/>
    <w:bookmarkStart w:id="31" w:name="phase-5-email-reçu"/>
    <w:p>
      <w:pPr>
        <w:pStyle w:val="Heading3"/>
      </w:pPr>
      <w:r>
        <w:t xml:space="preserve">Phase 5 — Email reçu</w:t>
      </w:r>
    </w:p>
    <w:p>
      <w:pPr>
        <w:numPr>
          <w:ilvl w:val="0"/>
          <w:numId w:val="1002"/>
        </w:numPr>
        <w:pStyle w:val="Compact"/>
      </w:pPr>
      <w:r>
        <w:t xml:space="preserve">✅ Email reçu dans Gmail (</w:t>
      </w:r>
      <w:r>
        <w:rPr>
          <w:rStyle w:val="VerbatimChar"/>
        </w:rPr>
        <w:t xml:space="preserve">marius.ayoro70@gmail.com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 Email reçu dans le client mail alternatif</w:t>
      </w:r>
    </w:p>
    <w:p>
      <w:pPr>
        <w:numPr>
          <w:ilvl w:val="0"/>
          <w:numId w:val="1002"/>
        </w:numPr>
        <w:pStyle w:val="Compact"/>
      </w:pPr>
      <w:r>
        <w:t xml:space="preserve">✅ Contenu généré par GPT-4.1-mini en français professionnel</w:t>
      </w:r>
    </w:p>
    <w:p>
      <w:pPr>
        <w:numPr>
          <w:ilvl w:val="0"/>
          <w:numId w:val="1002"/>
        </w:numPr>
        <w:pStyle w:val="Compact"/>
      </w:pPr>
      <w:r>
        <w:t xml:space="preserve">✅ Toutes les sections présentes (identification, synthèse, maturité, cas d’usage, quick wins, contraintes, orientation, prochaine étape)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1" w:name="plan-de-test-étape-par-étape"/>
    <w:p>
      <w:pPr>
        <w:pStyle w:val="Heading1"/>
      </w:pPr>
      <w:r>
        <w:t xml:space="preserve">3. PLAN DE TEST ÉTAPE PAR ÉTAPE</w:t>
      </w:r>
    </w:p>
    <w:bookmarkStart w:id="34" w:name="Xb1394ee12ec2efee3637c22df726bd5cb1e531d"/>
    <w:p>
      <w:pPr>
        <w:pStyle w:val="Heading2"/>
      </w:pPr>
      <w:r>
        <w:t xml:space="preserve">3.1 Prérequis — Ce qu’il faut vérifier avant de commencer</w:t>
      </w:r>
    </w:p>
    <w:p>
      <w:pPr>
        <w:pStyle w:val="SourceCode"/>
      </w:pPr>
      <w:r>
        <w:rPr>
          <w:rStyle w:val="VerbatimChar"/>
        </w:rPr>
        <w:t xml:space="preserve">□ Accès à Supabase (supabase.com) avec les droits administrateur</w:t>
      </w:r>
      <w:r>
        <w:br/>
      </w:r>
      <w:r>
        <w:rPr>
          <w:rStyle w:val="VerbatimChar"/>
        </w:rPr>
        <w:t xml:space="preserve">□ Accès à n8n avec le workflow V2 importé</w:t>
      </w:r>
      <w:r>
        <w:br/>
      </w:r>
      <w:r>
        <w:rPr>
          <w:rStyle w:val="VerbatimChar"/>
        </w:rPr>
        <w:t xml:space="preserve">□ Le workflow V2 est ACTIVÉ (bouton vert "Active" ou "Publish")</w:t>
      </w:r>
      <w:r>
        <w:br/>
      </w:r>
      <w:r>
        <w:rPr>
          <w:rStyle w:val="VerbatimChar"/>
        </w:rPr>
        <w:t xml:space="preserve">□ Les secrets Supabase sont configurés :</w:t>
      </w:r>
      <w:r>
        <w:br/>
      </w:r>
      <w:r>
        <w:rPr>
          <w:rStyle w:val="VerbatimChar"/>
        </w:rPr>
        <w:t xml:space="preserve">    □ N8N_POST_AUDIT_WEBHOOK_URL = URL Production du webhook</w:t>
      </w:r>
      <w:r>
        <w:br/>
      </w:r>
      <w:r>
        <w:rPr>
          <w:rStyle w:val="VerbatimChar"/>
        </w:rPr>
        <w:t xml:space="preserve">    □ N8N_WEBHOOK_SECRET = votre clé secrète</w:t>
      </w:r>
      <w:r>
        <w:br/>
      </w:r>
      <w:r>
        <w:rPr>
          <w:rStyle w:val="VerbatimChar"/>
        </w:rPr>
        <w:t xml:space="preserve">    □ POST_AUDIT_INTERNAL_EMAIL = email de réception</w:t>
      </w:r>
      <w:r>
        <w:br/>
      </w:r>
      <w:r>
        <w:rPr>
          <w:rStyle w:val="VerbatimChar"/>
        </w:rPr>
        <w:t xml:space="preserve">□ La table post_audit_follow_ups existe dans Supabase</w:t>
      </w:r>
      <w:r>
        <w:br/>
      </w:r>
      <w:r>
        <w:rPr>
          <w:rStyle w:val="VerbatimChar"/>
        </w:rPr>
        <w:t xml:space="preserve">□ La RLS est désactivée sur post_audit_follow_ups</w:t>
      </w:r>
      <w:r>
        <w:br/>
      </w:r>
      <w:r>
        <w:rPr>
          <w:rStyle w:val="VerbatimChar"/>
        </w:rPr>
        <w:t xml:space="preserve">□ Les nœuds Supabase dans n8n ont les bons headers (apikey, Authorization)</w:t>
      </w:r>
      <w:r>
        <w:br/>
      </w:r>
      <w:r>
        <w:rPr>
          <w:rStyle w:val="VerbatimChar"/>
        </w:rPr>
        <w:t xml:space="preserve">□ Le nœud Send Internal Brief Email a la bonne clé Resend</w:t>
      </w:r>
      <w:r>
        <w:br/>
      </w:r>
      <w:r>
        <w:rPr>
          <w:rStyle w:val="VerbatimChar"/>
        </w:rPr>
        <w:t xml:space="preserve">□ Le nœud Generate Internal Pre-RDV Brief a la bonne clé OpenAI</w:t>
      </w:r>
    </w:p>
    <w:bookmarkEnd w:id="34"/>
    <w:bookmarkStart w:id="35" w:name="Xb69f84cc5c6079273a5df85bbc9a34b09f3c359"/>
    <w:p>
      <w:pPr>
        <w:pStyle w:val="Heading2"/>
      </w:pPr>
      <w:r>
        <w:t xml:space="preserve">3.2 ÉTAPE 1 — Initialisation des données de test dans Supabase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Supabase → SQL Editor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2 minutes</w:t>
      </w:r>
      <w:r>
        <w:br/>
      </w:r>
      <w:r>
        <w:rPr>
          <w:bCs/>
          <w:b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Success. No rows returned</w:t>
      </w:r>
      <w:r>
        <w:t xml:space="preserve"> </w:t>
      </w:r>
      <w:r>
        <w:t xml:space="preserve">pour chaque ligne</w:t>
      </w:r>
    </w:p>
    <w:p>
      <w:pPr>
        <w:pStyle w:val="SourceCode"/>
      </w:pPr>
      <w:r>
        <w:rPr>
          <w:rStyle w:val="CommentTok"/>
        </w:rPr>
        <w:t xml:space="preserve">-- === NETTOYAGE ===</w:t>
      </w:r>
      <w:r>
        <w:br/>
      </w:r>
      <w:r>
        <w:rPr>
          <w:rStyle w:val="CommentTok"/>
        </w:rPr>
        <w:t xml:space="preserve">-- Supprime les données de test précédentes pour repartir proprement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.post_audit_follow_ups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.form_responses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.form_invitations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.ai_prospecting_packs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.prospect_targets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'test-e2e-prospect-001'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⚠️ Exécutez chaque DELETE séparément en cliquant sur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après chaque commande.</w:t>
      </w:r>
    </w:p>
    <w:p>
      <w:pPr>
        <w:pStyle w:val="SourceCode"/>
      </w:pPr>
      <w:r>
        <w:rPr>
          <w:rStyle w:val="CommentTok"/>
        </w:rPr>
        <w:t xml:space="preserve">-- === CRÉATION DU PROSPECT ===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.prospect_targets (prospect_id, status, outreach_attempt_count)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'test-e2e-prospect-001'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=== CRÉATION DU PACK (simule V3) ===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.ai_prospecting_packs </w:t>
      </w:r>
      <w:r>
        <w:br/>
      </w:r>
      <w:r>
        <w:rPr>
          <w:rStyle w:val="NormalTok"/>
        </w:rPr>
        <w:t xml:space="preserve">  (pack_id, prospect_id, organization_name, target_email, status, payload)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'test-e2e-prospect-001'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'Société Test 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'VOTRE-EMAIL@exemple.com'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← Remplacez par votre email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'audit_sent'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"organization_name": "Société Test IA",</w:t>
      </w:r>
      <w:r>
        <w:br/>
      </w:r>
      <w:r>
        <w:rPr>
          <w:rStyle w:val="StringTok"/>
        </w:rPr>
        <w:t xml:space="preserve">    "prospect_id": "test-e2e-prospect-001",</w:t>
      </w:r>
      <w:r>
        <w:br/>
      </w:r>
      <w:r>
        <w:rPr>
          <w:rStyle w:val="StringTok"/>
        </w:rPr>
        <w:t xml:space="preserve">    "target_email": "VOTRE-EMAIL@exemple.com",</w:t>
      </w:r>
      <w:r>
        <w:br/>
      </w:r>
      <w:r>
        <w:rPr>
          <w:rStyle w:val="StringTok"/>
        </w:rPr>
        <w:t xml:space="preserve">    "prospect_language": "fr",</w:t>
      </w:r>
      <w:r>
        <w:br/>
      </w:r>
      <w:r>
        <w:rPr>
          <w:rStyle w:val="StringTok"/>
        </w:rPr>
        <w:t xml:space="preserve">    "sector_guess": "technologie",</w:t>
      </w:r>
      <w:r>
        <w:br/>
      </w:r>
      <w:r>
        <w:rPr>
          <w:rStyle w:val="StringTok"/>
        </w:rPr>
        <w:t xml:space="preserve">    "recommended_offer": "Automatisation des processus",</w:t>
      </w:r>
      <w:r>
        <w:br/>
      </w:r>
      <w:r>
        <w:rPr>
          <w:rStyle w:val="StringTok"/>
        </w:rPr>
        <w:t xml:space="preserve">    "commercial_priority_tier": "A",</w:t>
      </w:r>
      <w:r>
        <w:br/>
      </w:r>
      <w:r>
        <w:rPr>
          <w:rStyle w:val="StringTok"/>
        </w:rPr>
        <w:t xml:space="preserve">    "internal_email_to": "VOTRE-EMAIL@exemple.com"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=== CRÉATION DE L'INVITATION ===</w:t>
      </w:r>
      <w:r>
        <w:br/>
      </w:r>
      <w:r>
        <w:rPr>
          <w:rStyle w:val="CommentTok"/>
        </w:rPr>
        <w:t xml:space="preserve">-- ⚠️ Utilisez 'pending' et non 'sent' (valeur non autorisée)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.form_invitations </w:t>
      </w:r>
      <w:r>
        <w:br/>
      </w:r>
      <w:r>
        <w:rPr>
          <w:rStyle w:val="NormalTok"/>
        </w:rPr>
        <w:t xml:space="preserve">  (invite_token, pack_id, invitee_email, status)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'test-token-e2e-001'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'VOTRE-EMAIL@exemple.com'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Vérification après insertion :</w:t>
      </w:r>
    </w:p>
    <w:p>
      <w:pPr>
        <w:pStyle w:val="SourceCode"/>
      </w:pPr>
      <w:r>
        <w:rPr>
          <w:rStyle w:val="CommentTok"/>
        </w:rPr>
        <w:t xml:space="preserve">-- Confirmez que les 3 entrées ont bien été créées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pack_id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ai_prospecting_packs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'invitation'</w:t>
      </w:r>
      <w:r>
        <w:rPr>
          <w:rStyle w:val="NormalTok"/>
        </w:rPr>
        <w:t xml:space="preserve">, invite_token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form_invitations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'prospect'</w:t>
      </w:r>
      <w:r>
        <w:rPr>
          <w:rStyle w:val="NormalTok"/>
        </w:rPr>
        <w:t xml:space="preserve">, prospect_id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prospect_targets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'test-e2e-prospect-001'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Résultat attendu : 3 lignes</w:t>
      </w:r>
    </w:p>
    <w:bookmarkEnd w:id="35"/>
    <w:bookmarkStart w:id="36" w:name="étape-2-préparation-de-n8n-pour-le-test"/>
    <w:p>
      <w:pPr>
        <w:pStyle w:val="Heading2"/>
      </w:pPr>
      <w:r>
        <w:t xml:space="preserve">3.3 ÉTAPE 2 — Préparation de n8n pour le test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n8n → Workflow V2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1 minute</w:t>
      </w:r>
    </w:p>
    <w:p>
      <w:pPr>
        <w:numPr>
          <w:ilvl w:val="0"/>
          <w:numId w:val="1003"/>
        </w:numPr>
      </w:pPr>
      <w:r>
        <w:t xml:space="preserve">Ouvrez le workflow</w:t>
      </w:r>
      <w:r>
        <w:t xml:space="preserve"> </w:t>
      </w:r>
      <w:r>
        <w:rPr>
          <w:bCs/>
          <w:b/>
        </w:rPr>
        <w:t xml:space="preserve">TransferAI Post-Audit Expert Routing V2</w:t>
      </w:r>
    </w:p>
    <w:p>
      <w:pPr>
        <w:numPr>
          <w:ilvl w:val="0"/>
          <w:numId w:val="1003"/>
        </w:numPr>
      </w:pPr>
      <w:r>
        <w:t xml:space="preserve">Vérifiez que le workflow est</w:t>
      </w:r>
      <w:r>
        <w:t xml:space="preserve"> </w:t>
      </w:r>
      <w:r>
        <w:rPr>
          <w:bCs/>
          <w:b/>
        </w:rPr>
        <w:t xml:space="preserve">ACTIVÉ</w:t>
      </w:r>
      <w:r>
        <w:t xml:space="preserve"> </w:t>
      </w:r>
      <w:r>
        <w:t xml:space="preserve">(bouton vert en haut à droite)</w:t>
      </w:r>
    </w:p>
    <w:p>
      <w:pPr>
        <w:numPr>
          <w:ilvl w:val="0"/>
          <w:numId w:val="1003"/>
        </w:numPr>
      </w:pPr>
      <w:r>
        <w:t xml:space="preserve">Ouvrez le nœud</w:t>
      </w:r>
      <w:r>
        <w:t xml:space="preserve"> </w:t>
      </w:r>
      <w:r>
        <w:rPr>
          <w:bCs/>
          <w:b/>
        </w:rPr>
        <w:t xml:space="preserve">Audit Completed Webhook</w:t>
      </w:r>
    </w:p>
    <w:p>
      <w:pPr>
        <w:numPr>
          <w:ilvl w:val="0"/>
          <w:numId w:val="1003"/>
        </w:numPr>
      </w:pPr>
      <w:r>
        <w:t xml:space="preserve">Notez la</w:t>
      </w:r>
      <w:r>
        <w:t xml:space="preserve"> </w:t>
      </w:r>
      <w:r>
        <w:rPr>
          <w:bCs/>
          <w:b/>
        </w:rPr>
        <w:t xml:space="preserve">Production URL</w:t>
      </w:r>
      <w:r>
        <w:t xml:space="preserve"> </w:t>
      </w:r>
      <w:r>
        <w:t xml:space="preserve">(sans</w:t>
      </w:r>
      <w:r>
        <w:t xml:space="preserve"> </w:t>
      </w:r>
      <w:r>
        <w:rPr>
          <w:rStyle w:val="VerbatimChar"/>
        </w:rPr>
        <w:t xml:space="preserve">-test</w:t>
      </w:r>
      <w:r>
        <w:t xml:space="preserve">)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https://[VOTRE-N8N]/webhook/transferai-post-audit-expert-routing-v2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Ouvrez un deuxième onglet</w:t>
      </w:r>
      <w:r>
        <w:t xml:space="preserve"> </w:t>
      </w:r>
      <w:r>
        <w:t xml:space="preserve">de votre navigateur sur la même page n8n</w:t>
      </w:r>
    </w:p>
    <w:bookmarkEnd w:id="36"/>
    <w:bookmarkStart w:id="37" w:name="X9ca13b117472d671c915fb8940f0c6f81fa032e"/>
    <w:p>
      <w:pPr>
        <w:pStyle w:val="Heading2"/>
      </w:pPr>
      <w:r>
        <w:t xml:space="preserve">3.4 ÉTAPE 3 — Déclenchement du webhook depuis n8n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Deuxième onglet n8n — nœud HTTP Request de test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3 minutes</w:t>
      </w:r>
    </w:p>
    <w:p>
      <w:pPr>
        <w:pStyle w:val="BodyText"/>
      </w:pPr>
      <w:r>
        <w:t xml:space="preserve">Dans le deuxième onglet, configurez votre nœud</w:t>
      </w:r>
      <w:r>
        <w:t xml:space="preserve"> </w:t>
      </w:r>
      <w:r>
        <w:rPr>
          <w:bCs/>
          <w:b/>
        </w:rPr>
        <w:t xml:space="preserve">HTTP Request</w:t>
      </w:r>
      <w:r>
        <w:t xml:space="preserve"> </w:t>
      </w:r>
      <w:r>
        <w:t xml:space="preserve">de test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URL du webhook (sans</w:t>
            </w:r>
            <w:r>
              <w:t xml:space="preserve"> </w:t>
            </w:r>
            <w:r>
              <w:rPr>
                <w:rStyle w:val="VerbatimChar"/>
              </w:rPr>
              <w:t xml:space="preserve">-test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x-transferai-secret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clé secrète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Corps JSON à envoyer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"test-e2e-pack-001"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"[ID obtenu après l'étape 1]"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"internal_email_to"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"VOTRE-EMAIL@exemple.com"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"next_action_delay_days"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"save-form-response"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Comment obtenir le response_id ?</w:t>
      </w:r>
      <w:r>
        <w:br/>
      </w:r>
      <w:r>
        <w:t xml:space="preserve">Après l’étape 1, si vous avez appelé l’Edge Function</w:t>
      </w:r>
      <w:r>
        <w:t xml:space="preserve"> </w:t>
      </w:r>
      <w:r>
        <w:rPr>
          <w:rStyle w:val="VerbatimChar"/>
        </w:rPr>
        <w:t xml:space="preserve">save-form-response</w:t>
      </w:r>
      <w:r>
        <w:t xml:space="preserve">, l’ID est retourné dans la réponse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"3f95924a-5d75-..."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Sinon, cherchez-le dans Supabase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form_responses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Cliquez</w:t>
      </w:r>
      <w:r>
        <w:t xml:space="preserve"> </w:t>
      </w:r>
      <w:r>
        <w:rPr>
          <w:bCs/>
          <w:b/>
        </w:rPr>
        <w:t xml:space="preserve">Execute step</w:t>
      </w:r>
      <w:r>
        <w:t xml:space="preserve">.</w:t>
      </w:r>
    </w:p>
    <w:bookmarkEnd w:id="37"/>
    <w:bookmarkStart w:id="38" w:name="Xd60c27d367f3cdfd3853e5d219b53cc25241444"/>
    <w:p>
      <w:pPr>
        <w:pStyle w:val="Heading2"/>
      </w:pPr>
      <w:r>
        <w:t xml:space="preserve">3.5 ÉTAPE 4 — Surveillance de l’exécution dans n8n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n8n → Onglet Executions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10 à 20 secondes (OpenAI prend du temps)</w:t>
      </w:r>
    </w:p>
    <w:p>
      <w:pPr>
        <w:numPr>
          <w:ilvl w:val="0"/>
          <w:numId w:val="1004"/>
        </w:numPr>
        <w:pStyle w:val="Compact"/>
      </w:pPr>
      <w:r>
        <w:t xml:space="preserve">Allez dans l’onglet</w:t>
      </w:r>
      <w:r>
        <w:t xml:space="preserve"> </w:t>
      </w:r>
      <w:r>
        <w:rPr>
          <w:bCs/>
          <w:b/>
        </w:rPr>
        <w:t xml:space="preserve">Executions</w:t>
      </w:r>
      <w:r>
        <w:t xml:space="preserve"> </w:t>
      </w:r>
      <w:r>
        <w:t xml:space="preserve">du workflow</w:t>
      </w:r>
    </w:p>
    <w:p>
      <w:pPr>
        <w:numPr>
          <w:ilvl w:val="0"/>
          <w:numId w:val="1004"/>
        </w:numPr>
        <w:pStyle w:val="Compact"/>
      </w:pPr>
      <w:r>
        <w:t xml:space="preserve">Attendez l’apparition d’une nouvelle exécution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Succès</w:t>
      </w:r>
      <w:r>
        <w:t xml:space="preserve"> </w:t>
      </w:r>
      <w:r>
        <w:t xml:space="preserve">= durée entre 5 et 20 secondes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No-Op</w:t>
      </w:r>
      <w:r>
        <w:t xml:space="preserve"> </w:t>
      </w:r>
      <w:r>
        <w:t xml:space="preserve">= durée inférieure à 3 secondes → voir section Troubleshooting</w:t>
      </w:r>
    </w:p>
    <w:p>
      <w:pPr>
        <w:pStyle w:val="FirstParagraph"/>
      </w:pPr>
      <w:r>
        <w:rPr>
          <w:bCs/>
          <w:b/>
        </w:rPr>
        <w:t xml:space="preserve">Interprétation des durées d’exécution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2 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 — données non trouvées ou déjà traitées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à 5 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court — possible erreur avant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à 20 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Chemin complet — OpenAI + email envoyé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30 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OpenAI possible — vérifier les logs</w:t>
            </w:r>
          </w:p>
        </w:tc>
      </w:tr>
    </w:tbl>
    <w:bookmarkEnd w:id="38"/>
    <w:bookmarkStart w:id="39" w:name="étape-5-vérification-des-données-en-base"/>
    <w:p>
      <w:pPr>
        <w:pStyle w:val="Heading2"/>
      </w:pPr>
      <w:r>
        <w:t xml:space="preserve">3.6 ÉTAPE 5 — Vérification des données en base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Supabase → SQL Editor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2 minutes</w:t>
      </w:r>
    </w:p>
    <w:p>
      <w:pPr>
        <w:pStyle w:val="BodyText"/>
      </w:pPr>
      <w:r>
        <w:t xml:space="preserve">Exécutez chaque requête séparément :</w:t>
      </w:r>
    </w:p>
    <w:p>
      <w:pPr>
        <w:pStyle w:val="SourceCode"/>
      </w:pPr>
      <w:r>
        <w:rPr>
          <w:rStyle w:val="CommentTok"/>
        </w:rPr>
        <w:t xml:space="preserve">-- Vérification 1 : Suivi post-audit créé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pack_id, organization_name, workflow_status, </w:t>
      </w:r>
      <w:r>
        <w:br/>
      </w:r>
      <w:r>
        <w:rPr>
          <w:rStyle w:val="NormalTok"/>
        </w:rPr>
        <w:t xml:space="preserve">       assigned_expert_email, next_action_at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post_audit_follow_ups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Résultat attendu</w:t>
      </w:r>
      <w:r>
        <w:t xml:space="preserve"> </w:t>
      </w:r>
      <w:r>
        <w:t xml:space="preserve">: 1 ligne avec</w:t>
      </w:r>
      <w:r>
        <w:t xml:space="preserve"> </w:t>
      </w:r>
      <w:r>
        <w:rPr>
          <w:rStyle w:val="VerbatimChar"/>
        </w:rPr>
        <w:t xml:space="preserve">workflow_status = 'ready_for_expert'</w:t>
      </w:r>
    </w:p>
    <w:p>
      <w:pPr>
        <w:pStyle w:val="SourceCode"/>
      </w:pPr>
      <w:r>
        <w:rPr>
          <w:rStyle w:val="CommentTok"/>
        </w:rPr>
        <w:t xml:space="preserve">-- Vérification 2 : Statut du pack mis à jour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pack_id, status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ai_prospecting_packs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 = 'post_audit_processed'</w:t>
      </w:r>
    </w:p>
    <w:p>
      <w:pPr>
        <w:pStyle w:val="SourceCode"/>
      </w:pPr>
      <w:r>
        <w:rPr>
          <w:rStyle w:val="CommentTok"/>
        </w:rPr>
        <w:t xml:space="preserve">-- Vérification 3 : Prospect qualifié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prospect_id, last_sequence_result, niche_status, last_response_status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prospect_targets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'test-e2e-prospect-001'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last_sequence_result = 'post_audit_ready'</w:t>
      </w:r>
      <w:r>
        <w:t xml:space="preserve">,</w:t>
      </w:r>
      <w:r>
        <w:t xml:space="preserve"> </w:t>
      </w:r>
      <w:r>
        <w:rPr>
          <w:rStyle w:val="VerbatimChar"/>
        </w:rPr>
        <w:t xml:space="preserve">niche_status = 'qualified_after_audit'</w:t>
      </w:r>
    </w:p>
    <w:bookmarkEnd w:id="39"/>
    <w:bookmarkStart w:id="40" w:name="étape-6-vérification-de-lemail-reçu"/>
    <w:p>
      <w:pPr>
        <w:pStyle w:val="Heading2"/>
      </w:pPr>
      <w:r>
        <w:t xml:space="preserve">3.7 ÉTAPE 6 — Vérification de l’email reçu</w:t>
      </w:r>
    </w:p>
    <w:p>
      <w:pPr>
        <w:pStyle w:val="FirstParagraph"/>
      </w:pPr>
      <w:r>
        <w:rPr>
          <w:bCs/>
          <w:b/>
        </w:rPr>
        <w:t xml:space="preserve">Où</w:t>
      </w:r>
      <w:r>
        <w:t xml:space="preserve"> </w:t>
      </w:r>
      <w:r>
        <w:t xml:space="preserve">: Votre boîte email</w:t>
      </w:r>
      <w:r>
        <w:br/>
      </w:r>
      <w:r>
        <w:rPr>
          <w:bCs/>
          <w:b/>
        </w:rPr>
        <w:t xml:space="preserve">Durée estimée</w:t>
      </w:r>
      <w:r>
        <w:t xml:space="preserve"> </w:t>
      </w:r>
      <w:r>
        <w:t xml:space="preserve">: 1 minute</w:t>
      </w:r>
    </w:p>
    <w:p>
      <w:pPr>
        <w:pStyle w:val="BodyText"/>
      </w:pPr>
      <w:r>
        <w:t xml:space="preserve">Ouvrez votre boîte email et cherchez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Fiche pre-RDV post-audit - Société Test 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Expéditeur</w:t>
      </w:r>
      <w:r>
        <w:t xml:space="preserve"> </w:t>
      </w:r>
      <w:r>
        <w:t xml:space="preserve">: TransferAI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Contenu</w:t>
      </w:r>
      <w:r>
        <w:t xml:space="preserve"> </w:t>
      </w:r>
      <w:r>
        <w:t xml:space="preserve">: Fiche Pré-RDV structurée en markdown</w:t>
      </w:r>
    </w:p>
    <w:p>
      <w:pPr>
        <w:pStyle w:val="BodyText"/>
      </w:pPr>
      <w:r>
        <w:t xml:space="preserve">✅ Si l’email est reçu →</w:t>
      </w:r>
      <w:r>
        <w:t xml:space="preserve"> </w:t>
      </w:r>
      <w:r>
        <w:rPr>
          <w:bCs/>
          <w:b/>
        </w:rPr>
        <w:t xml:space="preserve">Test réussi</w:t>
      </w:r>
      <w:r>
        <w:br/>
      </w:r>
      <w:r>
        <w:t xml:space="preserve">❌ Si l’email n’est pas reçu → Vérifiez les logs Resend et la section Troubleshooting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8" w:name="Xc107ff68a7bd53d460c630aa72c2f8701b75d4f"/>
    <w:p>
      <w:pPr>
        <w:pStyle w:val="Heading1"/>
      </w:pPr>
      <w:r>
        <w:t xml:space="preserve">4. CHRONOLOGIE COMPLÈTE DES ERREURS RENCONTRÉES</w:t>
      </w:r>
    </w:p>
    <w:p>
      <w:pPr>
        <w:pStyle w:val="FirstParagraph"/>
      </w:pPr>
      <w:r>
        <w:t xml:space="preserve">Cette section documente</w:t>
      </w:r>
      <w:r>
        <w:t xml:space="preserve"> </w:t>
      </w:r>
      <w:r>
        <w:rPr>
          <w:bCs/>
          <w:b/>
        </w:rPr>
        <w:t xml:space="preserve">dans l’ordre exact</w:t>
      </w:r>
      <w:r>
        <w:t xml:space="preserve"> </w:t>
      </w:r>
      <w:r>
        <w:t xml:space="preserve">toutes les erreurs rencontrées lors de la session de test réelle du 6 juin 2026, avec leur résolution.</w:t>
      </w:r>
    </w:p>
    <w:p>
      <w:r>
        <w:pict>
          <v:rect style="width:0;height:1.5pt" o:hralign="center" o:hrstd="t" o:hr="t"/>
        </w:pict>
      </w:r>
    </w:p>
    <w:bookmarkStart w:id="42" w:name="X5383cae020bdf0a4c99ff5bb278c19f6aff270c"/>
    <w:p>
      <w:pPr>
        <w:pStyle w:val="Heading2"/>
      </w:pPr>
      <w:r>
        <w:t xml:space="preserve">ERREUR #1 —</w:t>
      </w:r>
      <w:r>
        <w:t xml:space="preserve"> </w:t>
      </w:r>
      <w:r>
        <w:rPr>
          <w:rStyle w:val="VerbatimChar"/>
        </w:rPr>
        <w:t xml:space="preserve">$env</w:t>
      </w:r>
      <w:r>
        <w:t xml:space="preserve"> </w:t>
      </w:r>
      <w:r>
        <w:t xml:space="preserve">non accessible dans les nœuds Code et Set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Lors de la configuration initiale des nœuds</w:t>
      </w:r>
      <w:r>
        <w:br/>
      </w:r>
      <w:r>
        <w:rPr>
          <w:bCs/>
          <w:b/>
        </w:rPr>
        <w:t xml:space="preserve">Nœuds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Set Post-Audit Manual 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 Post-Audit 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 Expert Routing</w:t>
      </w:r>
    </w:p>
    <w:p>
      <w:pPr>
        <w:pStyle w:val="BodyText"/>
      </w:pP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access to env vars denied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n8n en mode self-hosted ne permet pas l’accès aux variables d’environnement système (</w:t>
      </w:r>
      <w:r>
        <w:rPr>
          <w:rStyle w:val="VerbatimChar"/>
        </w:rPr>
        <w:t xml:space="preserve">$env.VARIABLE</w:t>
      </w:r>
      <w:r>
        <w:t xml:space="preserve">) depuis les nœuds Code et Set. Cette restriction de sécurité existe pour éviter l’exposition de données sensibles.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Remplacement de toutes les références</w:t>
      </w:r>
      <w:r>
        <w:t xml:space="preserve"> </w:t>
      </w:r>
      <w:r>
        <w:rPr>
          <w:rStyle w:val="VerbatimChar"/>
        </w:rPr>
        <w:t xml:space="preserve">$env.XXX</w:t>
      </w:r>
      <w:r>
        <w:t xml:space="preserve"> </w:t>
      </w:r>
      <w:r>
        <w:t xml:space="preserve">par les valeurs directes codées dans le nœud.</w:t>
      </w:r>
    </w:p>
    <w:p>
      <w:pPr>
        <w:pStyle w:val="SourceCode"/>
      </w:pPr>
      <w:r>
        <w:rPr>
          <w:rStyle w:val="CommentTok"/>
        </w:rPr>
        <w:t xml:space="preserve">// ❌ Avant — ne fonctionne pas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POST_AUDIT_INTERNAL_EMAIL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POST_AUDIT_SLACK_WEBHOOK_URL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Après — fonctionne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'contact@transferai.ci'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slackUrl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Slack non configuré</w:t>
      </w:r>
    </w:p>
    <w:p>
      <w:pPr>
        <w:pStyle w:val="FirstParagraph"/>
      </w:pPr>
      <w:r>
        <w:rPr>
          <w:bCs/>
          <w:b/>
        </w:rPr>
        <w:t xml:space="preserve">Dans les nœuds Set</w:t>
      </w:r>
      <w:r>
        <w:t xml:space="preserve">, remplacer :</w:t>
      </w:r>
    </w:p>
    <w:p>
      <w:pPr>
        <w:pStyle w:val="SourceCode"/>
      </w:pPr>
      <w:r>
        <w:rPr>
          <w:rStyle w:val="VerbatimChar"/>
        </w:rPr>
        <w:t xml:space="preserve">={{$json.internal_email_to || $env.POST_AUDIT_INTERNAL_EMAIL || 'contact@transferai.ci'}}</w:t>
      </w:r>
    </w:p>
    <w:p>
      <w:pPr>
        <w:pStyle w:val="FirstParagraph"/>
      </w:pPr>
      <w:r>
        <w:t xml:space="preserve">Par :</w:t>
      </w:r>
    </w:p>
    <w:p>
      <w:pPr>
        <w:pStyle w:val="SourceCode"/>
      </w:pPr>
      <w:r>
        <w:rPr>
          <w:rStyle w:val="VerbatimChar"/>
        </w:rPr>
        <w:t xml:space="preserve">={{$json.internal_email_to || 'contact@transferai.ci'}}</w:t>
      </w:r>
    </w:p>
    <w:p>
      <w:r>
        <w:pict>
          <v:rect style="width:0;height:1.5pt" o:hralign="center" o:hrstd="t" o:hr="t"/>
        </w:pict>
      </w:r>
    </w:p>
    <w:bookmarkEnd w:id="42"/>
    <w:bookmarkStart w:id="43" w:name="X7e39cb76c769c5bb758173144e4acc96e4df22a"/>
    <w:p>
      <w:pPr>
        <w:pStyle w:val="Heading2"/>
      </w:pPr>
      <w:r>
        <w:t xml:space="preserve">ERREUR #2 —</w:t>
      </w:r>
      <w:r>
        <w:t xml:space="preserve"> </w:t>
      </w:r>
      <w:r>
        <w:rPr>
          <w:rStyle w:val="VerbatimChar"/>
        </w:rPr>
        <w:t xml:space="preserve">Extract Pack Row</w:t>
      </w:r>
      <w:r>
        <w:t xml:space="preserve"> </w:t>
      </w:r>
      <w:r>
        <w:t xml:space="preserve">retourne</w:t>
      </w:r>
      <w:r>
        <w:t xml:space="preserve"> </w:t>
      </w:r>
      <w:r>
        <w:rPr>
          <w:rStyle w:val="VerbatimChar"/>
        </w:rPr>
        <w:t xml:space="preserve">found: false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Premier test du nœud</w:t>
      </w:r>
      <w:r>
        <w:t xml:space="preserve"> </w:t>
      </w:r>
      <w:r>
        <w:rPr>
          <w:rStyle w:val="VerbatimChar"/>
        </w:rPr>
        <w:t xml:space="preserve">Extract Pack Row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Le champ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était toujours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même avec des données valides dans Supabase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 code utilisait</w:t>
      </w:r>
      <w:r>
        <w:t xml:space="preserve"> </w:t>
      </w:r>
      <w:r>
        <w:rPr>
          <w:rStyle w:val="VerbatimChar"/>
        </w:rPr>
        <w:t xml:space="preserve">Array.isArray($json)</w:t>
      </w:r>
      <w:r>
        <w:t xml:space="preserve"> </w:t>
      </w:r>
      <w:r>
        <w:t xml:space="preserve">pour détecter si les données étaient un tableau. En n8n, chaque item est passé séparément au nœud Code —</w:t>
      </w:r>
      <w:r>
        <w:t xml:space="preserve"> </w:t>
      </w:r>
      <w:r>
        <w:rPr>
          <w:rStyle w:val="VerbatimChar"/>
        </w:rPr>
        <w:t xml:space="preserve">$json</w:t>
      </w:r>
      <w:r>
        <w:t xml:space="preserve"> </w:t>
      </w:r>
      <w:r>
        <w:t xml:space="preserve">n’est jamais un tableau directement.</w:t>
      </w:r>
    </w:p>
    <w:p>
      <w:pPr>
        <w:pStyle w:val="BodyText"/>
      </w:pPr>
      <w:r>
        <w:rPr>
          <w:bCs/>
          <w:b/>
        </w:rPr>
        <w:t xml:space="preserve">Code défaillant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❌ Ne fonctionne pas en n8n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($json)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$json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✅ Fonctionne en n8n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Nœuds corrigés avec ce pattern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 Pack Row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 Latest Form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 Invitation Row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 Prospect Target Row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 Next Completed Response</w:t>
      </w:r>
    </w:p>
    <w:p>
      <w:r>
        <w:pict>
          <v:rect style="width:0;height:1.5pt" o:hralign="center" o:hrstd="t" o:hr="t"/>
        </w:pict>
      </w:r>
    </w:p>
    <w:bookmarkEnd w:id="43"/>
    <w:bookmarkStart w:id="44" w:name="X96f9c67ce4cab61440ffe371266f00d30f7e099"/>
    <w:p>
      <w:pPr>
        <w:pStyle w:val="Heading2"/>
      </w:pPr>
      <w:r>
        <w:t xml:space="preserve">ERREUR #3 —</w:t>
      </w:r>
      <w:r>
        <w:t xml:space="preserve"> </w:t>
      </w:r>
      <w:r>
        <w:rPr>
          <w:rStyle w:val="VerbatimChar"/>
        </w:rPr>
        <w:t xml:space="preserve">column form_responses.updated_at does not exist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du nœud</w:t>
      </w:r>
      <w:r>
        <w:t xml:space="preserve"> </w:t>
      </w:r>
      <w:r>
        <w:rPr>
          <w:rStyle w:val="VerbatimChar"/>
        </w:rPr>
        <w:t xml:space="preserve">Get Latest Form Response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column form_responses.updated_at does not exist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La table</w:t>
      </w:r>
      <w:r>
        <w:t xml:space="preserve"> </w:t>
      </w:r>
      <w:r>
        <w:rPr>
          <w:rStyle w:val="VerbatimChar"/>
        </w:rPr>
        <w:t xml:space="preserve">form_responses</w:t>
      </w:r>
      <w:r>
        <w:t xml:space="preserve"> </w:t>
      </w:r>
      <w:r>
        <w:t xml:space="preserve">utilise</w:t>
      </w:r>
      <w:r>
        <w:t xml:space="preserve"> </w:t>
      </w:r>
      <w:r>
        <w:rPr>
          <w:rStyle w:val="VerbatimChar"/>
        </w:rPr>
        <w:t xml:space="preserve">last_updated_at</w:t>
      </w:r>
      <w:r>
        <w:t xml:space="preserve"> </w:t>
      </w:r>
      <w:r>
        <w:t xml:space="preserve">et non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L’URL du nœud contenait</w:t>
      </w:r>
      <w:r>
        <w:t xml:space="preserve"> </w:t>
      </w:r>
      <w:r>
        <w:rPr>
          <w:rStyle w:val="VerbatimChar"/>
        </w:rPr>
        <w:t xml:space="preserve">order=submitted_at.desc.nullslast,updated_at.desc.nullslast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Retrait du paramètre de tri sur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dans l’URL :</w:t>
      </w:r>
    </w:p>
    <w:p>
      <w:pPr>
        <w:pStyle w:val="SourceCode"/>
      </w:pPr>
      <w:r>
        <w:rPr>
          <w:rStyle w:val="VerbatimChar"/>
        </w:rPr>
        <w:t xml:space="preserve">// ❌ Avant</w:t>
      </w:r>
      <w:r>
        <w:br/>
      </w:r>
      <w:r>
        <w:rPr>
          <w:rStyle w:val="VerbatimChar"/>
        </w:rPr>
        <w:t xml:space="preserve">/rest/v1/form_responses?...&amp;order=submitted_at.desc.nullslast,updated_at.desc.nullslast</w:t>
      </w:r>
      <w:r>
        <w:br/>
      </w:r>
      <w:r>
        <w:br/>
      </w:r>
      <w:r>
        <w:rPr>
          <w:rStyle w:val="VerbatimChar"/>
        </w:rPr>
        <w:t xml:space="preserve">// ✅ Après</w:t>
      </w:r>
      <w:r>
        <w:br/>
      </w:r>
      <w:r>
        <w:rPr>
          <w:rStyle w:val="VerbatimChar"/>
        </w:rPr>
        <w:t xml:space="preserve">/rest/v1/form_responses?...&amp;order=submitted_at.desc.nullslast</w:t>
      </w:r>
    </w:p>
    <w:p>
      <w:r>
        <w:pict>
          <v:rect style="width:0;height:1.5pt" o:hralign="center" o:hrstd="t" o:hr="t"/>
        </w:pict>
      </w:r>
    </w:p>
    <w:bookmarkEnd w:id="44"/>
    <w:bookmarkStart w:id="45" w:name="X29a6fee4010c48cd15c1bfe2a5c5a88f23a230d"/>
    <w:p>
      <w:pPr>
        <w:pStyle w:val="Heading2"/>
      </w:pPr>
      <w:r>
        <w:t xml:space="preserve">ERREUR #4 —</w:t>
      </w:r>
      <w:r>
        <w:t xml:space="preserve"> </w:t>
      </w:r>
      <w:r>
        <w:rPr>
          <w:rStyle w:val="VerbatimChar"/>
        </w:rPr>
        <w:t xml:space="preserve">audit_completed</w:t>
      </w:r>
      <w:r>
        <w:t xml:space="preserve"> </w:t>
      </w:r>
      <w:r>
        <w:t xml:space="preserve">retourne toujours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du nœud</w:t>
      </w:r>
      <w:r>
        <w:t xml:space="preserve"> </w:t>
      </w:r>
      <w:r>
        <w:rPr>
          <w:rStyle w:val="VerbatimChar"/>
        </w:rPr>
        <w:t xml:space="preserve">Extract Latest Form Response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Même avec une</w:t>
      </w:r>
      <w:r>
        <w:t xml:space="preserve"> </w:t>
      </w:r>
      <w:r>
        <w:rPr>
          <w:rStyle w:val="VerbatimChar"/>
        </w:rPr>
        <w:t xml:space="preserve">form_response</w:t>
      </w:r>
      <w:r>
        <w:t xml:space="preserve"> </w:t>
      </w:r>
      <w:r>
        <w:t xml:space="preserve">ayant</w:t>
      </w:r>
      <w:r>
        <w:t xml:space="preserve"> </w:t>
      </w:r>
      <w:r>
        <w:rPr>
          <w:rStyle w:val="VerbatimChar"/>
        </w:rPr>
        <w:t xml:space="preserve">is_completed = true</w:t>
      </w:r>
      <w:r>
        <w:t xml:space="preserve"> </w:t>
      </w:r>
      <w:r>
        <w:t xml:space="preserve">dans Supabase, le champ</w:t>
      </w:r>
      <w:r>
        <w:t xml:space="preserve"> </w:t>
      </w:r>
      <w:r>
        <w:rPr>
          <w:rStyle w:val="VerbatimChar"/>
        </w:rPr>
        <w:t xml:space="preserve">audit_completed</w:t>
      </w:r>
      <w:r>
        <w:t xml:space="preserve"> </w:t>
      </w:r>
      <w:r>
        <w:t xml:space="preserve">valait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 nœud utilisait</w:t>
      </w:r>
      <w:r>
        <w:t xml:space="preserve"> </w:t>
      </w:r>
      <w:r>
        <w:rPr>
          <w:rStyle w:val="VerbatimChar"/>
        </w:rPr>
        <w:t xml:space="preserve">Array.isArray($json)</w:t>
      </w:r>
      <w:r>
        <w:t xml:space="preserve"> </w:t>
      </w:r>
      <w:r>
        <w:t xml:space="preserve">(même problème que l’erreur #2) et ne récupérait pas correctement les données.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Même correction que l’erreur #2, avec</w:t>
      </w:r>
      <w:r>
        <w:t xml:space="preserve"> </w:t>
      </w:r>
      <w:r>
        <w:rPr>
          <w:rStyle w:val="VerbatimChar"/>
        </w:rPr>
        <w:t xml:space="preserve">$input.all()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X9f1ef308c1dc799f633e94d941072449fcbeb11"/>
    <w:p>
      <w:pPr>
        <w:pStyle w:val="Heading2"/>
      </w:pPr>
      <w:r>
        <w:t xml:space="preserve">ERREUR #5 — Nœuds</w:t>
      </w:r>
      <w:r>
        <w:t xml:space="preserve"> </w:t>
      </w:r>
      <w:r>
        <w:rPr>
          <w:rStyle w:val="VerbatimChar"/>
        </w:rPr>
        <w:t xml:space="preserve">Get Invitation Row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Get Prospect Target Row</w:t>
      </w:r>
      <w:r>
        <w:t xml:space="preserve"> </w:t>
      </w:r>
      <w:r>
        <w:t xml:space="preserve">sans données de sortie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des nœuds de lecture Supabase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No output data</w:t>
      </w:r>
      <w:r>
        <w:t xml:space="preserve">”</w:t>
      </w:r>
      <w:r>
        <w:t xml:space="preserve"> </w:t>
      </w:r>
      <w:r>
        <w:t xml:space="preserve">affiché — le nœud ne produisait aucune sortie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Aucune donnée correspondante dans Supabase lors des tests. La table</w:t>
      </w:r>
      <w:r>
        <w:t xml:space="preserve"> </w:t>
      </w:r>
      <w:r>
        <w:rPr>
          <w:rStyle w:val="VerbatimChar"/>
        </w:rPr>
        <w:t xml:space="preserve">form_invitations</w:t>
      </w:r>
      <w:r>
        <w:t xml:space="preserve"> </w:t>
      </w:r>
      <w:r>
        <w:t xml:space="preserve">n’avait pas d’entrée avec le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 </w:t>
      </w:r>
      <w:r>
        <w:t xml:space="preserve">de test.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Activation de l’option</w:t>
      </w:r>
      <w:r>
        <w:t xml:space="preserve"> </w:t>
      </w:r>
      <w:r>
        <w:rPr>
          <w:bCs/>
          <w:b/>
        </w:rPr>
        <w:t xml:space="preserve">Always Output Data</w:t>
      </w:r>
      <w:r>
        <w:t xml:space="preserve"> </w:t>
      </w:r>
      <w:r>
        <w:t xml:space="preserve">dans l’onglet Settings de chaque nœud. Ainsi, même si Supabase renvoie</w:t>
      </w:r>
      <w:r>
        <w:t xml:space="preserve"> </w:t>
      </w:r>
      <w:r>
        <w:rPr>
          <w:rStyle w:val="VerbatimChar"/>
        </w:rPr>
        <w:t xml:space="preserve">[]</w:t>
      </w:r>
      <w:r>
        <w:t xml:space="preserve">, le nœud produit</w:t>
      </w:r>
      <w:r>
        <w:t xml:space="preserve"> </w:t>
      </w:r>
      <w:r>
        <w:rPr>
          <w:rStyle w:val="VerbatimChar"/>
        </w:rPr>
        <w:t xml:space="preserve">[{}]</w:t>
      </w:r>
      <w:r>
        <w:t xml:space="preserve"> </w:t>
      </w:r>
      <w:r>
        <w:t xml:space="preserve">et le workflow continue.</w:t>
      </w:r>
    </w:p>
    <w:p>
      <w:r>
        <w:pict>
          <v:rect style="width:0;height:1.5pt" o:hralign="center" o:hrstd="t" o:hr="t"/>
        </w:pict>
      </w:r>
    </w:p>
    <w:bookmarkEnd w:id="46"/>
    <w:bookmarkStart w:id="47" w:name="Xd39e37030035dad76fb38c22b51f963ce263c5d"/>
    <w:p>
      <w:pPr>
        <w:pStyle w:val="Heading2"/>
      </w:pPr>
      <w:r>
        <w:t xml:space="preserve">ERREUR #6 —</w:t>
      </w:r>
      <w:r>
        <w:t xml:space="preserve"> </w:t>
      </w:r>
      <w:r>
        <w:rPr>
          <w:rStyle w:val="VerbatimChar"/>
        </w:rPr>
        <w:t xml:space="preserve">Cannot read properties of undefined (reading 'data')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des nœuds PATCH Supabase</w:t>
      </w:r>
      <w:r>
        <w:br/>
      </w:r>
      <w:r>
        <w:rPr>
          <w:bCs/>
          <w:b/>
        </w:rPr>
        <w:t xml:space="preserve">Nœuds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 Prospect Target Post-Audit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Pack Post-Audit Status</w:t>
      </w:r>
    </w:p>
    <w:p>
      <w:pPr>
        <w:pStyle w:val="BodyText"/>
      </w:pP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TypeError: Cannot read properties of undefined (reading 'data')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Les requêtes PATCH vers Supabase retournent HTTP 204 (No Content) — le corps de la réponse est vide. n8n essayait de parser ce corps vide comme du JSON.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Changement du</w:t>
      </w:r>
      <w:r>
        <w:t xml:space="preserve"> </w:t>
      </w:r>
      <w:r>
        <w:rPr>
          <w:bCs/>
          <w:b/>
        </w:rPr>
        <w:t xml:space="preserve">Response Format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dans les Options de chaque nœud PATCH.</w:t>
      </w:r>
    </w:p>
    <w:p>
      <w:pPr>
        <w:pStyle w:val="SourceCode"/>
      </w:pPr>
      <w:r>
        <w:rPr>
          <w:rStyle w:val="VerbatimChar"/>
        </w:rPr>
        <w:t xml:space="preserve">Options → Response → Response Format → Text</w:t>
      </w:r>
    </w:p>
    <w:p>
      <w:r>
        <w:pict>
          <v:rect style="width:0;height:1.5pt" o:hralign="center" o:hrstd="t" o:hr="t"/>
        </w:pict>
      </w:r>
    </w:p>
    <w:bookmarkEnd w:id="47"/>
    <w:bookmarkStart w:id="48" w:name="Xb9558168ce2a941dcb944bbb2c2cb910291f0a5"/>
    <w:p>
      <w:pPr>
        <w:pStyle w:val="Heading2"/>
      </w:pPr>
      <w:r>
        <w:t xml:space="preserve">ERREUR #7 — URLs incorrectes sur les nœuds PATCH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des nœuds PATCH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Les mises à jour ne s’appliquaient pas à la bonne table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Les nœuds</w:t>
      </w:r>
      <w:r>
        <w:t xml:space="preserve"> </w:t>
      </w:r>
      <w:r>
        <w:rPr>
          <w:rStyle w:val="VerbatimChar"/>
        </w:rPr>
        <w:t xml:space="preserve">Update Prospect Target Post-Audit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Patch Pack Post-Audit Status</w:t>
      </w:r>
      <w:r>
        <w:t xml:space="preserve"> </w:t>
      </w:r>
      <w:r>
        <w:t xml:space="preserve">pointaient vers des tables incorrectes dans leurs URLs.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52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Nœud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incorrecte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correcte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Prospect Target Post-Audit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/form_responses?...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/prospect_targets?prospect_id=eq.{id}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Pack Post-Audit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/form_invitations?...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/ai_prospecting_packs?pack_id=eq.{id}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2964c15eaa8e7ad90073b4715f15c73d071fa33"/>
    <w:p>
      <w:pPr>
        <w:pStyle w:val="Heading2"/>
      </w:pPr>
      <w:r>
        <w:t xml:space="preserve">ERREUR #8 —</w:t>
      </w:r>
      <w:r>
        <w:t xml:space="preserve"> </w:t>
      </w:r>
      <w:r>
        <w:rPr>
          <w:rStyle w:val="VerbatimChar"/>
        </w:rPr>
        <w:t xml:space="preserve">Invalid character in header content ["apikey"]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du nœud</w:t>
      </w:r>
      <w:r>
        <w:t xml:space="preserve"> </w:t>
      </w:r>
      <w:r>
        <w:rPr>
          <w:rStyle w:val="VerbatimChar"/>
        </w:rPr>
        <w:t xml:space="preserve">Upsert Follow-Up Tracking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Invalid character in header content ["apikey"]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 nom ou la valeur du header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contenait des caractères invisibles introduits lors d’un copier-coller (espace insécable, retour à la ligne, etc.).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1. Suppression complète du header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2. Recréation manuelle en</w:t>
      </w:r>
      <w:r>
        <w:t xml:space="preserve"> </w:t>
      </w:r>
      <w:r>
        <w:rPr>
          <w:bCs/>
          <w:b/>
        </w:rPr>
        <w:t xml:space="preserve">tapant</w:t>
      </w:r>
      <w:r>
        <w:t xml:space="preserve"> </w:t>
      </w:r>
      <w:r>
        <w:t xml:space="preserve">(sans copier-coller) le nom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3. Collage propre de la valeur de la clé service_role</w:t>
      </w:r>
    </w:p>
    <w:p>
      <w:r>
        <w:pict>
          <v:rect style="width:0;height:1.5pt" o:hralign="center" o:hrstd="t" o:hr="t"/>
        </w:pict>
      </w:r>
    </w:p>
    <w:bookmarkEnd w:id="49"/>
    <w:bookmarkStart w:id="50" w:name="X4853348374ab96cd981491dddb7741db3d5f58a"/>
    <w:p>
      <w:pPr>
        <w:pStyle w:val="Heading2"/>
      </w:pPr>
      <w:r>
        <w:t xml:space="preserve">ERREUR #9 — Routing inversé sur</w:t>
      </w:r>
      <w:r>
        <w:t xml:space="preserve"> </w:t>
      </w:r>
      <w:r>
        <w:rPr>
          <w:rStyle w:val="VerbatimChar"/>
        </w:rPr>
        <w:t xml:space="preserve">If Already Post-Audit Processed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du flux de décision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Le workflow allait vers</w:t>
      </w:r>
      <w:r>
        <w:t xml:space="preserve"> </w:t>
      </w:r>
      <w:r>
        <w:rPr>
          <w:rStyle w:val="VerbatimChar"/>
        </w:rPr>
        <w:t xml:space="preserve">Build No-Op Result</w:t>
      </w:r>
      <w:r>
        <w:t xml:space="preserve"> </w:t>
      </w:r>
      <w:r>
        <w:t xml:space="preserve">même quand le prospect n’était pas encore traité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Les connexions des sorties du nœud</w:t>
      </w:r>
      <w:r>
        <w:t xml:space="preserve"> </w:t>
      </w:r>
      <w:r>
        <w:rPr>
          <w:rStyle w:val="VerbatimChar"/>
        </w:rPr>
        <w:t xml:space="preserve">If Already Post-Audit Processed</w:t>
      </w:r>
      <w:r>
        <w:t xml:space="preserve"> </w:t>
      </w:r>
      <w:r>
        <w:t xml:space="preserve">étaient inversées :</w:t>
      </w:r>
      <w:r>
        <w:t xml:space="preserve"> </w:t>
      </w:r>
      <w:r>
        <w:t xml:space="preserve">- Output 0 (true = déjà traité) → devait aller vers</w:t>
      </w:r>
      <w:r>
        <w:t xml:space="preserve"> </w:t>
      </w:r>
      <w:r>
        <w:rPr>
          <w:rStyle w:val="VerbatimChar"/>
        </w:rPr>
        <w:t xml:space="preserve">Build No-Op Result</w:t>
      </w:r>
      <w:r>
        <w:t xml:space="preserve"> </w:t>
      </w:r>
      <w:r>
        <w:t xml:space="preserve">- Output 1 (false = pas encore traité) → devait aller vers</w:t>
      </w:r>
      <w:r>
        <w:t xml:space="preserve"> </w:t>
      </w:r>
      <w:r>
        <w:rPr>
          <w:rStyle w:val="VerbatimChar"/>
        </w:rPr>
        <w:t xml:space="preserve">Build Expert Routing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Vérification et correction des connexions dans le canvas n8n en s’assurant que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True Branch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 No-Op Result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False Branch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 Expert Routing</w:t>
      </w:r>
    </w:p>
    <w:p>
      <w:r>
        <w:pict>
          <v:rect style="width:0;height:1.5pt" o:hralign="center" o:hrstd="t" o:hr="t"/>
        </w:pict>
      </w:r>
    </w:p>
    <w:bookmarkEnd w:id="50"/>
    <w:bookmarkStart w:id="51" w:name="Xf7416edfc58d7d4469278851062d5b853b26294"/>
    <w:p>
      <w:pPr>
        <w:pStyle w:val="Heading2"/>
      </w:pPr>
      <w:r>
        <w:t xml:space="preserve">ERREUR #10 —</w:t>
      </w:r>
      <w:r>
        <w:t xml:space="preserve"> </w:t>
      </w:r>
      <w:r>
        <w:rPr>
          <w:rStyle w:val="VerbatimChar"/>
        </w:rPr>
        <w:t xml:space="preserve">Could not find the table 'public.post_audit_follow_ups'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Premier test du nœud</w:t>
      </w:r>
      <w:r>
        <w:t xml:space="preserve"> </w:t>
      </w:r>
      <w:r>
        <w:rPr>
          <w:rStyle w:val="VerbatimChar"/>
        </w:rPr>
        <w:t xml:space="preserve">Upsert Follow-Up Tracking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Could not find the table 'public.post_audit_follow_ups' in the schema cache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La table</w:t>
      </w:r>
      <w:r>
        <w:t xml:space="preserve"> </w:t>
      </w:r>
      <w:r>
        <w:rPr>
          <w:rStyle w:val="VerbatimChar"/>
        </w:rPr>
        <w:t xml:space="preserve">post_audit_follow_ups</w:t>
      </w:r>
      <w:r>
        <w:t xml:space="preserve"> </w:t>
      </w:r>
      <w:r>
        <w:t xml:space="preserve">n’avait pas encore été créée dans Supabase. La migration SQL n’avait pas été exécutée.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Exécution du SQL de création dans le SQL Editor de Supabase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.post_audit_follow_ups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pack_id     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prospect_id           text,</w:t>
      </w:r>
      <w:r>
        <w:br/>
      </w:r>
      <w:r>
        <w:rPr>
          <w:rStyle w:val="NormalTok"/>
        </w:rPr>
        <w:t xml:space="preserve">  organization_name     text,</w:t>
      </w:r>
      <w:r>
        <w:br/>
      </w:r>
      <w:r>
        <w:rPr>
          <w:rStyle w:val="NormalTok"/>
        </w:rPr>
        <w:t xml:space="preserve">  target_email          text,</w:t>
      </w:r>
      <w:r>
        <w:br/>
      </w:r>
      <w:r>
        <w:rPr>
          <w:rStyle w:val="NormalTok"/>
        </w:rPr>
        <w:t xml:space="preserve">  sector_guess          text,</w:t>
      </w:r>
      <w:r>
        <w:br/>
      </w:r>
      <w:r>
        <w:rPr>
          <w:rStyle w:val="NormalTok"/>
        </w:rPr>
        <w:t xml:space="preserve">  maturity_level        text,</w:t>
      </w:r>
      <w:r>
        <w:br/>
      </w:r>
      <w:r>
        <w:rPr>
          <w:rStyle w:val="NormalTok"/>
        </w:rPr>
        <w:t xml:space="preserve">  recommended_offer     text,</w:t>
      </w:r>
      <w:r>
        <w:br/>
      </w:r>
      <w:r>
        <w:rPr>
          <w:rStyle w:val="NormalTok"/>
        </w:rPr>
        <w:t xml:space="preserve">  primary_service       text,</w:t>
      </w:r>
      <w:r>
        <w:br/>
      </w:r>
      <w:r>
        <w:rPr>
          <w:rStyle w:val="NormalTok"/>
        </w:rPr>
        <w:t xml:space="preserve">  secondary_service     text,</w:t>
      </w:r>
      <w:r>
        <w:br/>
      </w:r>
      <w:r>
        <w:rPr>
          <w:rStyle w:val="NormalTok"/>
        </w:rPr>
        <w:t xml:space="preserve">  priority_use_cases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quick_wins_declared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constraints_declared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assigned_expert_email text,</w:t>
      </w:r>
      <w:r>
        <w:br/>
      </w:r>
      <w:r>
        <w:rPr>
          <w:rStyle w:val="NormalTok"/>
        </w:rPr>
        <w:t xml:space="preserve">  internal_email_to     text,</w:t>
      </w:r>
      <w:r>
        <w:br/>
      </w:r>
      <w:r>
        <w:rPr>
          <w:rStyle w:val="NormalTok"/>
        </w:rPr>
        <w:t xml:space="preserve">  workflow_status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'ready_for_expert'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response_submitted_at timestamptz,</w:t>
      </w:r>
      <w:r>
        <w:br/>
      </w:r>
      <w:r>
        <w:rPr>
          <w:rStyle w:val="NormalTok"/>
        </w:rPr>
        <w:t xml:space="preserve">  next_action_at        timestamptz,</w:t>
      </w:r>
      <w:r>
        <w:br/>
      </w:r>
      <w:r>
        <w:rPr>
          <w:rStyle w:val="NormalTok"/>
        </w:rPr>
        <w:t xml:space="preserve">  booking_link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Xfa786aee28d0633d98374c8dab8478f61cfbbad"/>
    <w:p>
      <w:pPr>
        <w:pStyle w:val="Heading2"/>
      </w:pPr>
      <w:r>
        <w:t xml:space="preserve">ERREUR #11 —</w:t>
      </w:r>
      <w:r>
        <w:t xml:space="preserve"> </w:t>
      </w:r>
      <w:r>
        <w:rPr>
          <w:rStyle w:val="VerbatimChar"/>
        </w:rPr>
        <w:t xml:space="preserve">new row violates row-level security policy for table post_audit_follow_ups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Après création de la table, lors du premier upsert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code: "42501"</w:t>
      </w:r>
      <w:r>
        <w:br/>
      </w:r>
      <w:r>
        <w:rPr>
          <w:rStyle w:val="VerbatimChar"/>
        </w:rPr>
        <w:t xml:space="preserve">message: "new row violates row-level security policy for table \"post_audit_follow_ups\""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La table avait la RLS activée mais aucune politique ne permettait l’insertion via le rôle service_role.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Désactivation de la RLS sur cette table 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"Service role full access on post_audit_follow_ups"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.post_audit_follow_ups;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.post_audit_follow_ups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r>
        <w:pict>
          <v:rect style="width:0;height:1.5pt" o:hralign="center" o:hrstd="t" o:hr="t"/>
        </w:pict>
      </w:r>
    </w:p>
    <w:bookmarkEnd w:id="52"/>
    <w:bookmarkStart w:id="53" w:name="X999101bdeb9937ee6531eaa0294f858f16d94b9"/>
    <w:p>
      <w:pPr>
        <w:pStyle w:val="Heading2"/>
      </w:pPr>
      <w:r>
        <w:t xml:space="preserve">ERREUR #12 —</w:t>
      </w:r>
      <w:r>
        <w:t xml:space="preserve"> </w:t>
      </w:r>
      <w:r>
        <w:rPr>
          <w:rStyle w:val="VerbatimChar"/>
        </w:rPr>
        <w:t xml:space="preserve">violates check constraint "valid_status"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form_invitations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Création des données de test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23514: new row for relation "form_invitations" </w:t>
      </w:r>
      <w:r>
        <w:br/>
      </w:r>
      <w:r>
        <w:rPr>
          <w:rStyle w:val="VerbatimChar"/>
        </w:rPr>
        <w:t xml:space="preserve">violates check constraint "valid_status"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La valeur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 </w:t>
      </w:r>
      <w:r>
        <w:t xml:space="preserve">n’est pas autorisée pour le champ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 la table</w:t>
      </w:r>
      <w:r>
        <w:t xml:space="preserve"> </w:t>
      </w:r>
      <w:r>
        <w:rPr>
          <w:rStyle w:val="VerbatimChar"/>
        </w:rPr>
        <w:t xml:space="preserve">form_invitations</w:t>
      </w:r>
      <w:r>
        <w:t xml:space="preserve">. Seules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 </w:t>
      </w:r>
      <w:r>
        <w:t xml:space="preserve">sont acceptées.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❌ Avant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form_invitations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status)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✅ Après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form_invitations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status)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3"/>
    <w:bookmarkStart w:id="54" w:name="X391088ff632260e0671a42cd082693deaa47942"/>
    <w:p>
      <w:pPr>
        <w:pStyle w:val="Heading2"/>
      </w:pPr>
      <w:r>
        <w:t xml:space="preserve">ERREUR #13 —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 </w:t>
      </w:r>
      <w:r>
        <w:t xml:space="preserve">NULL dans</w:t>
      </w:r>
      <w:r>
        <w:t xml:space="preserve"> </w:t>
      </w:r>
      <w:r>
        <w:rPr>
          <w:rStyle w:val="VerbatimChar"/>
        </w:rPr>
        <w:t xml:space="preserve">form_responses</w:t>
      </w:r>
      <w:r>
        <w:t xml:space="preserve"> </w:t>
      </w:r>
      <w:r>
        <w:t xml:space="preserve">après appel Edge Function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E2E complet — vérification Supabase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La</w:t>
      </w:r>
      <w:r>
        <w:t xml:space="preserve"> </w:t>
      </w:r>
      <w:r>
        <w:rPr>
          <w:rStyle w:val="VerbatimChar"/>
        </w:rPr>
        <w:t xml:space="preserve">form_response</w:t>
      </w:r>
      <w:r>
        <w:t xml:space="preserve"> </w:t>
      </w:r>
      <w:r>
        <w:t xml:space="preserve">créée par l’Edge Function avait</w:t>
      </w:r>
      <w:r>
        <w:t xml:space="preserve"> </w:t>
      </w:r>
      <w:r>
        <w:rPr>
          <w:rStyle w:val="VerbatimChar"/>
        </w:rPr>
        <w:t xml:space="preserve">pack_id = NULL</w:t>
      </w:r>
      <w:r>
        <w:t xml:space="preserve"> </w:t>
      </w:r>
      <w:r>
        <w:t xml:space="preserve">même si</w:t>
      </w:r>
      <w:r>
        <w:t xml:space="preserve"> </w:t>
      </w:r>
      <w:r>
        <w:rPr>
          <w:rStyle w:val="VerbatimChar"/>
        </w:rPr>
        <w:t xml:space="preserve">packId</w:t>
      </w:r>
      <w:r>
        <w:t xml:space="preserve"> </w:t>
      </w:r>
      <w:r>
        <w:t xml:space="preserve">avait été envoyé dans la requête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Le corps JSON envoyé dans le nœud HTTP Request n8n utilisait</w:t>
      </w:r>
      <w:r>
        <w:t xml:space="preserve"> </w:t>
      </w:r>
      <w:r>
        <w:rPr>
          <w:rStyle w:val="VerbatimChar"/>
        </w:rPr>
        <w:t xml:space="preserve">Using Fields Below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Using JSON</w:t>
      </w:r>
      <w:r>
        <w:t xml:space="preserve">. Le champ</w:t>
      </w:r>
      <w:r>
        <w:t xml:space="preserve"> </w:t>
      </w:r>
      <w:r>
        <w:rPr>
          <w:rStyle w:val="VerbatimChar"/>
        </w:rPr>
        <w:t xml:space="preserve">packId</w:t>
      </w:r>
      <w:r>
        <w:t xml:space="preserve"> </w:t>
      </w:r>
      <w:r>
        <w:t xml:space="preserve">n’était pas correctement inclus dans la requête.</w:t>
      </w:r>
    </w:p>
    <w:p>
      <w:pPr>
        <w:pStyle w:val="BodyText"/>
      </w:pPr>
      <w:r>
        <w:rPr>
          <w:bCs/>
          <w:b/>
        </w:rPr>
        <w:t xml:space="preserve">Solution appliquée en deux temps</w:t>
      </w:r>
      <w:r>
        <w:t xml:space="preserve"> 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Correction immédiate : mise à jour manuelle de la</w:t>
      </w:r>
      <w:r>
        <w:t xml:space="preserve"> </w:t>
      </w:r>
      <w:r>
        <w:rPr>
          <w:rStyle w:val="VerbatimChar"/>
        </w:rPr>
        <w:t xml:space="preserve">form_response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.form_responses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'3f95924a-5d75-4328-a936-6910a7d0bec0'</w:t>
      </w:r>
      <w:r>
        <w:rPr>
          <w:rStyle w:val="Normal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Correction permanente : changement du nœud HTTP Request de</w:t>
      </w:r>
      <w:r>
        <w:t xml:space="preserve"> </w:t>
      </w:r>
      <w:r>
        <w:rPr>
          <w:rStyle w:val="VerbatimChar"/>
        </w:rPr>
        <w:t xml:space="preserve">Using Fields Below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Using JSON</w:t>
      </w:r>
      <w:r>
        <w:t xml:space="preserve"> </w:t>
      </w:r>
      <w:r>
        <w:t xml:space="preserve">pour envoyer le corps correctement structuré.</w:t>
      </w:r>
    </w:p>
    <w:p>
      <w:r>
        <w:pict>
          <v:rect style="width:0;height:1.5pt" o:hralign="center" o:hrstd="t" o:hr="t"/>
        </w:pict>
      </w:r>
    </w:p>
    <w:bookmarkEnd w:id="54"/>
    <w:bookmarkStart w:id="55" w:name="Xd9dee423d08eb43be40e49c0847e4ca3dcc7448"/>
    <w:p>
      <w:pPr>
        <w:pStyle w:val="Heading2"/>
      </w:pPr>
      <w:r>
        <w:t xml:space="preserve">ERREUR #14 — Workflow toujours en No-Op (exécution &lt; 3 secondes)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Plusieurs tentatives de déclenchement du workflow V2</w:t>
      </w:r>
      <w:r>
        <w:br/>
      </w:r>
      <w:r>
        <w:rPr>
          <w:bCs/>
          <w:b/>
        </w:rPr>
        <w:t xml:space="preserve">Symptôme</w:t>
      </w:r>
      <w:r>
        <w:t xml:space="preserve"> </w:t>
      </w:r>
      <w:r>
        <w:t xml:space="preserve">: Toutes les exécutions duraient moins de 3 secondes et finissaient sur</w:t>
      </w:r>
      <w:r>
        <w:t xml:space="preserve"> </w:t>
      </w:r>
      <w:r>
        <w:rPr>
          <w:rStyle w:val="VerbatimChar"/>
        </w:rPr>
        <w:t xml:space="preserve">Build No-Op Result</w:t>
      </w:r>
    </w:p>
    <w:p>
      <w:pPr>
        <w:pStyle w:val="BodyText"/>
      </w:pPr>
      <w:r>
        <w:rPr>
          <w:bCs/>
          <w:b/>
        </w:rPr>
        <w:t xml:space="preserve">Causes identifiées successivement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form_response</w:t>
      </w:r>
      <w:r>
        <w:rPr>
          <w:bCs/>
          <w:b/>
        </w:rPr>
        <w:t xml:space="preserve"> </w:t>
      </w:r>
      <w:r>
        <w:rPr>
          <w:bCs/>
          <w:b/>
        </w:rPr>
        <w:t xml:space="preserve">sans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pack_id</w:t>
      </w:r>
      <w:r>
        <w:t xml:space="preserve"> </w:t>
      </w:r>
      <w:r>
        <w:t xml:space="preserve">→ Corrigé par mise à jour SQL manuelle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Utilisation de la Test URL</w:t>
      </w:r>
      <w:r>
        <w:t xml:space="preserve"> </w:t>
      </w:r>
      <w:r>
        <w:t xml:space="preserve">au lieu de la Production URL → Changement d’URL dans le HTTP Request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 test du 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executionMode: "test"</w:t>
      </w:r>
      <w:r>
        <w:t xml:space="preserve">) → Le workflow ne s’exécutait qu’en mode écoute sans traiter</w:t>
      </w:r>
    </w:p>
    <w:p>
      <w:pPr>
        <w:pStyle w:val="FirstParagraph"/>
      </w:pPr>
      <w:r>
        <w:rPr>
          <w:bCs/>
          <w:b/>
        </w:rPr>
        <w:t xml:space="preserve">Solution finale</w:t>
      </w:r>
      <w:r>
        <w:t xml:space="preserve"> </w:t>
      </w:r>
      <w:r>
        <w:t xml:space="preserve">:</w:t>
      </w:r>
      <w:r>
        <w:t xml:space="preserve"> </w:t>
      </w:r>
      <w:r>
        <w:t xml:space="preserve">- Utiliser la</w:t>
      </w:r>
      <w:r>
        <w:t xml:space="preserve"> </w:t>
      </w:r>
      <w:r>
        <w:rPr>
          <w:bCs/>
          <w:b/>
        </w:rPr>
        <w:t xml:space="preserve">Production URL</w:t>
      </w:r>
      <w:r>
        <w:t xml:space="preserve"> </w:t>
      </w:r>
      <w:r>
        <w:t xml:space="preserve">du webhook (sans</w:t>
      </w:r>
      <w:r>
        <w:t xml:space="preserve"> </w:t>
      </w:r>
      <w:r>
        <w:rPr>
          <w:rStyle w:val="VerbatimChar"/>
        </w:rPr>
        <w:t xml:space="preserve">-test</w:t>
      </w:r>
      <w:r>
        <w:t xml:space="preserve">)</w:t>
      </w:r>
      <w:r>
        <w:t xml:space="preserve"> </w:t>
      </w:r>
      <w:r>
        <w:t xml:space="preserve">- S’assurer que le workflow est</w:t>
      </w:r>
      <w:r>
        <w:t xml:space="preserve"> </w:t>
      </w:r>
      <w:r>
        <w:rPr>
          <w:bCs/>
          <w:b/>
        </w:rPr>
        <w:t xml:space="preserve">activé</w:t>
      </w:r>
      <w:r>
        <w:t xml:space="preserve"> </w:t>
      </w:r>
      <w:r>
        <w:t xml:space="preserve">(bouton vert)</w:t>
      </w:r>
      <w:r>
        <w:t xml:space="preserve"> </w:t>
      </w:r>
      <w:r>
        <w:t xml:space="preserve">- Envoyer la requête depuis un deuxième onglet du navigateur</w:t>
      </w:r>
    </w:p>
    <w:p>
      <w:r>
        <w:pict>
          <v:rect style="width:0;height:1.5pt" o:hralign="center" o:hrstd="t" o:hr="t"/>
        </w:pict>
      </w:r>
    </w:p>
    <w:bookmarkEnd w:id="55"/>
    <w:bookmarkStart w:id="56" w:name="X29f2912aa25175c736244091d15175f490e4c7c"/>
    <w:p>
      <w:pPr>
        <w:pStyle w:val="Heading2"/>
      </w:pPr>
      <w:r>
        <w:t xml:space="preserve">ERREUR #15 —</w:t>
      </w:r>
      <w:r>
        <w:t xml:space="preserve"> </w:t>
      </w:r>
      <w:r>
        <w:rPr>
          <w:rStyle w:val="VerbatimChar"/>
        </w:rPr>
        <w:t xml:space="preserve">Forbidden - Authorization data is wrong!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Envoi au webhook avec le header</w:t>
      </w:r>
      <w:r>
        <w:t xml:space="preserve"> </w:t>
      </w:r>
      <w:r>
        <w:rPr>
          <w:rStyle w:val="VerbatimChar"/>
        </w:rPr>
        <w:t xml:space="preserve">x-transferai-secret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Forbidden - perhaps check your credentials?</w:t>
      </w:r>
      <w:r>
        <w:br/>
      </w:r>
      <w:r>
        <w:rPr>
          <w:rStyle w:val="VerbatimChar"/>
        </w:rPr>
        <w:t xml:space="preserve">Authorization data is wrong!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La valeur du header</w:t>
      </w:r>
      <w:r>
        <w:t xml:space="preserve"> </w:t>
      </w:r>
      <w:r>
        <w:rPr>
          <w:rStyle w:val="VerbatimChar"/>
        </w:rPr>
        <w:t xml:space="preserve">x-transferai-secret</w:t>
      </w:r>
      <w:r>
        <w:t xml:space="preserve"> </w:t>
      </w:r>
      <w:r>
        <w:t xml:space="preserve">ne correspondait pas à celle configurée dans le credential</w:t>
      </w:r>
      <w:r>
        <w:t xml:space="preserve"> </w:t>
      </w:r>
      <w:r>
        <w:rPr>
          <w:rStyle w:val="VerbatimChar"/>
        </w:rPr>
        <w:t xml:space="preserve">Header Auth account 3</w:t>
      </w:r>
      <w:r>
        <w:t xml:space="preserve"> </w:t>
      </w:r>
      <w:r>
        <w:t xml:space="preserve">dans n8n. L’ancienne clé avait été oubliée.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1. Mise à jour du credential</w:t>
      </w:r>
      <w:r>
        <w:t xml:space="preserve"> </w:t>
      </w:r>
      <w:r>
        <w:rPr>
          <w:rStyle w:val="VerbatimChar"/>
        </w:rPr>
        <w:t xml:space="preserve">Header Auth account 3</w:t>
      </w:r>
      <w:r>
        <w:t xml:space="preserve"> </w:t>
      </w:r>
      <w:r>
        <w:t xml:space="preserve">dans n8n → Settings → Credentials avec une nouvelle clé :</w:t>
      </w:r>
      <w:r>
        <w:t xml:space="preserve"> </w:t>
      </w:r>
      <w:r>
        <w:rPr>
          <w:rStyle w:val="VerbatimChar"/>
        </w:rPr>
        <w:t xml:space="preserve">transferai-secret-2026</w:t>
      </w:r>
      <w:r>
        <w:t xml:space="preserve"> </w:t>
      </w:r>
      <w:r>
        <w:t xml:space="preserve">2. Mise à jour du secret</w:t>
      </w:r>
      <w:r>
        <w:t xml:space="preserve"> </w:t>
      </w:r>
      <w:r>
        <w:rPr>
          <w:rStyle w:val="VerbatimChar"/>
        </w:rPr>
        <w:t xml:space="preserve">N8N_WEBHOOK_SECRET</w:t>
      </w:r>
      <w:r>
        <w:t xml:space="preserve"> </w:t>
      </w:r>
      <w:r>
        <w:t xml:space="preserve">dans Supabase avec la même valeur</w:t>
      </w:r>
      <w:r>
        <w:t xml:space="preserve"> </w:t>
      </w:r>
      <w:r>
        <w:t xml:space="preserve">3. Mise à jour du header</w:t>
      </w:r>
      <w:r>
        <w:t xml:space="preserve"> </w:t>
      </w:r>
      <w:r>
        <w:rPr>
          <w:rStyle w:val="VerbatimChar"/>
        </w:rPr>
        <w:t xml:space="preserve">x-transferai-secret</w:t>
      </w:r>
      <w:r>
        <w:t xml:space="preserve"> </w:t>
      </w:r>
      <w:r>
        <w:t xml:space="preserve">dans le nœud HTTP Request de test</w:t>
      </w:r>
    </w:p>
    <w:p>
      <w:r>
        <w:pict>
          <v:rect style="width:0;height:1.5pt" o:hralign="center" o:hrstd="t" o:hr="t"/>
        </w:pict>
      </w:r>
    </w:p>
    <w:bookmarkEnd w:id="56"/>
    <w:bookmarkStart w:id="57" w:name="X185754936ebec8ca796131021ffd949a794bef2"/>
    <w:p>
      <w:pPr>
        <w:pStyle w:val="Heading2"/>
      </w:pPr>
      <w:r>
        <w:t xml:space="preserve">ERREUR #16 —</w:t>
      </w:r>
      <w:r>
        <w:t xml:space="preserve"> </w:t>
      </w:r>
      <w:r>
        <w:rPr>
          <w:rStyle w:val="VerbatimChar"/>
        </w:rPr>
        <w:t xml:space="preserve">Send Slack Expert Alert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Invalid URL</w:t>
      </w:r>
    </w:p>
    <w:p>
      <w:pPr>
        <w:pStyle w:val="FirstParagraph"/>
      </w:pPr>
      <w:r>
        <w:rPr>
          <w:bCs/>
          <w:b/>
        </w:rPr>
        <w:t xml:space="preserve">Quand</w:t>
      </w:r>
      <w:r>
        <w:t xml:space="preserve"> </w:t>
      </w:r>
      <w:r>
        <w:t xml:space="preserve">: Test du nœud Slack</w:t>
      </w:r>
      <w:r>
        <w:br/>
      </w:r>
      <w:r>
        <w:rPr>
          <w:bCs/>
          <w:b/>
        </w:rPr>
        <w:t xml:space="preserve">Message d’erreur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Invalid URL: . URL must start with "http" or "https".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 </w:t>
      </w:r>
      <w:r>
        <w:t xml:space="preserve">:</w:t>
      </w:r>
      <w:r>
        <w:br/>
      </w:r>
      <w:r>
        <w:t xml:space="preserve">L’URL du nœud Slack utilisait</w:t>
      </w:r>
      <w:r>
        <w:t xml:space="preserve"> </w:t>
      </w:r>
      <w:r>
        <w:rPr>
          <w:rStyle w:val="VerbatimChar"/>
        </w:rPr>
        <w:t xml:space="preserve">$env.POST_AUDIT_SLACK_WEBHOOK_URL</w:t>
      </w:r>
      <w:r>
        <w:t xml:space="preserve"> </w:t>
      </w:r>
      <w:r>
        <w:t xml:space="preserve">qui retourne une valeur vide (Slack non configuré).</w:t>
      </w:r>
    </w:p>
    <w:p>
      <w:pPr>
        <w:pStyle w:val="BodyText"/>
      </w:pPr>
      <w:r>
        <w:rPr>
          <w:bCs/>
          <w:b/>
        </w:rPr>
        <w:t xml:space="preserve">Solution appliquée</w:t>
      </w:r>
      <w:r>
        <w:t xml:space="preserve"> </w:t>
      </w:r>
      <w:r>
        <w:t xml:space="preserve">:</w:t>
      </w:r>
      <w:r>
        <w:br/>
      </w:r>
      <w:r>
        <w:t xml:space="preserve">Désactivation du nœud</w:t>
      </w:r>
      <w:r>
        <w:t xml:space="preserve"> </w:t>
      </w:r>
      <w:r>
        <w:rPr>
          <w:rStyle w:val="VerbatimChar"/>
        </w:rPr>
        <w:t xml:space="preserve">Send Slack Expert Alert</w:t>
      </w:r>
      <w:r>
        <w:t xml:space="preserve"> </w:t>
      </w:r>
      <w:r>
        <w:t xml:space="preserve">(clic droit → Disable) car Slack n’est pas utilisé dans cette configuration.</w:t>
      </w:r>
    </w:p>
    <w:p>
      <w:pPr>
        <w:pStyle w:val="BlockText"/>
      </w:pPr>
      <w:r>
        <w:t xml:space="preserve">💡 Si vous souhaitez activer Slack ultérieurement, configurez un webhook Slack et remplacez l’URL par la valeur fixe dans le nœud.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troubleshooting-détaillé-fiche-par-fiche"/>
    <w:p>
      <w:pPr>
        <w:pStyle w:val="Heading1"/>
      </w:pPr>
      <w:r>
        <w:t xml:space="preserve">5. TROUBLESHOOTING DÉTAILLÉ — FICHE PAR FICHE</w:t>
      </w:r>
    </w:p>
    <w:bookmarkStart w:id="59" w:name="tableau-de-diagnostic-rapide"/>
    <w:p>
      <w:pPr>
        <w:pStyle w:val="Heading2"/>
      </w:pPr>
      <w:r>
        <w:t xml:space="preserve">5.1 Tableau de diagnostic rapide</w:t>
      </w:r>
    </w:p>
    <w:p>
      <w:pPr>
        <w:pStyle w:val="FirstParagraph"/>
      </w:pPr>
      <w:r>
        <w:t xml:space="preserve">Utilisez ce tableau pour identifier rapidement votre problème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Symptôme observé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à consulter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 &lt; 3 secondes → No-Op</w:t>
            </w:r>
          </w:p>
        </w:tc>
        <w:tc>
          <w:tcPr/>
          <w:p>
            <w:pPr>
              <w:pStyle w:val="Compact"/>
              <w:jc w:val="left"/>
            </w:pPr>
            <w:hyperlink w:anchor="X52d108d668451482f81b0641b83c199a82862ea">
              <w:r>
                <w:rPr>
                  <w:rStyle w:val="Hyperlink"/>
                </w:rPr>
                <w:t xml:space="preserve">5.2 Diagnostic No-Op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</w:t>
            </w:r>
            <w:r>
              <w:t xml:space="preserve"> </w:t>
            </w:r>
            <w:r>
              <w:rPr>
                <w:rStyle w:val="VerbatimChar"/>
              </w:rPr>
              <w:t xml:space="preserve">access to env vars denied</w:t>
            </w:r>
          </w:p>
        </w:tc>
        <w:tc>
          <w:tcPr/>
          <w:p>
            <w:pPr>
              <w:pStyle w:val="Compact"/>
              <w:jc w:val="left"/>
            </w:pPr>
            <w:hyperlink w:anchor="erreur-1--env-non-accessible">
              <w:r>
                <w:rPr>
                  <w:rStyle w:val="Hyperlink"/>
                </w:rPr>
                <w:t xml:space="preserve">Erreur #1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</w:t>
            </w:r>
            <w:r>
              <w:t xml:space="preserve"> </w:t>
            </w:r>
            <w:r>
              <w:rPr>
                <w:rStyle w:val="VerbatimChar"/>
              </w:rPr>
              <w:t xml:space="preserve">Cannot read properties of undefined</w:t>
            </w:r>
          </w:p>
        </w:tc>
        <w:tc>
          <w:tcPr/>
          <w:p>
            <w:pPr>
              <w:pStyle w:val="Compact"/>
              <w:jc w:val="left"/>
            </w:pPr>
            <w:hyperlink w:anchor="X5bb6fad4c8e473c8e09d8a6d72186a1b699c11d">
              <w:r>
                <w:rPr>
                  <w:rStyle w:val="Hyperlink"/>
                </w:rPr>
                <w:t xml:space="preserve">Erreur #6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</w:t>
            </w:r>
            <w:r>
              <w:t xml:space="preserve"> </w:t>
            </w:r>
            <w:r>
              <w:rPr>
                <w:rStyle w:val="VerbatimChar"/>
              </w:rPr>
              <w:t xml:space="preserve">Invalid character in header</w:t>
            </w:r>
          </w:p>
        </w:tc>
        <w:tc>
          <w:tcPr/>
          <w:p>
            <w:pPr>
              <w:pStyle w:val="Compact"/>
              <w:jc w:val="left"/>
            </w:pPr>
            <w:hyperlink w:anchor="erreur-8--invalid-character-in-header">
              <w:r>
                <w:rPr>
                  <w:rStyle w:val="Hyperlink"/>
                </w:rPr>
                <w:t xml:space="preserve">Erreur #8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RLS /</w:t>
            </w:r>
            <w:r>
              <w:t xml:space="preserve"> </w:t>
            </w:r>
            <w:r>
              <w:rPr>
                <w:rStyle w:val="VerbatimChar"/>
              </w:rPr>
              <w:t xml:space="preserve">violates row-level security</w:t>
            </w:r>
          </w:p>
        </w:tc>
        <w:tc>
          <w:tcPr/>
          <w:p>
            <w:pPr>
              <w:pStyle w:val="Compact"/>
              <w:jc w:val="left"/>
            </w:pPr>
            <w:hyperlink w:anchor="X1785e051288ce317ee1440660cb993a8b12e2db">
              <w:r>
                <w:rPr>
                  <w:rStyle w:val="Hyperlink"/>
                </w:rPr>
                <w:t xml:space="preserve">Erreur #11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introuvable dans Supabase</w:t>
            </w:r>
          </w:p>
        </w:tc>
        <w:tc>
          <w:tcPr/>
          <w:p>
            <w:pPr>
              <w:pStyle w:val="Compact"/>
              <w:jc w:val="left"/>
            </w:pPr>
            <w:hyperlink w:anchor="erreur-10--could-not-find-the-table">
              <w:r>
                <w:rPr>
                  <w:rStyle w:val="Hyperlink"/>
                </w:rPr>
                <w:t xml:space="preserve">Erreur #10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pack_id</w:t>
            </w:r>
            <w:r>
              <w:t xml:space="preserve"> </w:t>
            </w:r>
            <w:r>
              <w:t xml:space="preserve">NULL dans form_responses</w:t>
            </w:r>
          </w:p>
        </w:tc>
        <w:tc>
          <w:tcPr/>
          <w:p>
            <w:pPr>
              <w:pStyle w:val="Compact"/>
              <w:jc w:val="left"/>
            </w:pPr>
            <w:hyperlink w:anchor="Xe93d99bfd38f76de58e5afc1d5a1aaa3c88a568">
              <w:r>
                <w:rPr>
                  <w:rStyle w:val="Hyperlink"/>
                </w:rPr>
                <w:t xml:space="preserve">Erreur #13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 sur le webhook</w:t>
            </w:r>
          </w:p>
        </w:tc>
        <w:tc>
          <w:tcPr/>
          <w:p>
            <w:pPr>
              <w:pStyle w:val="Compact"/>
              <w:jc w:val="left"/>
            </w:pPr>
            <w:hyperlink w:anchor="X460c159672c19d6238658457a8615d91c86ab94">
              <w:r>
                <w:rPr>
                  <w:rStyle w:val="Hyperlink"/>
                </w:rPr>
                <w:t xml:space="preserve">Erreur #15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non reçu</w:t>
            </w:r>
          </w:p>
        </w:tc>
        <w:tc>
          <w:tcPr/>
          <w:p>
            <w:pPr>
              <w:pStyle w:val="Compact"/>
              <w:jc w:val="left"/>
            </w:pPr>
            <w:hyperlink w:anchor="Xd1f8b4b0b3b4ef90b064816b28cd86721e9b2c2">
              <w:r>
                <w:rPr>
                  <w:rStyle w:val="Hyperlink"/>
                </w:rPr>
                <w:t xml:space="preserve">5.3 Email non reçu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non mises à jour dans Supabase</w:t>
            </w:r>
          </w:p>
        </w:tc>
        <w:tc>
          <w:tcPr/>
          <w:p>
            <w:pPr>
              <w:pStyle w:val="Compact"/>
              <w:jc w:val="left"/>
            </w:pPr>
            <w:hyperlink w:anchor="Xb3c318a4229721740f3d4cb304c8ca746a52e22">
              <w:r>
                <w:rPr>
                  <w:rStyle w:val="Hyperlink"/>
                </w:rPr>
                <w:t xml:space="preserve">5.4 Données Supabase incorrectes</w:t>
              </w:r>
            </w:hyperlink>
          </w:p>
        </w:tc>
      </w:tr>
    </w:tbl>
    <w:bookmarkEnd w:id="59"/>
    <w:bookmarkStart w:id="60" w:name="diagnostic-no-op"/>
    <w:p>
      <w:pPr>
        <w:pStyle w:val="Heading2"/>
      </w:pPr>
      <w:r>
        <w:t xml:space="preserve">5.2 Diagnostic No-Op</w:t>
      </w:r>
    </w:p>
    <w:p>
      <w:pPr>
        <w:pStyle w:val="FirstParagraph"/>
      </w:pPr>
      <w:r>
        <w:t xml:space="preserve">Quand le workflow se termine en moins de 3 secondes sur</w:t>
      </w:r>
      <w:r>
        <w:t xml:space="preserve"> </w:t>
      </w:r>
      <w:r>
        <w:rPr>
          <w:rStyle w:val="VerbatimChar"/>
        </w:rPr>
        <w:t xml:space="preserve">Build No-Op Result</w:t>
      </w:r>
      <w:r>
        <w:t xml:space="preserve">, suivez ce diagnostic en ordre :</w:t>
      </w:r>
    </w:p>
    <w:p>
      <w:pPr>
        <w:pStyle w:val="BodyText"/>
      </w:pPr>
      <w:r>
        <w:rPr>
          <w:bCs/>
          <w:b/>
        </w:rPr>
        <w:t xml:space="preserve">Étape A</w:t>
      </w:r>
      <w:r>
        <w:t xml:space="preserve"> </w:t>
      </w:r>
      <w:r>
        <w:t xml:space="preserve">— Vérifiez que le pack existe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pack_id,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ai_prospecting_packs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'votre-pack-id'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Si 0 résultat → créez le pack (voir Étape 1 du plan de test)</w:t>
      </w:r>
    </w:p>
    <w:p>
      <w:pPr>
        <w:pStyle w:val="FirstParagraph"/>
      </w:pPr>
      <w:r>
        <w:rPr>
          <w:bCs/>
          <w:b/>
        </w:rPr>
        <w:t xml:space="preserve">Étape B</w:t>
      </w:r>
      <w:r>
        <w:t xml:space="preserve"> </w:t>
      </w:r>
      <w:r>
        <w:t xml:space="preserve">— Vérifiez que la form_response existe avec is_completed = true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pack_id, is_completed, completion_percentage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form_responses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'votre-pack-id'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Si pack_id est NULL → exécutez l'UPDATE ci-dessous</w:t>
      </w:r>
      <w:r>
        <w:br/>
      </w:r>
      <w:r>
        <w:rPr>
          <w:rStyle w:val="CommentTok"/>
        </w:rPr>
        <w:t xml:space="preserve">-- Si is_completed est false → le formulaire n'était pas complété à &gt;= 80%</w:t>
      </w:r>
    </w:p>
    <w:p>
      <w:pPr>
        <w:pStyle w:val="FirstParagraph"/>
      </w:pPr>
      <w:r>
        <w:t xml:space="preserve">Correction du pack_id NULL 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form_responses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'votre-pack-id'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'id-de-la-reponse'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Étape C</w:t>
      </w:r>
      <w:r>
        <w:t xml:space="preserve"> </w:t>
      </w:r>
      <w:r>
        <w:t xml:space="preserve">— Vérifiez que le prospect n’est pas déjà traité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prospect_id, last_sequence_result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prospect_targets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'votre-prospect-id'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Si last_sequence_result = 'post_audit_ready' ou 'post_audit_processed'</w:t>
      </w:r>
      <w:r>
        <w:br/>
      </w:r>
      <w:r>
        <w:rPr>
          <w:rStyle w:val="CommentTok"/>
        </w:rPr>
        <w:t xml:space="preserve">-- → Le prospect est déjà traité</w:t>
      </w:r>
      <w:r>
        <w:br/>
      </w:r>
      <w:r>
        <w:rPr>
          <w:rStyle w:val="CommentTok"/>
        </w:rPr>
        <w:t xml:space="preserve">-- → Remettez last_sequence_result à NULL pour retester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prospect_targets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last_sequence_result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niche_status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'votre-prospect-id'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Étape D</w:t>
      </w:r>
      <w:r>
        <w:t xml:space="preserve"> </w:t>
      </w:r>
      <w:r>
        <w:t xml:space="preserve">— Vérifiez l’URL du webhook :</w:t>
      </w:r>
      <w:r>
        <w:t xml:space="preserve"> </w:t>
      </w:r>
      <w:r>
        <w:t xml:space="preserve">- La Test URL contient</w:t>
      </w:r>
      <w:r>
        <w:t xml:space="preserve"> </w:t>
      </w:r>
      <w:r>
        <w:rPr>
          <w:rStyle w:val="VerbatimChar"/>
        </w:rPr>
        <w:t xml:space="preserve">-test</w:t>
      </w:r>
      <w:r>
        <w:t xml:space="preserve"> </w:t>
      </w:r>
      <w:r>
        <w:t xml:space="preserve">dans le chemin → utilisez la Production URL</w:t>
      </w:r>
      <w:r>
        <w:t xml:space="preserve"> </w:t>
      </w:r>
      <w:r>
        <w:t xml:space="preserve">- La Production URL :</w:t>
      </w:r>
      <w:r>
        <w:t xml:space="preserve"> </w:t>
      </w:r>
      <w:r>
        <w:rPr>
          <w:rStyle w:val="VerbatimChar"/>
        </w:rPr>
        <w:t xml:space="preserve">https://[N8N]/webhook/transferai-post-audit-expert-routing-v2</w:t>
      </w:r>
    </w:p>
    <w:bookmarkEnd w:id="60"/>
    <w:bookmarkStart w:id="61" w:name="email-non-reçu"/>
    <w:p>
      <w:pPr>
        <w:pStyle w:val="Heading2"/>
      </w:pPr>
      <w:r>
        <w:t xml:space="preserve">5.3 Email non reçu</w:t>
      </w:r>
    </w:p>
    <w:p>
      <w:pPr>
        <w:pStyle w:val="FirstParagraph"/>
      </w:pPr>
      <w:r>
        <w:t xml:space="preserve">Si le workflow a réussi (durée &gt; 5 secondes) mais l’email n’est pas arrivé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Vérifiez les spams</w:t>
      </w:r>
      <w:r>
        <w:t xml:space="preserve"> </w:t>
      </w:r>
      <w:r>
        <w:t xml:space="preserve">dans votre boîte email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Vérifiez les logs Resend</w:t>
      </w:r>
      <w:r>
        <w:t xml:space="preserve"> </w:t>
      </w:r>
      <w:r>
        <w:t xml:space="preserve">: connectez-vous sur resend.com → Logs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Vérifiez le nœud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 Internal Brief Email</w:t>
      </w:r>
      <w:r>
        <w:t xml:space="preserve"> </w:t>
      </w:r>
      <w:r>
        <w:t xml:space="preserve">dans n8n :</w:t>
      </w:r>
    </w:p>
    <w:p>
      <w:pPr>
        <w:numPr>
          <w:ilvl w:val="1"/>
          <w:numId w:val="1009"/>
        </w:numPr>
        <w:pStyle w:val="Compact"/>
      </w:pPr>
      <w:r>
        <w:t xml:space="preserve">La clé API Resend est-elle correcte ?</w:t>
      </w:r>
    </w:p>
    <w:p>
      <w:pPr>
        <w:numPr>
          <w:ilvl w:val="1"/>
          <w:numId w:val="1009"/>
        </w:numPr>
        <w:pStyle w:val="Compact"/>
      </w:pPr>
      <w:r>
        <w:t xml:space="preserve">L’email</w:t>
      </w:r>
      <w:r>
        <w:t xml:space="preserve"> </w:t>
      </w:r>
      <w:r>
        <w:rPr>
          <w:rStyle w:val="VerbatimChar"/>
        </w:rPr>
        <w:t xml:space="preserve">internal_email_to</w:t>
      </w:r>
      <w:r>
        <w:t xml:space="preserve"> </w:t>
      </w:r>
      <w:r>
        <w:t xml:space="preserve">est-il valide 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Vérifiez que le domaine d’envoi est vérifié</w:t>
      </w:r>
      <w:r>
        <w:t xml:space="preserve"> </w:t>
      </w:r>
      <w:r>
        <w:t xml:space="preserve">dans Resend</w:t>
      </w:r>
    </w:p>
    <w:bookmarkEnd w:id="61"/>
    <w:bookmarkStart w:id="62" w:name="données-supabase-incorrectes"/>
    <w:p>
      <w:pPr>
        <w:pStyle w:val="Heading2"/>
      </w:pPr>
      <w:r>
        <w:t xml:space="preserve">5.4 Données Supabase incorrectes</w:t>
      </w:r>
    </w:p>
    <w:p>
      <w:pPr>
        <w:pStyle w:val="FirstParagraph"/>
      </w:pPr>
      <w:r>
        <w:t xml:space="preserve">Si le workflow a réussi mais les tables ne sont pas mises à jour :</w:t>
      </w:r>
    </w:p>
    <w:p>
      <w:pPr>
        <w:pStyle w:val="BodyText"/>
      </w:pPr>
      <w:r>
        <w:rPr>
          <w:bCs/>
          <w:b/>
        </w:rPr>
        <w:t xml:space="preserve">Pour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prospect_targets</w:t>
      </w:r>
      <w:r>
        <w:t xml:space="preserve"> </w:t>
      </w:r>
      <w:r>
        <w:t xml:space="preserve">:</w:t>
      </w:r>
      <w:r>
        <w:br/>
      </w:r>
      <w:r>
        <w:t xml:space="preserve">Vérifiez que le</w:t>
      </w:r>
      <w:r>
        <w:t xml:space="preserve"> </w:t>
      </w:r>
      <w:r>
        <w:rPr>
          <w:rStyle w:val="VerbatimChar"/>
        </w:rPr>
        <w:t xml:space="preserve">prospect_id</w:t>
      </w:r>
      <w:r>
        <w:t xml:space="preserve"> </w:t>
      </w:r>
      <w:r>
        <w:t xml:space="preserve">dans le pack payload correspond bien à un prospect existant.</w:t>
      </w:r>
    </w:p>
    <w:p>
      <w:pPr>
        <w:pStyle w:val="BodyText"/>
      </w:pPr>
      <w:r>
        <w:rPr>
          <w:bCs/>
          <w:b/>
        </w:rPr>
        <w:t xml:space="preserve">Pour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ai_prospecting_packs</w:t>
      </w:r>
      <w:r>
        <w:t xml:space="preserve"> </w:t>
      </w:r>
      <w:r>
        <w:t xml:space="preserve">:</w:t>
      </w:r>
      <w:r>
        <w:br/>
      </w:r>
      <w:r>
        <w:t xml:space="preserve">Vérifiez que le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 </w:t>
      </w:r>
      <w:r>
        <w:t xml:space="preserve">dans la requête correspond exactement au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 </w:t>
      </w:r>
      <w:r>
        <w:t xml:space="preserve">dans la table.</w:t>
      </w:r>
    </w:p>
    <w:p>
      <w:pPr>
        <w:pStyle w:val="BodyText"/>
      </w:pPr>
      <w:r>
        <w:rPr>
          <w:bCs/>
          <w:b/>
        </w:rPr>
        <w:t xml:space="preserve">Pour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post_audit_follow_ups</w:t>
      </w:r>
      <w:r>
        <w:t xml:space="preserve"> </w:t>
      </w:r>
      <w:r>
        <w:t xml:space="preserve">:</w:t>
      </w:r>
      <w:r>
        <w:br/>
      </w:r>
      <w:r>
        <w:t xml:space="preserve">Vérifiez que la RLS est désactivée 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relrowsecurity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'post_audit_follow_ups'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Si 't' → RLS activée → exécutez 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.post_audit_follow_ups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vérifications-sql-post-test"/>
    <w:p>
      <w:pPr>
        <w:pStyle w:val="Heading1"/>
      </w:pPr>
      <w:r>
        <w:t xml:space="preserve">6. VÉRIFICATIONS SQL POST-TEST</w:t>
      </w:r>
    </w:p>
    <w:p>
      <w:pPr>
        <w:pStyle w:val="FirstParagraph"/>
      </w:pPr>
      <w:r>
        <w:t xml:space="preserve">Après chaque test réussi, exécutez ces requêtes de vérification complète :</w:t>
      </w:r>
    </w:p>
    <w:bookmarkStart w:id="64" w:name="vérification-complète-en-une-requête"/>
    <w:p>
      <w:pPr>
        <w:pStyle w:val="Heading2"/>
      </w:pPr>
      <w:r>
        <w:t xml:space="preserve">6.1 Vérification complète en une requête</w:t>
      </w:r>
    </w:p>
    <w:p>
      <w:pPr>
        <w:pStyle w:val="SourceCode"/>
      </w:pPr>
      <w:r>
        <w:rPr>
          <w:rStyle w:val="CommentTok"/>
        </w:rPr>
        <w:t xml:space="preserve">-- Vue d'ensemble du test E2E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pack_id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identifiant,</w:t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valeur,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'post_audit_processed'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ÉCHEC'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resultat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ai_prospecting_packs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br/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'PROSPECT'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prospect_id,</w:t>
      </w:r>
      <w:r>
        <w:br/>
      </w:r>
      <w:r>
        <w:rPr>
          <w:rStyle w:val="NormalTok"/>
        </w:rPr>
        <w:t xml:space="preserve">  last_sequence_result,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last_sequence_result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'post_audit_ready'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ÉCHEC'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prospect_targets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prospect_id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'test-e2e-prospect-001'</w:t>
      </w:r>
      <w:r>
        <w:br/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'FOLLOW-UP'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pack_id,</w:t>
      </w:r>
      <w:r>
        <w:br/>
      </w:r>
      <w:r>
        <w:rPr>
          <w:rStyle w:val="NormalTok"/>
        </w:rPr>
        <w:t xml:space="preserve">  workflow_status,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workflow_status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'ready_for_expert'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ÉCHEC'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post_audit_follow_ups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type      | identifiant          | valeur                | resultat</w:t>
      </w:r>
      <w:r>
        <w:br/>
      </w:r>
      <w:r>
        <w:rPr>
          <w:rStyle w:val="VerbatimChar"/>
        </w:rPr>
        <w:t xml:space="preserve">----------+----------------------+-----------------------+---------</w:t>
      </w:r>
      <w:r>
        <w:br/>
      </w:r>
      <w:r>
        <w:rPr>
          <w:rStyle w:val="VerbatimChar"/>
        </w:rPr>
        <w:t xml:space="preserve">PACK      | test-e2e-pack-001   | post_audit_processed  | ✅ OK</w:t>
      </w:r>
      <w:r>
        <w:br/>
      </w:r>
      <w:r>
        <w:rPr>
          <w:rStyle w:val="VerbatimChar"/>
        </w:rPr>
        <w:t xml:space="preserve">PROSPECT  | test-e2e-prospect-001| post_audit_ready      | ✅ OK</w:t>
      </w:r>
      <w:r>
        <w:br/>
      </w:r>
      <w:r>
        <w:rPr>
          <w:rStyle w:val="VerbatimChar"/>
        </w:rPr>
        <w:t xml:space="preserve">FOLLOW-UP | test-e2e-pack-001   | ready_for_expert      | ✅ OK</w:t>
      </w:r>
    </w:p>
    <w:bookmarkEnd w:id="64"/>
    <w:bookmarkStart w:id="65" w:name="détail-complet-du-follow-up-créé"/>
    <w:p>
      <w:pPr>
        <w:pStyle w:val="Heading2"/>
      </w:pPr>
      <w:r>
        <w:t xml:space="preserve">6.2 Détail complet du follow-up créé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pack_id,</w:t>
      </w:r>
      <w:r>
        <w:br/>
      </w:r>
      <w:r>
        <w:rPr>
          <w:rStyle w:val="NormalTok"/>
        </w:rPr>
        <w:t xml:space="preserve">  organization_name,</w:t>
      </w:r>
      <w:r>
        <w:br/>
      </w:r>
      <w:r>
        <w:rPr>
          <w:rStyle w:val="NormalTok"/>
        </w:rPr>
        <w:t xml:space="preserve">  target_email,</w:t>
      </w:r>
      <w:r>
        <w:br/>
      </w:r>
      <w:r>
        <w:rPr>
          <w:rStyle w:val="NormalTok"/>
        </w:rPr>
        <w:t xml:space="preserve">  sector_guess,</w:t>
      </w:r>
      <w:r>
        <w:br/>
      </w:r>
      <w:r>
        <w:rPr>
          <w:rStyle w:val="NormalTok"/>
        </w:rPr>
        <w:t xml:space="preserve">  maturity_level,</w:t>
      </w:r>
      <w:r>
        <w:br/>
      </w:r>
      <w:r>
        <w:rPr>
          <w:rStyle w:val="NormalTok"/>
        </w:rPr>
        <w:t xml:space="preserve">  recommended_offer,</w:t>
      </w:r>
      <w:r>
        <w:br/>
      </w:r>
      <w:r>
        <w:rPr>
          <w:rStyle w:val="NormalTok"/>
        </w:rPr>
        <w:t xml:space="preserve">  assigned_expert_email,</w:t>
      </w:r>
      <w:r>
        <w:br/>
      </w:r>
      <w:r>
        <w:rPr>
          <w:rStyle w:val="NormalTok"/>
        </w:rPr>
        <w:t xml:space="preserve">  internal_email_to,</w:t>
      </w:r>
      <w:r>
        <w:br/>
      </w:r>
      <w:r>
        <w:rPr>
          <w:rStyle w:val="NormalTok"/>
        </w:rPr>
        <w:t xml:space="preserve">  workflow_status,</w:t>
      </w:r>
      <w:r>
        <w:br/>
      </w:r>
      <w:r>
        <w:rPr>
          <w:rStyle w:val="NormalTok"/>
        </w:rPr>
        <w:t xml:space="preserve">  next_action_at,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post_audit_follow_ups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bookmarkEnd w:id="65"/>
    <w:bookmarkStart w:id="66" w:name="vérification-de-la-form_response"/>
    <w:p>
      <w:pPr>
        <w:pStyle w:val="Heading2"/>
      </w:pPr>
      <w:r>
        <w:t xml:space="preserve">6.3 Vérification de la form_response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pack_id,</w:t>
      </w:r>
      <w:r>
        <w:br/>
      </w:r>
      <w:r>
        <w:rPr>
          <w:rStyle w:val="NormalTok"/>
        </w:rPr>
        <w:t xml:space="preserve">  invitation_token,</w:t>
      </w:r>
      <w:r>
        <w:br/>
      </w:r>
      <w:r>
        <w:rPr>
          <w:rStyle w:val="NormalTok"/>
        </w:rPr>
        <w:t xml:space="preserve">  is_completed,</w:t>
      </w:r>
      <w:r>
        <w:br/>
      </w:r>
      <w:r>
        <w:rPr>
          <w:rStyle w:val="NormalTok"/>
        </w:rPr>
        <w:t xml:space="preserve">  completion_percentage,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user_email,</w:t>
      </w:r>
      <w:r>
        <w:br/>
      </w:r>
      <w:r>
        <w:rPr>
          <w:rStyle w:val="NormalTok"/>
        </w:rPr>
        <w:t xml:space="preserve">  user_entity,</w:t>
      </w:r>
      <w:r>
        <w:br/>
      </w:r>
      <w:r>
        <w:rPr>
          <w:rStyle w:val="NormalTok"/>
        </w:rPr>
        <w:t xml:space="preserve">  submitted_at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form_responses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'test-e2e-pack-001'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hecklist-de-validation-finale"/>
    <w:p>
      <w:pPr>
        <w:pStyle w:val="Heading1"/>
      </w:pPr>
      <w:r>
        <w:t xml:space="preserve">7. CHECKLIST DE VALIDATION FINALE</w:t>
      </w:r>
    </w:p>
    <w:p>
      <w:pPr>
        <w:pStyle w:val="FirstParagraph"/>
      </w:pPr>
      <w:r>
        <w:t xml:space="preserve">Utilisez cette checklist après chaque déploiement ou mise à jour du workflow.</w:t>
      </w:r>
    </w:p>
    <w:bookmarkStart w:id="68" w:name="checklist-de-configuration"/>
    <w:p>
      <w:pPr>
        <w:pStyle w:val="Heading2"/>
      </w:pPr>
      <w:r>
        <w:t xml:space="preserve">7.1 Checklist de configuration</w:t>
      </w:r>
    </w:p>
    <w:p>
      <w:pPr>
        <w:pStyle w:val="SourceCode"/>
      </w:pP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□ Table ai_prospecting_packs créée et accessible</w:t>
      </w:r>
      <w:r>
        <w:br/>
      </w:r>
      <w:r>
        <w:rPr>
          <w:rStyle w:val="VerbatimChar"/>
        </w:rPr>
        <w:t xml:space="preserve">□ Table prospect_targets créée et accessible</w:t>
      </w:r>
      <w:r>
        <w:br/>
      </w:r>
      <w:r>
        <w:rPr>
          <w:rStyle w:val="VerbatimChar"/>
        </w:rPr>
        <w:t xml:space="preserve">□ Table form_invitations créée et accessible</w:t>
      </w:r>
      <w:r>
        <w:br/>
      </w:r>
      <w:r>
        <w:rPr>
          <w:rStyle w:val="VerbatimChar"/>
        </w:rPr>
        <w:t xml:space="preserve">□ Table form_responses avec colonnes pack_id et context_snapshot</w:t>
      </w:r>
      <w:r>
        <w:br/>
      </w:r>
      <w:r>
        <w:rPr>
          <w:rStyle w:val="VerbatimChar"/>
        </w:rPr>
        <w:t xml:space="preserve">□ Table post_audit_follow_ups créée</w:t>
      </w:r>
      <w:r>
        <w:br/>
      </w:r>
      <w:r>
        <w:rPr>
          <w:rStyle w:val="VerbatimChar"/>
        </w:rPr>
        <w:t xml:space="preserve">□ RLS désactivée sur post_audit_follow_ups</w:t>
      </w:r>
      <w:r>
        <w:br/>
      </w:r>
      <w:r>
        <w:rPr>
          <w:rStyle w:val="VerbatimChar"/>
        </w:rPr>
        <w:t xml:space="preserve">□ Edge Function save-form-response déployée</w:t>
      </w:r>
      <w:r>
        <w:br/>
      </w:r>
      <w:r>
        <w:rPr>
          <w:rStyle w:val="VerbatimChar"/>
        </w:rPr>
        <w:t xml:space="preserve">□ Secret N8N_POST_AUDIT_WEBHOOK_URL configuré (Production URL)</w:t>
      </w:r>
      <w:r>
        <w:br/>
      </w:r>
      <w:r>
        <w:rPr>
          <w:rStyle w:val="VerbatimChar"/>
        </w:rPr>
        <w:t xml:space="preserve">□ Secret N8N_WEBHOOK_SECRET configuré</w:t>
      </w:r>
      <w:r>
        <w:br/>
      </w:r>
      <w:r>
        <w:rPr>
          <w:rStyle w:val="VerbatimChar"/>
        </w:rPr>
        <w:t xml:space="preserve">□ Secret POST_AUDIT_INTERNAL_EMAIL configuré</w:t>
      </w:r>
      <w:r>
        <w:br/>
      </w:r>
      <w:r>
        <w:br/>
      </w:r>
      <w:r>
        <w:rPr>
          <w:rStyle w:val="VerbatimChar"/>
        </w:rPr>
        <w:t xml:space="preserve">N8N</w:t>
      </w:r>
      <w:r>
        <w:br/>
      </w:r>
      <w:r>
        <w:rPr>
          <w:rStyle w:val="VerbatimChar"/>
        </w:rPr>
        <w:t xml:space="preserve">□ Workflow V2 importé</w:t>
      </w:r>
      <w:r>
        <w:br/>
      </w:r>
      <w:r>
        <w:rPr>
          <w:rStyle w:val="VerbatimChar"/>
        </w:rPr>
        <w:t xml:space="preserve">□ Workflow V2 ACTIVÉ (bouton vert)</w:t>
      </w:r>
      <w:r>
        <w:br/>
      </w:r>
      <w:r>
        <w:rPr>
          <w:rStyle w:val="VerbatimChar"/>
        </w:rPr>
        <w:t xml:space="preserve">□ Credential Header Auth configuré avec la bonne clé secrète</w:t>
      </w:r>
      <w:r>
        <w:br/>
      </w:r>
      <w:r>
        <w:rPr>
          <w:rStyle w:val="VerbatimChar"/>
        </w:rPr>
        <w:t xml:space="preserve">□ Tous les nœuds Supabase ont les headers apikey et Authorization</w:t>
      </w:r>
      <w:r>
        <w:br/>
      </w:r>
      <w:r>
        <w:rPr>
          <w:rStyle w:val="VerbatimChar"/>
        </w:rPr>
        <w:t xml:space="preserve">□ Response Format = Text sur tous les nœuds PATCH et POST upsert</w:t>
      </w:r>
      <w:r>
        <w:br/>
      </w:r>
      <w:r>
        <w:rPr>
          <w:rStyle w:val="VerbatimChar"/>
        </w:rPr>
        <w:t xml:space="preserve">□ Always Output Data = ON sur Get Invitation Row et Get Prospect Target Row</w:t>
      </w:r>
      <w:r>
        <w:br/>
      </w:r>
      <w:r>
        <w:rPr>
          <w:rStyle w:val="VerbatimChar"/>
        </w:rPr>
        <w:t xml:space="preserve">□ Send Slack Expert Alert est DÉSACTIVÉ (si Slack non configuré)</w:t>
      </w:r>
      <w:r>
        <w:br/>
      </w:r>
      <w:r>
        <w:rPr>
          <w:rStyle w:val="VerbatimChar"/>
        </w:rPr>
        <w:t xml:space="preserve">□ Nœud Generate Internal Pre-RDV Brief a la clé OpenAI</w:t>
      </w:r>
      <w:r>
        <w:br/>
      </w:r>
      <w:r>
        <w:rPr>
          <w:rStyle w:val="VerbatimChar"/>
        </w:rPr>
        <w:t xml:space="preserve">□ Nœud Send Internal Brief Email a la clé Resend</w:t>
      </w:r>
    </w:p>
    <w:bookmarkEnd w:id="68"/>
    <w:bookmarkStart w:id="69" w:name="checklist-du-test-e2e"/>
    <w:p>
      <w:pPr>
        <w:pStyle w:val="Heading2"/>
      </w:pPr>
      <w:r>
        <w:t xml:space="preserve">7.2 Checklist du test E2E</w:t>
      </w:r>
    </w:p>
    <w:p>
      <w:pPr>
        <w:pStyle w:val="SourceCode"/>
      </w:pPr>
      <w:r>
        <w:rPr>
          <w:rStyle w:val="VerbatimChar"/>
        </w:rPr>
        <w:t xml:space="preserve">PRÉPARATION</w:t>
      </w:r>
      <w:r>
        <w:br/>
      </w:r>
      <w:r>
        <w:rPr>
          <w:rStyle w:val="VerbatimChar"/>
        </w:rPr>
        <w:t xml:space="preserve">□ Données de test nettoyées dans Supabase</w:t>
      </w:r>
      <w:r>
        <w:br/>
      </w:r>
      <w:r>
        <w:rPr>
          <w:rStyle w:val="VerbatimChar"/>
        </w:rPr>
        <w:t xml:space="preserve">□ Pack test-e2e-pack-001 créé</w:t>
      </w:r>
      <w:r>
        <w:br/>
      </w:r>
      <w:r>
        <w:rPr>
          <w:rStyle w:val="VerbatimChar"/>
        </w:rPr>
        <w:t xml:space="preserve">□ Invitation test-token-e2e-001 créée avec status = 'pending'</w:t>
      </w:r>
      <w:r>
        <w:br/>
      </w:r>
      <w:r>
        <w:rPr>
          <w:rStyle w:val="VerbatimChar"/>
        </w:rPr>
        <w:t xml:space="preserve">□ Prospect test-e2e-prospect-001 créé avec status = 'active'</w:t>
      </w:r>
      <w:r>
        <w:br/>
      </w:r>
      <w:r>
        <w:br/>
      </w:r>
      <w:r>
        <w:rPr>
          <w:rStyle w:val="VerbatimChar"/>
        </w:rPr>
        <w:t xml:space="preserve">EXÉCUTION</w:t>
      </w:r>
      <w:r>
        <w:br/>
      </w:r>
      <w:r>
        <w:rPr>
          <w:rStyle w:val="VerbatimChar"/>
        </w:rPr>
        <w:t xml:space="preserve">□ Webhook déclenché avec pack_id et response_id valides</w:t>
      </w:r>
      <w:r>
        <w:br/>
      </w:r>
      <w:r>
        <w:rPr>
          <w:rStyle w:val="VerbatimChar"/>
        </w:rPr>
        <w:t xml:space="preserve">□ Clé x-transferai-secret correcte dans le header</w:t>
      </w:r>
      <w:r>
        <w:br/>
      </w:r>
      <w:r>
        <w:rPr>
          <w:rStyle w:val="VerbatimChar"/>
        </w:rPr>
        <w:t xml:space="preserve">□ Production URL utilisée (sans -test)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□ Exécution n8n &gt; 5 secondes (signe que OpenAI a été appelé)</w:t>
      </w:r>
      <w:r>
        <w:br/>
      </w:r>
      <w:r>
        <w:rPr>
          <w:rStyle w:val="VerbatimChar"/>
        </w:rPr>
        <w:t xml:space="preserve">□ post_audit_follow_ups contient 1 ligne pour le pack test</w:t>
      </w:r>
      <w:r>
        <w:br/>
      </w:r>
      <w:r>
        <w:rPr>
          <w:rStyle w:val="VerbatimChar"/>
        </w:rPr>
        <w:t xml:space="preserve">□ ai_prospecting_packs.status = 'post_audit_processed'</w:t>
      </w:r>
      <w:r>
        <w:br/>
      </w:r>
      <w:r>
        <w:rPr>
          <w:rStyle w:val="VerbatimChar"/>
        </w:rPr>
        <w:t xml:space="preserve">□ prospect_targets.last_sequence_result = 'post_audit_ready'</w:t>
      </w:r>
      <w:r>
        <w:br/>
      </w:r>
      <w:r>
        <w:rPr>
          <w:rStyle w:val="VerbatimChar"/>
        </w:rPr>
        <w:t xml:space="preserve">□ Email reçu dans la boîte de l'expert interne</w:t>
      </w:r>
      <w:r>
        <w:br/>
      </w:r>
      <w:r>
        <w:rPr>
          <w:rStyle w:val="VerbatimChar"/>
        </w:rPr>
        <w:t xml:space="preserve">□ Email contient toutes les sections (identification, synthèse, maturité, cas d'usage, orientation)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le 6 juin 2026 — basé sur la session de test réelle</w:t>
      </w:r>
      <w:r>
        <w:br/>
      </w:r>
      <w:r>
        <w:rPr>
          <w:iCs/>
          <w:i/>
        </w:rPr>
        <w:t xml:space="preserve">TransferAI Technical Team — contact@transferai.ci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2026-06-06T18:44:36Z</dcterms:created>
  <dcterms:modified xsi:type="dcterms:W3CDTF">2026-06-06T18:44:36Z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