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6"/>
          <w:sz-cs w:val="56"/>
          <w:b/>
          <w:spacing w:val="0"/>
          <w:color w:val="67200F"/>
        </w:rPr>
        <w:t xml:space="preserve">Guide de troubleshooting de référence</w:t>
      </w:r>
    </w:p>
    <w:p>
      <w:pPr>
        <w:spacing w:after="213"/>
      </w:pPr>
      <w:r>
        <w:rPr>
          <w:rFonts w:ascii="Helvetica" w:hAnsi="Helvetica" w:cs="Helvetica"/>
          <w:sz w:val="29"/>
          <w:sz-cs w:val="29"/>
          <w:b/>
          <w:spacing w:val="0"/>
          <w:color w:val="181E2A"/>
        </w:rPr>
        <w:t xml:space="preserve">Workflow :</w:t>
      </w:r>
      <w:r>
        <w:rPr>
          <w:rFonts w:ascii="Helvetica" w:hAnsi="Helvetica" w:cs="Helvetica"/>
          <w:sz w:val="29"/>
          <w:sz-cs w:val="29"/>
          <w:spacing w:val="0"/>
          <w:color w:val="181E2A"/>
        </w:rPr>
        <w:t xml:space="preserve"> TransferAI Prospecting V3 CRM Enhanced [FINAL]</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Date de mise à jour :</w:t>
      </w:r>
      <w:r>
        <w:rPr>
          <w:rFonts w:ascii="Helvetica" w:hAnsi="Helvetica" w:cs="Helvetica"/>
          <w:sz w:val="29"/>
          <w:sz-cs w:val="29"/>
          <w:spacing w:val="0"/>
          <w:color w:val="181E2A"/>
        </w:rPr>
        <w:t xml:space="preserve"> 2 juin 2026</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Objet :</w:t>
      </w:r>
      <w:r>
        <w:rPr>
          <w:rFonts w:ascii="Helvetica" w:hAnsi="Helvetica" w:cs="Helvetica"/>
          <w:sz w:val="29"/>
          <w:sz-cs w:val="29"/>
          <w:spacing w:val="0"/>
          <w:color w:val="181E2A"/>
        </w:rPr>
        <w:t xml:space="preserve"> référentiel consolidé de diagnostic et de correction après les incidents réels rencontrés jusqu’à la stabilisation de la V3 avec catalogue généré par pack, deck PPTX généré par service backend, validation interne et envoi prospect.</w:t>
      </w:r>
      <w:r>
        <w:rPr>
          <w:rFonts w:ascii="Helvetica" w:hAnsi="Helvetica" w:cs="Helvetica"/>
          <w:sz w:val="29"/>
          <w:sz-cs w:val="29"/>
          <w:spacing w:val="0"/>
          <w:color w:val="181E2A"/>
        </w:rPr>
        <w:t xml:space="preserve"/>
      </w:r>
    </w:p>
    <w:p>
      <w:pPr>
        <w:spacing w:after="160"/>
      </w:pPr>
      <w:r>
        <w:rPr>
          <w:rFonts w:ascii="Helvetica" w:hAnsi="Helvetica" w:cs="Helvetica"/>
          <w:sz w:val="37"/>
          <w:sz-cs w:val="37"/>
          <w:b/>
          <w:spacing w:val="0"/>
          <w:color w:val="67200F"/>
        </w:rPr>
        <w:t xml:space="preserve">1. Principe general de diagnostic</w:t>
      </w:r>
    </w:p>
    <w:p>
      <w:pPr>
        <w:spacing w:after="213"/>
      </w:pPr>
      <w:r>
        <w:rPr>
          <w:rFonts w:ascii="Helvetica" w:hAnsi="Helvetica" w:cs="Helvetica"/>
          <w:sz w:val="29"/>
          <w:sz-cs w:val="29"/>
          <w:spacing w:val="0"/>
          <w:color w:val="181E2A"/>
        </w:rPr>
        <w:t xml:space="preserve">Le point le plus important est de debugger la branche d approbation via </w:t>
      </w:r>
      <w:r>
        <w:rPr>
          <w:rFonts w:ascii="Helvetica" w:hAnsi="Helvetica" w:cs="Helvetica"/>
          <w:sz w:val="29"/>
          <w:sz-cs w:val="29"/>
          <w:b/>
          <w:spacing w:val="0"/>
          <w:color w:val="181E2A"/>
        </w:rPr>
        <w:t xml:space="preserve">Executions</w:t>
      </w:r>
      <w:r>
        <w:rPr>
          <w:rFonts w:ascii="Helvetica" w:hAnsi="Helvetica" w:cs="Helvetica"/>
          <w:sz w:val="29"/>
          <w:sz-cs w:val="29"/>
          <w:spacing w:val="0"/>
          <w:color w:val="181E2A"/>
        </w:rPr>
        <w:t xml:space="preserve"> dans n8n. Quand un utilisateur clique sur </w:t>
      </w:r>
      <w:r>
        <w:rPr>
          <w:rFonts w:ascii="Helvetica" w:hAnsi="Helvetica" w:cs="Helvetica"/>
          <w:sz w:val="29"/>
          <w:sz-cs w:val="29"/>
          <w:b/>
          <w:spacing w:val="0"/>
          <w:color w:val="181E2A"/>
        </w:rPr>
        <w:t xml:space="preserve">Approuver et envoyer</w:t>
      </w:r>
      <w:r>
        <w:rPr>
          <w:rFonts w:ascii="Helvetica" w:hAnsi="Helvetica" w:cs="Helvetica"/>
          <w:sz w:val="29"/>
          <w:sz-cs w:val="29"/>
          <w:spacing w:val="0"/>
          <w:color w:val="181E2A"/>
        </w:rPr>
        <w:t xml:space="preserve">, cela declenche une nouvelle execution via webhook. Les noeuds ouverts dans l editeur peuvent afficher </w:t>
      </w:r>
      <w:r>
        <w:rPr>
          <w:rFonts w:ascii="Helvetica" w:hAnsi="Helvetica" w:cs="Helvetica"/>
          <w:sz w:val="29"/>
          <w:sz-cs w:val="29"/>
          <w:i/>
          <w:spacing w:val="0"/>
          <w:color w:val="181E2A"/>
        </w:rPr>
        <w:t xml:space="preserve">No input data</w:t>
      </w:r>
      <w:r>
        <w:rPr>
          <w:rFonts w:ascii="Helvetica" w:hAnsi="Helvetica" w:cs="Helvetica"/>
          <w:sz w:val="29"/>
          <w:sz-cs w:val="29"/>
          <w:spacing w:val="0"/>
          <w:color w:val="181E2A"/>
        </w:rPr>
        <w:t xml:space="preserve"> alors que le webhook a bel et bien tourne.</w:t>
      </w:r>
    </w:p>
    <w:p>
      <w:pPr/>
      <w:r>
        <w:rPr>
          <w:rFonts w:ascii="Helvetica" w:hAnsi="Helvetica" w:cs="Helvetica"/>
          <w:sz w:val="29"/>
          <w:sz-cs w:val="29"/>
          <w:b/>
          <w:spacing w:val="0"/>
          <w:color w:val="181E2A"/>
        </w:rPr>
        <w:t xml:space="preserve">Regle d or :</w:t>
      </w:r>
      <w:r>
        <w:rPr>
          <w:rFonts w:ascii="Helvetica" w:hAnsi="Helvetica" w:cs="Helvetica"/>
          <w:sz w:val="29"/>
          <w:sz-cs w:val="29"/>
          <w:spacing w:val="0"/>
          <w:color w:val="181E2A"/>
        </w:rPr>
        <w:t xml:space="preserve"> ne pas conclure a une erreur uniquement depuis l editeur du noeud. Ouvrir d abord la derniere execution du webhook dans l onglet Executions.</w:t>
      </w:r>
    </w:p>
    <w:p>
      <w:pPr>
        <w:spacing w:after="160"/>
      </w:pPr>
      <w:r>
        <w:rPr>
          <w:rFonts w:ascii="Helvetica" w:hAnsi="Helvetica" w:cs="Helvetica"/>
          <w:sz w:val="37"/>
          <w:sz-cs w:val="37"/>
          <w:b/>
          <w:spacing w:val="0"/>
          <w:color w:val="67200F"/>
        </w:rPr>
        <w:t xml:space="preserve">2. Check-list de controle dans l ordre</w:t>
      </w:r>
    </w:p>
    <w:p>
      <w:pPr>
        <w:ind w:left="720" w:first-line="-720"/>
        <w:spacing w:after="106"/>
      </w:pPr>
      <w:r>
        <w:rPr>
          <w:rFonts w:ascii="Helvetica" w:hAnsi="Helvetica" w:cs="Helvetica"/>
          <w:sz w:val="29"/>
          <w:sz-cs w:val="29"/>
          <w:b/>
          <w:color w:val="181E2A"/>
        </w:rPr>
        <w:t xml:space="preserve"/>
        <w:tab/>
        <w:t xml:space="preserve">1</w:t>
        <w:tab/>
        <w:t xml:space="preserve"/>
      </w:r>
      <w:r>
        <w:rPr>
          <w:rFonts w:ascii="Helvetica" w:hAnsi="Helvetica" w:cs="Helvetica"/>
          <w:sz w:val="29"/>
          <w:sz-cs w:val="29"/>
          <w:b/>
          <w:spacing w:val="0"/>
          <w:color w:val="181E2A"/>
        </w:rPr>
        <w:t xml:space="preserve">Parse Approval Query</w:t>
      </w:r>
      <w:r>
        <w:rPr>
          <w:rFonts w:ascii="Helvetica" w:hAnsi="Helvetica" w:cs="Helvetica"/>
          <w:sz w:val="29"/>
          <w:sz-cs w:val="29"/>
          <w:spacing w:val="0"/>
          <w:color w:val="181E2A"/>
        </w:rPr>
        <w:t xml:space="preserve"> : verifier que </w:t>
      </w:r>
      <w:r>
        <w:rPr>
          <w:rFonts w:ascii="Menlo" w:hAnsi="Menlo" w:cs="Menlo"/>
          <w:sz w:val="25"/>
          <w:sz-cs w:val="25"/>
          <w:spacing w:val="0"/>
          <w:color w:val="181E2A"/>
        </w:rPr>
        <w:t xml:space="preserve">decision = approved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2</w:t>
        <w:tab/>
        <w:t xml:space="preserve"/>
      </w:r>
      <w:r>
        <w:rPr>
          <w:rFonts w:ascii="Helvetica" w:hAnsi="Helvetica" w:cs="Helvetica"/>
          <w:sz w:val="29"/>
          <w:sz-cs w:val="29"/>
          <w:b/>
          <w:spacing w:val="0"/>
          <w:color w:val="181E2A"/>
        </w:rPr>
        <w:t xml:space="preserve">Get Pack From Supabase</w:t>
      </w:r>
      <w:r>
        <w:rPr>
          <w:rFonts w:ascii="Helvetica" w:hAnsi="Helvetica" w:cs="Helvetica"/>
          <w:sz w:val="29"/>
          <w:sz-cs w:val="29"/>
          <w:spacing w:val="0"/>
          <w:color w:val="181E2A"/>
        </w:rPr>
        <w:t xml:space="preserve"> : verifier que le pack est bien retrouve.</w:t>
      </w:r>
    </w:p>
    <w:p>
      <w:pPr>
        <w:ind w:left="720" w:first-line="-720"/>
        <w:spacing w:after="106"/>
      </w:pPr>
      <w:r>
        <w:rPr>
          <w:rFonts w:ascii="Helvetica" w:hAnsi="Helvetica" w:cs="Helvetica"/>
          <w:sz w:val="29"/>
          <w:sz-cs w:val="29"/>
          <w:b/>
          <w:color w:val="181E2A"/>
        </w:rPr>
        <w:t xml:space="preserve"/>
        <w:tab/>
        <w:t xml:space="preserve">3</w:t>
        <w:tab/>
        <w:t xml:space="preserve"/>
      </w:r>
      <w:r>
        <w:rPr>
          <w:rFonts w:ascii="Helvetica" w:hAnsi="Helvetica" w:cs="Helvetica"/>
          <w:sz w:val="29"/>
          <w:sz-cs w:val="29"/>
          <w:b/>
          <w:spacing w:val="0"/>
          <w:color w:val="181E2A"/>
        </w:rPr>
        <w:t xml:space="preserve">Extract Pack Payload</w:t>
      </w:r>
      <w:r>
        <w:rPr>
          <w:rFonts w:ascii="Helvetica" w:hAnsi="Helvetica" w:cs="Helvetica"/>
          <w:sz w:val="29"/>
          <w:sz-cs w:val="29"/>
          <w:spacing w:val="0"/>
          <w:color w:val="181E2A"/>
        </w:rPr>
        <w:t xml:space="preserve"> : vérifier la présence de la lettre, du catalogue rendu, du deck rendu et des pièces jointes finales.</w:t>
      </w:r>
    </w:p>
    <w:p>
      <w:pPr>
        <w:ind w:left="720" w:first-line="-720"/>
        <w:spacing w:after="106"/>
      </w:pPr>
      <w:r>
        <w:rPr>
          <w:rFonts w:ascii="Helvetica" w:hAnsi="Helvetica" w:cs="Helvetica"/>
          <w:sz w:val="29"/>
          <w:sz-cs w:val="29"/>
          <w:b/>
          <w:color w:val="181E2A"/>
        </w:rPr>
        <w:t xml:space="preserve"/>
        <w:tab/>
        <w:t xml:space="preserve">4</w:t>
        <w:tab/>
        <w:t xml:space="preserve"/>
      </w:r>
      <w:r>
        <w:rPr>
          <w:rFonts w:ascii="Helvetica" w:hAnsi="Helvetica" w:cs="Helvetica"/>
          <w:sz w:val="29"/>
          <w:sz-cs w:val="29"/>
          <w:b/>
          <w:spacing w:val="0"/>
          <w:color w:val="181E2A"/>
        </w:rPr>
        <w:t xml:space="preserve">If Approved</w:t>
      </w:r>
      <w:r>
        <w:rPr>
          <w:rFonts w:ascii="Helvetica" w:hAnsi="Helvetica" w:cs="Helvetica"/>
          <w:sz w:val="29"/>
          <w:sz-cs w:val="29"/>
          <w:spacing w:val="0"/>
          <w:color w:val="181E2A"/>
        </w:rPr>
        <w:t xml:space="preserve"> : verifier que la branche </w:t>
      </w:r>
      <w:r>
        <w:rPr>
          <w:rFonts w:ascii="Menlo" w:hAnsi="Menlo" w:cs="Menlo"/>
          <w:sz w:val="25"/>
          <w:sz-cs w:val="25"/>
          <w:spacing w:val="0"/>
          <w:color w:val="181E2A"/>
        </w:rPr>
        <w:t xml:space="preserve">true</w:t>
      </w:r>
      <w:r>
        <w:rPr>
          <w:rFonts w:ascii="Helvetica" w:hAnsi="Helvetica" w:cs="Helvetica"/>
          <w:sz w:val="29"/>
          <w:sz-cs w:val="29"/>
          <w:spacing w:val="0"/>
          <w:color w:val="181E2A"/>
        </w:rPr>
        <w:t xml:space="preserve"> est prise.</w:t>
      </w:r>
    </w:p>
    <w:p>
      <w:pPr>
        <w:ind w:left="720" w:first-line="-720"/>
        <w:spacing w:after="106"/>
      </w:pPr>
      <w:r>
        <w:rPr>
          <w:rFonts w:ascii="Helvetica" w:hAnsi="Helvetica" w:cs="Helvetica"/>
          <w:sz w:val="29"/>
          <w:sz-cs w:val="29"/>
          <w:b/>
          <w:color w:val="181E2A"/>
        </w:rPr>
        <w:t xml:space="preserve"/>
        <w:tab/>
        <w:t xml:space="preserve">5</w:t>
        <w:tab/>
        <w:t xml:space="preserve"/>
      </w:r>
      <w:r>
        <w:rPr>
          <w:rFonts w:ascii="Helvetica" w:hAnsi="Helvetica" w:cs="Helvetica"/>
          <w:sz w:val="29"/>
          <w:sz-cs w:val="29"/>
          <w:b/>
          <w:spacing w:val="0"/>
          <w:color w:val="181E2A"/>
        </w:rPr>
        <w:t xml:space="preserve">Build Send Context</w:t>
      </w:r>
      <w:r>
        <w:rPr>
          <w:rFonts w:ascii="Helvetica" w:hAnsi="Helvetica" w:cs="Helvetica"/>
          <w:sz w:val="29"/>
          <w:sz-cs w:val="29"/>
          <w:spacing w:val="0"/>
          <w:color w:val="181E2A"/>
        </w:rPr>
        <w:t xml:space="preserve"> : vérifier </w:t>
      </w:r>
      <w:r>
        <w:rPr>
          <w:rFonts w:ascii="Menlo" w:hAnsi="Menlo" w:cs="Menlo"/>
          <w:sz w:val="25"/>
          <w:sz-cs w:val="25"/>
          <w:spacing w:val="0"/>
          <w:color w:val="181E2A"/>
        </w:rPr>
        <w:t xml:space="preserve">attachments_count = 2</w:t>
      </w:r>
      <w:r>
        <w:rPr>
          <w:rFonts w:ascii="Helvetica" w:hAnsi="Helvetica" w:cs="Helvetica"/>
          <w:sz w:val="29"/>
          <w:sz-cs w:val="29"/>
          <w:spacing w:val="0"/>
          <w:color w:val="181E2A"/>
        </w:rPr>
        <w:t xml:space="preserve">, la présence d’un </w:t>
      </w:r>
      <w:r>
        <w:rPr>
          <w:rFonts w:ascii="Menlo" w:hAnsi="Menlo" w:cs="Menlo"/>
          <w:sz w:val="25"/>
          <w:sz-cs w:val="25"/>
          <w:spacing w:val="0"/>
          <w:color w:val="181E2A"/>
        </w:rPr>
        <w:t xml:space="preserve">.pdf</w:t>
      </w:r>
      <w:r>
        <w:rPr>
          <w:rFonts w:ascii="Helvetica" w:hAnsi="Helvetica" w:cs="Helvetica"/>
          <w:sz w:val="29"/>
          <w:sz-cs w:val="29"/>
          <w:spacing w:val="0"/>
          <w:color w:val="181E2A"/>
        </w:rPr>
        <w:t xml:space="preserve"> et d’un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puis </w:t>
      </w:r>
      <w:r>
        <w:rPr>
          <w:rFonts w:ascii="Menlo" w:hAnsi="Menlo" w:cs="Menlo"/>
          <w:sz w:val="25"/>
          <w:sz-cs w:val="25"/>
          <w:spacing w:val="0"/>
          <w:color w:val="181E2A"/>
        </w:rPr>
        <w:t xml:space="preserve">can_send = true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6</w:t>
        <w:tab/>
        <w:t xml:space="preserve"/>
      </w:r>
      <w:r>
        <w:rPr>
          <w:rFonts w:ascii="Helvetica" w:hAnsi="Helvetica" w:cs="Helvetica"/>
          <w:sz w:val="29"/>
          <w:sz-cs w:val="29"/>
          <w:b/>
          <w:spacing w:val="0"/>
          <w:color w:val="181E2A"/>
        </w:rPr>
        <w:t xml:space="preserve">If Ready To Send</w:t>
      </w:r>
      <w:r>
        <w:rPr>
          <w:rFonts w:ascii="Helvetica" w:hAnsi="Helvetica" w:cs="Helvetica"/>
          <w:sz w:val="29"/>
          <w:sz-cs w:val="29"/>
          <w:spacing w:val="0"/>
          <w:color w:val="181E2A"/>
        </w:rPr>
        <w:t xml:space="preserve"> : verifier que la branche </w:t>
      </w:r>
      <w:r>
        <w:rPr>
          <w:rFonts w:ascii="Menlo" w:hAnsi="Menlo" w:cs="Menlo"/>
          <w:sz w:val="25"/>
          <w:sz-cs w:val="25"/>
          <w:spacing w:val="0"/>
          <w:color w:val="181E2A"/>
        </w:rPr>
        <w:t xml:space="preserve">true</w:t>
      </w:r>
      <w:r>
        <w:rPr>
          <w:rFonts w:ascii="Helvetica" w:hAnsi="Helvetica" w:cs="Helvetica"/>
          <w:sz w:val="29"/>
          <w:sz-cs w:val="29"/>
          <w:spacing w:val="0"/>
          <w:color w:val="181E2A"/>
        </w:rPr>
        <w:t xml:space="preserve"> est prise.</w:t>
      </w:r>
    </w:p>
    <w:p>
      <w:pPr>
        <w:ind w:left="720" w:first-line="-720"/>
        <w:spacing w:after="106"/>
      </w:pPr>
      <w:r>
        <w:rPr>
          <w:rFonts w:ascii="Helvetica" w:hAnsi="Helvetica" w:cs="Helvetica"/>
          <w:sz w:val="29"/>
          <w:sz-cs w:val="29"/>
          <w:b/>
          <w:color w:val="181E2A"/>
        </w:rPr>
        <w:t xml:space="preserve"/>
        <w:tab/>
        <w:t xml:space="preserve">7</w:t>
        <w:tab/>
        <w:t xml:space="preserve"/>
      </w:r>
      <w:r>
        <w:rPr>
          <w:rFonts w:ascii="Helvetica" w:hAnsi="Helvetica" w:cs="Helvetica"/>
          <w:sz w:val="29"/>
          <w:sz-cs w:val="29"/>
          <w:b/>
          <w:spacing w:val="0"/>
          <w:color w:val="181E2A"/>
        </w:rPr>
        <w:t xml:space="preserve">Send External Prospect Email</w:t>
      </w:r>
      <w:r>
        <w:rPr>
          <w:rFonts w:ascii="Helvetica" w:hAnsi="Helvetica" w:cs="Helvetica"/>
          <w:sz w:val="29"/>
          <w:sz-cs w:val="29"/>
          <w:spacing w:val="0"/>
          <w:color w:val="181E2A"/>
        </w:rPr>
        <w:t xml:space="preserve"> : verifier la reponse Resend.</w:t>
      </w:r>
    </w:p>
    <w:p>
      <w:pPr>
        <w:spacing w:after="160"/>
      </w:pPr>
      <w:r>
        <w:rPr>
          <w:rFonts w:ascii="Helvetica" w:hAnsi="Helvetica" w:cs="Helvetica"/>
          <w:sz w:val="37"/>
          <w:sz-cs w:val="37"/>
          <w:b/>
          <w:spacing w:val="0"/>
          <w:color w:val="67200F"/>
        </w:rPr>
        <w:t xml:space="preserve">3. Incidents rencontres et correctifs appliques</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Deux courriers differents selon les tests</w:t>
      </w:r>
      <w:r>
        <w:rPr>
          <w:rFonts w:ascii="Helvetica" w:hAnsi="Helvetica" w:cs="Helvetica"/>
          <w:sz w:val="29"/>
          <w:sz-cs w:val="29"/>
          <w:spacing w:val="0"/>
          <w:color w:val="181E2A"/>
        </w:rPr>
        <w:t xml:space="preserve"> : cause = d anciens packs etaient encore stockes dans Supabase ; correctif = regenerer un nouveau pack et n approuver que le dernier email interne.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Ancien lien Calendly dans le courrier</w:t>
      </w:r>
      <w:r>
        <w:rPr>
          <w:rFonts w:ascii="Helvetica" w:hAnsi="Helvetica" w:cs="Helvetica"/>
          <w:sz w:val="29"/>
          <w:sz-cs w:val="29"/>
          <w:spacing w:val="0"/>
          <w:color w:val="181E2A"/>
        </w:rPr>
        <w:t xml:space="preserve"> : cause = ancienne version du prompt dans Generate Executive Letter ; correctif = remplacement par </w:t>
      </w:r>
      <w:r>
        <w:rPr>
          <w:rFonts w:ascii="Menlo" w:hAnsi="Menlo" w:cs="Menlo"/>
          <w:sz w:val="25"/>
          <w:sz-cs w:val="25"/>
          <w:spacing w:val="0"/>
          <w:color w:val="181E2A"/>
        </w:rPr>
        <w:t xml:space="preserve">https://calendly.com/contact-transferai/30min</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Send External Prospect Email renvoie 422 Missing html or text field</w:t>
      </w:r>
      <w:r>
        <w:rPr>
          <w:rFonts w:ascii="Helvetica" w:hAnsi="Helvetica" w:cs="Helvetica"/>
          <w:sz w:val="29"/>
          <w:sz-cs w:val="29"/>
          <w:spacing w:val="0"/>
          <w:color w:val="181E2A"/>
        </w:rPr>
        <w:t xml:space="preserve"> : cause = le noeud lisait la mauvaise source ; correctif = forcer le jsonBody a relire explicitement la sortie de Build Send Context.</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If Ready To Send ne laissait pas passer l envoi</w:t>
      </w:r>
      <w:r>
        <w:rPr>
          <w:rFonts w:ascii="Helvetica" w:hAnsi="Helvetica" w:cs="Helvetica"/>
          <w:sz w:val="29"/>
          <w:sz-cs w:val="29"/>
          <w:spacing w:val="0"/>
          <w:color w:val="181E2A"/>
        </w:rPr>
        <w:t xml:space="preserve"> : cause = noeud non configure ; correctif = condition booleenne sur </w:t>
      </w:r>
      <w:r>
        <w:rPr>
          <w:rFonts w:ascii="Menlo" w:hAnsi="Menlo" w:cs="Menlo"/>
          <w:sz w:val="25"/>
          <w:sz-cs w:val="25"/>
          <w:spacing w:val="0"/>
          <w:color w:val="181E2A"/>
        </w:rPr>
        <w:t xml:space="preserve">{{$json.can_send}}</w:t>
      </w:r>
      <w:r>
        <w:rPr>
          <w:rFonts w:ascii="Helvetica" w:hAnsi="Helvetica" w:cs="Helvetica"/>
          <w:sz w:val="29"/>
          <w:sz-cs w:val="29"/>
          <w:spacing w:val="0"/>
          <w:color w:val="181E2A"/>
        </w:rPr>
        <w:t xml:space="preserve"> egale a </w:t>
      </w:r>
      <w:r>
        <w:rPr>
          <w:rFonts w:ascii="Menlo" w:hAnsi="Menlo" w:cs="Menlo"/>
          <w:sz w:val="25"/>
          <w:sz-cs w:val="25"/>
          <w:spacing w:val="0"/>
          <w:color w:val="181E2A"/>
        </w:rPr>
        <w:t xml:space="preserve">true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Store Pack In Supabase casse avec des erreurs de colonnes manquantes</w:t>
      </w:r>
      <w:r>
        <w:rPr>
          <w:rFonts w:ascii="Helvetica" w:hAnsi="Helvetica" w:cs="Helvetica"/>
          <w:sz w:val="29"/>
          <w:sz-cs w:val="29"/>
          <w:spacing w:val="0"/>
          <w:color w:val="181E2A"/>
        </w:rPr>
        <w:t xml:space="preserve"> : cause = schema Supabase plus minimal ; correctif = reduire le jsonBody aux colonnes minimales et laisser le reste dans </w:t>
      </w:r>
      <w:r>
        <w:rPr>
          <w:rFonts w:ascii="Menlo" w:hAnsi="Menlo" w:cs="Menlo"/>
          <w:sz w:val="25"/>
          <w:sz-cs w:val="25"/>
          <w:spacing w:val="0"/>
          <w:color w:val="181E2A"/>
        </w:rPr>
        <w:t xml:space="preserve">payload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Approval Email casse avec acces aux variables d environnement</w:t>
      </w:r>
      <w:r>
        <w:rPr>
          <w:rFonts w:ascii="Helvetica" w:hAnsi="Helvetica" w:cs="Helvetica"/>
          <w:sz w:val="29"/>
          <w:sz-cs w:val="29"/>
          <w:spacing w:val="0"/>
          <w:color w:val="181E2A"/>
        </w:rPr>
        <w:t xml:space="preserve"> : cause = le Code node n avait pas acces a </w:t>
      </w:r>
      <w:r>
        <w:rPr>
          <w:rFonts w:ascii="Menlo" w:hAnsi="Menlo" w:cs="Menlo"/>
          <w:sz w:val="25"/>
          <w:sz-cs w:val="25"/>
          <w:spacing w:val="0"/>
          <w:color w:val="181E2A"/>
        </w:rPr>
        <w:t xml:space="preserve">$env</w:t>
      </w:r>
      <w:r>
        <w:rPr>
          <w:rFonts w:ascii="Helvetica" w:hAnsi="Helvetica" w:cs="Helvetica"/>
          <w:sz w:val="29"/>
          <w:sz-cs w:val="29"/>
          <w:spacing w:val="0"/>
          <w:color w:val="181E2A"/>
        </w:rPr>
        <w:t xml:space="preserve"> ; correctif = utiliser une URL en dur puis revenir a une version stable sans override Gmail dans le flux normal.</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mail prospect n arrivait pas sur la bonne boite</w:t>
      </w:r>
      <w:r>
        <w:rPr>
          <w:rFonts w:ascii="Helvetica" w:hAnsi="Helvetica" w:cs="Helvetica"/>
          <w:sz w:val="29"/>
          <w:sz-cs w:val="29"/>
          <w:spacing w:val="0"/>
          <w:color w:val="181E2A"/>
        </w:rPr>
        <w:t xml:space="preserve"> : cause = le pack stockait encore </w:t>
      </w:r>
      <w:r>
        <w:rPr>
          <w:rFonts w:ascii="Menlo" w:hAnsi="Menlo" w:cs="Menlo"/>
          <w:sz w:val="25"/>
          <w:sz-cs w:val="25"/>
          <w:spacing w:val="0"/>
          <w:color w:val="181E2A"/>
        </w:rPr>
        <w:t xml:space="preserve">contact@transferai.ci</w:t>
      </w:r>
      <w:r>
        <w:rPr>
          <w:rFonts w:ascii="Helvetica" w:hAnsi="Helvetica" w:cs="Helvetica"/>
          <w:sz w:val="29"/>
          <w:sz-cs w:val="29"/>
          <w:spacing w:val="0"/>
          <w:color w:val="181E2A"/>
        </w:rPr>
        <w:t xml:space="preserve"> ; correctif = affichage de la cible reelle, suppression progressive du Gmail de test et verification de </w:t>
      </w:r>
      <w:r>
        <w:rPr>
          <w:rFonts w:ascii="Menlo" w:hAnsi="Menlo" w:cs="Menlo"/>
          <w:sz w:val="25"/>
          <w:sz-cs w:val="25"/>
          <w:spacing w:val="0"/>
          <w:color w:val="181E2A"/>
        </w:rPr>
        <w:t xml:space="preserve">target_email</w:t>
      </w:r>
      <w:r>
        <w:rPr>
          <w:rFonts w:ascii="Helvetica" w:hAnsi="Helvetica" w:cs="Helvetica"/>
          <w:sz w:val="29"/>
          <w:sz-cs w:val="29"/>
          <w:spacing w:val="0"/>
          <w:color w:val="181E2A"/>
        </w:rPr>
        <w:t xml:space="preserve"> dans Build Send Context.</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Pieces jointes locales impossibles a lire</w:t>
      </w:r>
      <w:r>
        <w:rPr>
          <w:rFonts w:ascii="Helvetica" w:hAnsi="Helvetica" w:cs="Helvetica"/>
          <w:sz w:val="29"/>
          <w:sz-cs w:val="29"/>
          <w:spacing w:val="0"/>
          <w:color w:val="181E2A"/>
        </w:rPr>
        <w:t xml:space="preserve"> : cause = tentative de lecture de fichiers Mac ou de </w:t>
      </w:r>
      <w:r>
        <w:rPr>
          <w:rFonts w:ascii="Menlo" w:hAnsi="Menlo" w:cs="Menlo"/>
          <w:sz w:val="25"/>
          <w:sz-cs w:val="25"/>
          <w:spacing w:val="0"/>
          <w:color w:val="181E2A"/>
        </w:rPr>
        <w:t xml:space="preserve">fs</w:t>
      </w:r>
      <w:r>
        <w:rPr>
          <w:rFonts w:ascii="Helvetica" w:hAnsi="Helvetica" w:cs="Helvetica"/>
          <w:sz w:val="29"/>
          <w:sz-cs w:val="29"/>
          <w:spacing w:val="0"/>
          <w:color w:val="181E2A"/>
        </w:rPr>
        <w:t xml:space="preserve"> dans un n8n distant ; correctif = abandon du montage disque local et bascule vers service backend + storage public.</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formulaire d audit restait en piece jointe</w:t>
      </w:r>
      <w:r>
        <w:rPr>
          <w:rFonts w:ascii="Helvetica" w:hAnsi="Helvetica" w:cs="Helvetica"/>
          <w:sz w:val="29"/>
          <w:sz-cs w:val="29"/>
          <w:spacing w:val="0"/>
          <w:color w:val="181E2A"/>
        </w:rPr>
        <w:t xml:space="preserve"> : cause = ancien fallback dans Build Send Context ; correctif = suppression du bloc </w:t>
      </w:r>
      <w:r>
        <w:rPr>
          <w:rFonts w:ascii="Menlo" w:hAnsi="Menlo" w:cs="Menlo"/>
          <w:sz w:val="25"/>
          <w:sz-cs w:val="25"/>
          <w:spacing w:val="0"/>
          <w:color w:val="181E2A"/>
        </w:rPr>
        <w:t xml:space="preserve">tailored_audit_form</w:t>
      </w:r>
      <w:r>
        <w:rPr>
          <w:rFonts w:ascii="Helvetica" w:hAnsi="Helvetica" w:cs="Helvetica"/>
          <w:sz w:val="29"/>
          <w:sz-cs w:val="29"/>
          <w:spacing w:val="0"/>
          <w:color w:val="181E2A"/>
        </w:rPr>
        <w:t xml:space="preserve"> en attachment et maintien du formulaire uniquement en ligne via lien web.</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catalogue restait statique et issu du site</w:t>
      </w:r>
      <w:r>
        <w:rPr>
          <w:rFonts w:ascii="Helvetica" w:hAnsi="Helvetica" w:cs="Helvetica"/>
          <w:sz w:val="29"/>
          <w:sz-cs w:val="29"/>
          <w:spacing w:val="0"/>
          <w:color w:val="181E2A"/>
        </w:rPr>
        <w:t xml:space="preserve"> : cause = ancien flux </w:t>
      </w:r>
      <w:r>
        <w:rPr>
          <w:rFonts w:ascii="Menlo" w:hAnsi="Menlo" w:cs="Menlo"/>
          <w:sz w:val="25"/>
          <w:sz-cs w:val="25"/>
          <w:spacing w:val="0"/>
          <w:color w:val="181E2A"/>
        </w:rPr>
        <w:t xml:space="preserve">Resolve Domain Catalogue -&gt; Download Catalogue PDF</w:t>
      </w:r>
      <w:r>
        <w:rPr>
          <w:rFonts w:ascii="Helvetica" w:hAnsi="Helvetica" w:cs="Helvetica"/>
          <w:sz w:val="29"/>
          <w:sz-cs w:val="29"/>
          <w:spacing w:val="0"/>
          <w:color w:val="181E2A"/>
        </w:rPr>
        <w:t xml:space="preserve"> ; correctif = ajout de </w:t>
      </w:r>
      <w:r>
        <w:rPr>
          <w:rFonts w:ascii="Menlo" w:hAnsi="Menlo" w:cs="Menlo"/>
          <w:sz w:val="25"/>
          <w:sz-cs w:val="25"/>
          <w:spacing w:val="0"/>
          <w:color w:val="181E2A"/>
        </w:rPr>
        <w:t xml:space="preserve">Build Catalogue Render Payload</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Merge Catalogue Artifact</w:t>
      </w:r>
      <w:r>
        <w:rPr>
          <w:rFonts w:ascii="Helvetica" w:hAnsi="Helvetica" w:cs="Helvetica"/>
          <w:sz w:val="29"/>
          <w:sz-cs w:val="29"/>
          <w:spacing w:val="0"/>
          <w:color w:val="181E2A"/>
        </w:rPr>
        <w:t xml:space="preserve"> et stockage des artefacts PDF/DOCX par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Catalogue Artifact renvoie 404 NOT_FOUND</w:t>
      </w:r>
      <w:r>
        <w:rPr>
          <w:rFonts w:ascii="Helvetica" w:hAnsi="Helvetica" w:cs="Helvetica"/>
          <w:sz w:val="29"/>
          <w:sz-cs w:val="29"/>
          <w:spacing w:val="0"/>
          <w:color w:val="181E2A"/>
        </w:rPr>
        <w:t xml:space="preserve"> : cause = fonction Supabase non deployee ; correctif = deploy de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sur le projet </w:t>
      </w:r>
      <w:r>
        <w:rPr>
          <w:rFonts w:ascii="Menlo" w:hAnsi="Menlo" w:cs="Menlo"/>
          <w:sz w:val="25"/>
          <w:sz-cs w:val="25"/>
          <w:spacing w:val="0"/>
          <w:color w:val="181E2A"/>
        </w:rPr>
        <w:t xml:space="preserve">wlhznciwuofueffyoflo</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Catalogue Artifact renvoie 401 unauthorized</w:t>
      </w:r>
      <w:r>
        <w:rPr>
          <w:rFonts w:ascii="Helvetica" w:hAnsi="Helvetica" w:cs="Helvetica"/>
          <w:sz w:val="29"/>
          <w:sz-cs w:val="29"/>
          <w:spacing w:val="0"/>
          <w:color w:val="181E2A"/>
        </w:rPr>
        <w:t xml:space="preserve"> : cause = mismatch d auth entre la nouvelle fonction et les autres fonctions admin ; correctif = aligner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sur le schema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 </w:t>
      </w:r>
      <w:r>
        <w:rPr>
          <w:rFonts w:ascii="Menlo" w:hAnsi="Menlo" w:cs="Menlo"/>
          <w:sz w:val="25"/>
          <w:sz-cs w:val="25"/>
          <w:spacing w:val="0"/>
          <w:color w:val="181E2A"/>
        </w:rPr>
        <w:t xml:space="preserve">CONTENT_ADMIN_TOKEN</w:t>
      </w:r>
      <w:r>
        <w:rPr>
          <w:rFonts w:ascii="Helvetica" w:hAnsi="Helvetica" w:cs="Helvetica"/>
          <w:sz w:val="29"/>
          <w:sz-cs w:val="29"/>
          <w:spacing w:val="0"/>
          <w:color w:val="181E2A"/>
        </w:rPr>
        <w:t xml:space="preserve"> deja utilise par le back-office.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deck etait genere mais jamais envoye</w:t>
      </w:r>
      <w:r>
        <w:rPr>
          <w:rFonts w:ascii="Helvetica" w:hAnsi="Helvetica" w:cs="Helvetica"/>
          <w:sz w:val="29"/>
          <w:sz-cs w:val="29"/>
          <w:spacing w:val="0"/>
          <w:color w:val="181E2A"/>
        </w:rPr>
        <w:t xml:space="preserve"> : cause = </w:t>
      </w:r>
      <w:r>
        <w:rPr>
          <w:rFonts w:ascii="Menlo" w:hAnsi="Menlo" w:cs="Menlo"/>
          <w:sz w:val="25"/>
          <w:sz-cs w:val="25"/>
          <w:spacing w:val="0"/>
          <w:color w:val="181E2A"/>
        </w:rPr>
        <w:t xml:space="preserve">Build Send Context</w:t>
      </w:r>
      <w:r>
        <w:rPr>
          <w:rFonts w:ascii="Helvetica" w:hAnsi="Helvetica" w:cs="Helvetica"/>
          <w:sz w:val="29"/>
          <w:sz-cs w:val="29"/>
          <w:spacing w:val="0"/>
          <w:color w:val="181E2A"/>
        </w:rPr>
        <w:t xml:space="preserve"> n acceptait que les pieces jointes avec </w:t>
      </w:r>
      <w:r>
        <w:rPr>
          <w:rFonts w:ascii="Menlo" w:hAnsi="Menlo" w:cs="Menlo"/>
          <w:sz w:val="25"/>
          <w:sz-cs w:val="25"/>
          <w:spacing w:val="0"/>
          <w:color w:val="181E2A"/>
        </w:rPr>
        <w:t xml:space="preserve">filename + content</w:t>
      </w:r>
      <w:r>
        <w:rPr>
          <w:rFonts w:ascii="Helvetica" w:hAnsi="Helvetica" w:cs="Helvetica"/>
          <w:sz w:val="29"/>
          <w:sz-cs w:val="29"/>
          <w:spacing w:val="0"/>
          <w:color w:val="181E2A"/>
        </w:rPr>
        <w:t xml:space="preserve">, alors que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renvoie </w:t>
      </w:r>
      <w:r>
        <w:rPr>
          <w:rFonts w:ascii="Menlo" w:hAnsi="Menlo" w:cs="Menlo"/>
          <w:sz w:val="25"/>
          <w:sz-cs w:val="25"/>
          <w:spacing w:val="0"/>
          <w:color w:val="181E2A"/>
        </w:rPr>
        <w:t xml:space="preserve">filename + path</w:t>
      </w:r>
      <w:r>
        <w:rPr>
          <w:rFonts w:ascii="Helvetica" w:hAnsi="Helvetica" w:cs="Helvetica"/>
          <w:sz w:val="29"/>
          <w:sz-cs w:val="29"/>
          <w:spacing w:val="0"/>
          <w:color w:val="181E2A"/>
        </w:rPr>
        <w:t xml:space="preserve"> ; correctif = normaliser les attachments avec </w:t>
      </w:r>
      <w:r>
        <w:rPr>
          <w:rFonts w:ascii="Menlo" w:hAnsi="Menlo" w:cs="Menlo"/>
          <w:sz w:val="25"/>
          <w:sz-cs w:val="25"/>
          <w:spacing w:val="0"/>
          <w:color w:val="181E2A"/>
        </w:rPr>
        <w:t xml:space="preserve">content</w:t>
      </w:r>
      <w:r>
        <w:rPr>
          <w:rFonts w:ascii="Helvetica" w:hAnsi="Helvetica" w:cs="Helvetica"/>
          <w:sz w:val="29"/>
          <w:sz-cs w:val="29"/>
          <w:spacing w:val="0"/>
          <w:color w:val="181E2A"/>
        </w:rPr>
        <w:t xml:space="preserve"> ou </w:t>
      </w:r>
      <w:r>
        <w:rPr>
          <w:rFonts w:ascii="Menlo" w:hAnsi="Menlo" w:cs="Menlo"/>
          <w:sz w:val="25"/>
          <w:sz-cs w:val="25"/>
          <w:spacing w:val="0"/>
          <w:color w:val="181E2A"/>
        </w:rPr>
        <w:t xml:space="preserve">path</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flux stockait encore un fallback JSON de deck</w:t>
      </w:r>
      <w:r>
        <w:rPr>
          <w:rFonts w:ascii="Helvetica" w:hAnsi="Helvetica" w:cs="Helvetica"/>
          <w:sz w:val="29"/>
          <w:sz-cs w:val="29"/>
          <w:spacing w:val="0"/>
          <w:color w:val="181E2A"/>
        </w:rPr>
        <w:t xml:space="preserve"> : cause = ancien fonctionnement transitoire autour de </w:t>
      </w:r>
      <w:r>
        <w:rPr>
          <w:rFonts w:ascii="Menlo" w:hAnsi="Menlo" w:cs="Menlo"/>
          <w:sz w:val="25"/>
          <w:sz-cs w:val="25"/>
          <w:spacing w:val="0"/>
          <w:color w:val="181E2A"/>
        </w:rPr>
        <w:t xml:space="preserve">Deck_Brief_[Prospect].json</w:t>
      </w:r>
      <w:r>
        <w:rPr>
          <w:rFonts w:ascii="Helvetica" w:hAnsi="Helvetica" w:cs="Helvetica"/>
          <w:sz w:val="29"/>
          <w:sz-cs w:val="29"/>
          <w:spacing w:val="0"/>
          <w:color w:val="181E2A"/>
        </w:rPr>
        <w:t xml:space="preserve"> ; correctif = insertion de </w:t>
      </w:r>
      <w:r>
        <w:rPr>
          <w:rFonts w:ascii="Menlo" w:hAnsi="Menlo" w:cs="Menlo"/>
          <w:sz w:val="25"/>
          <w:sz-cs w:val="25"/>
          <w:spacing w:val="0"/>
          <w:color w:val="181E2A"/>
        </w:rPr>
        <w:t xml:space="preserve">Build Deck Render Payload</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Render Deck Artifact</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Merge Deck Artifact</w:t>
      </w:r>
      <w:r>
        <w:rPr>
          <w:rFonts w:ascii="Helvetica" w:hAnsi="Helvetica" w:cs="Helvetica"/>
          <w:sz w:val="29"/>
          <w:sz-cs w:val="29"/>
          <w:spacing w:val="0"/>
          <w:color w:val="181E2A"/>
        </w:rPr>
        <w:t xml:space="preserve">, puis suppression du fallback dans </w:t>
      </w:r>
      <w:r>
        <w:rPr>
          <w:rFonts w:ascii="Menlo" w:hAnsi="Menlo" w:cs="Menlo"/>
          <w:sz w:val="25"/>
          <w:sz-cs w:val="25"/>
          <w:spacing w:val="0"/>
          <w:color w:val="181E2A"/>
        </w:rPr>
        <w:t xml:space="preserve">Build Send Context</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pack etait stocke sans le deck final</w:t>
      </w:r>
      <w:r>
        <w:rPr>
          <w:rFonts w:ascii="Helvetica" w:hAnsi="Helvetica" w:cs="Helvetica"/>
          <w:sz w:val="29"/>
          <w:sz-cs w:val="29"/>
          <w:spacing w:val="0"/>
          <w:color w:val="181E2A"/>
        </w:rPr>
        <w:t xml:space="preserve"> : cause = </w:t>
      </w:r>
      <w:r>
        <w:rPr>
          <w:rFonts w:ascii="Menlo" w:hAnsi="Menlo" w:cs="Menlo"/>
          <w:sz w:val="25"/>
          <w:sz-cs w:val="25"/>
          <w:spacing w:val="0"/>
          <w:color w:val="181E2A"/>
        </w:rPr>
        <w:t xml:space="preserve">Store Pack In Supabase</w:t>
      </w:r>
      <w:r>
        <w:rPr>
          <w:rFonts w:ascii="Helvetica" w:hAnsi="Helvetica" w:cs="Helvetica"/>
          <w:sz w:val="29"/>
          <w:sz-cs w:val="29"/>
          <w:spacing w:val="0"/>
          <w:color w:val="181E2A"/>
        </w:rPr>
        <w:t xml:space="preserve"> recevait encore la sortie de </w:t>
      </w:r>
      <w:r>
        <w:rPr>
          <w:rFonts w:ascii="Menlo" w:hAnsi="Menlo" w:cs="Menlo"/>
          <w:sz w:val="25"/>
          <w:sz-cs w:val="25"/>
          <w:spacing w:val="0"/>
          <w:color w:val="181E2A"/>
        </w:rPr>
        <w:t xml:space="preserve">Merge Catalogue Artifact</w:t>
      </w:r>
      <w:r>
        <w:rPr>
          <w:rFonts w:ascii="Helvetica" w:hAnsi="Helvetica" w:cs="Helvetica"/>
          <w:sz w:val="29"/>
          <w:sz-cs w:val="29"/>
          <w:spacing w:val="0"/>
          <w:color w:val="181E2A"/>
        </w:rPr>
        <w:t xml:space="preserve"> ; correctif = rebrancher le stockage sur la sortie de </w:t>
      </w:r>
      <w:r>
        <w:rPr>
          <w:rFonts w:ascii="Menlo" w:hAnsi="Menlo" w:cs="Menlo"/>
          <w:sz w:val="25"/>
          <w:sz-cs w:val="25"/>
          <w:spacing w:val="0"/>
          <w:color w:val="181E2A"/>
        </w:rPr>
        <w:t xml:space="preserve">Merge Deck Artifact</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Deck Artifact renvoyait </w:t>
      </w:r>
      <w:r>
        <w:rPr>
          <w:rFonts w:ascii="Menlo" w:hAnsi="Menlo" w:cs="Menlo"/>
          <w:sz w:val="25"/>
          <w:sz-cs w:val="25"/>
          <w:b/>
          <w:spacing w:val="0"/>
          <w:color w:val="181E2A"/>
        </w:rPr>
        <w:t xml:space="preserve">deck_render_failed</w:t>
      </w:r>
      <w:r>
        <w:rPr>
          <w:rFonts w:ascii="Helvetica" w:hAnsi="Helvetica" w:cs="Helvetica"/>
          <w:sz w:val="29"/>
          <w:sz-cs w:val="29"/>
          <w:b/>
          <w:spacing w:val="0"/>
          <w:color w:val="181E2A"/>
        </w:rPr>
        <w:t xml:space="preserve"> avec </w:t>
      </w:r>
      <w:r>
        <w:rPr>
          <w:rFonts w:ascii="Menlo" w:hAnsi="Menlo" w:cs="Menlo"/>
          <w:sz w:val="25"/>
          <w:sz-cs w:val="25"/>
          <w:b/>
          <w:spacing w:val="0"/>
          <w:color w:val="181E2A"/>
        </w:rPr>
        <w:t xml:space="preserve">Cannot read properties of undefined (reading 'rect')</w:t>
      </w:r>
      <w:r>
        <w:rPr>
          <w:rFonts w:ascii="Helvetica" w:hAnsi="Helvetica" w:cs="Helvetica"/>
          <w:sz w:val="29"/>
          <w:sz-cs w:val="29"/>
          <w:spacing w:val="0"/>
          <w:color w:val="181E2A"/>
        </w:rPr>
        <w:t xml:space="preserve"> : cause = bug du backend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dans la construction des formes PPTX ; correctif = corriger la fonction Supabase puis la redéployer avant de relancer le noeud.</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 email interne affichait encore </w:t>
      </w:r>
      <w:r>
        <w:rPr>
          <w:rFonts w:ascii="Menlo" w:hAnsi="Menlo" w:cs="Menlo"/>
          <w:sz w:val="25"/>
          <w:sz-cs w:val="25"/>
          <w:b/>
          <w:spacing w:val="0"/>
          <w:color w:val="181E2A"/>
        </w:rPr>
        <w:t xml:space="preserve">Pièces jointes préparées : 1</w:t>
      </w:r>
      <w:r>
        <w:rPr>
          <w:rFonts w:ascii="Helvetica" w:hAnsi="Helvetica" w:cs="Helvetica"/>
          <w:sz w:val="29"/>
          <w:sz-cs w:val="29"/>
          <w:b/>
          <w:spacing w:val="0"/>
          <w:color w:val="181E2A"/>
        </w:rPr>
        <w:t xml:space="preserve"> apres correction du deck</w:t>
      </w:r>
      <w:r>
        <w:rPr>
          <w:rFonts w:ascii="Helvetica" w:hAnsi="Helvetica" w:cs="Helvetica"/>
          <w:sz w:val="29"/>
          <w:sz-cs w:val="29"/>
          <w:spacing w:val="0"/>
          <w:color w:val="181E2A"/>
        </w:rPr>
        <w:t xml:space="preserve"> : cause = ancien pack stocke ou relance incomplete ; correctif = réexécuter dans l ordre </w:t>
      </w:r>
      <w:r>
        <w:rPr>
          <w:rFonts w:ascii="Menlo" w:hAnsi="Menlo" w:cs="Menlo"/>
          <w:sz w:val="25"/>
          <w:sz-cs w:val="25"/>
          <w:spacing w:val="0"/>
          <w:color w:val="181E2A"/>
        </w:rPr>
        <w:t xml:space="preserve">Merge Deck Artifact -&gt; Store Pack In Supabase -&gt; Build Approval Email -&gt; Send Internal Approval Email</w:t>
      </w:r>
      <w:r>
        <w:rPr>
          <w:rFonts w:ascii="Helvetica" w:hAnsi="Helvetica" w:cs="Helvetica"/>
          <w:sz w:val="29"/>
          <w:sz-cs w:val="29"/>
          <w:spacing w:val="0"/>
          <w:color w:val="181E2A"/>
        </w:rPr>
        <w:t xml:space="preserve">, puis n approuver que le dernier email interne.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deck etait généré mais restait visuellement peu premium</w:t>
      </w:r>
      <w:r>
        <w:rPr>
          <w:rFonts w:ascii="Helvetica" w:hAnsi="Helvetica" w:cs="Helvetica"/>
          <w:sz w:val="29"/>
          <w:sz-cs w:val="29"/>
          <w:spacing w:val="0"/>
          <w:color w:val="181E2A"/>
        </w:rPr>
        <w:t xml:space="preserve"> : cause = blocs trop longs, CTA trop verboses et densité excessive sur certaines zones droites ; correctif = compacter les textes dans le renderer, réduire les blocs de fermeture et répartir les cas d’usage sur une slide supplémentaire si nécessaire.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Les accents français n apparaissaient pas partout dans le deck</w:t>
      </w:r>
      <w:r>
        <w:rPr>
          <w:rFonts w:ascii="Helvetica" w:hAnsi="Helvetica" w:cs="Helvetica"/>
          <w:sz w:val="29"/>
          <w:sz-cs w:val="29"/>
          <w:spacing w:val="0"/>
          <w:color w:val="181E2A"/>
        </w:rPr>
        <w:t xml:space="preserve"> : cause = prompts et libellés statiques encore partiellement non accentués ; correctif = corriger les prompts LLM, nettoyer les placeholders et redéployer le renderer avec des libellés FR accentués.</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deck Orange n héritait pas du bon niveau de personnalisation premium</w:t>
      </w:r>
      <w:r>
        <w:rPr>
          <w:rFonts w:ascii="Helvetica" w:hAnsi="Helvetica" w:cs="Helvetica"/>
          <w:sz w:val="29"/>
          <w:sz-cs w:val="29"/>
          <w:spacing w:val="0"/>
          <w:color w:val="181E2A"/>
        </w:rPr>
        <w:t xml:space="preserve"> : cause = fallback sectoriel trop générique ; correctif = enrichir le fallback Orange dans le renderer pour reprendre un message, des cas d’usage et une trajectoire plus fidèles au contexte Orange.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Les slides 4 et 8 devenaient illisibles</w:t>
      </w:r>
      <w:r>
        <w:rPr>
          <w:rFonts w:ascii="Helvetica" w:hAnsi="Helvetica" w:cs="Helvetica"/>
          <w:sz w:val="29"/>
          <w:sz-cs w:val="29"/>
          <w:spacing w:val="0"/>
          <w:color w:val="181E2A"/>
        </w:rPr>
        <w:t xml:space="preserve"> : cause = saturation de la colonne droite et encombrement de la slide de clôture ; correctif = raccourcir les blocs, limiter le nombre de lignes et réduire la taille des CTA et signatures dans le renderer.</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résumé interne montrait </w:t>
      </w:r>
      <w:r>
        <w:rPr>
          <w:rFonts w:ascii="Menlo" w:hAnsi="Menlo" w:cs="Menlo"/>
          <w:sz w:val="25"/>
          <w:sz-cs w:val="25"/>
          <w:b/>
          <w:spacing w:val="0"/>
          <w:color w:val="181E2A"/>
        </w:rPr>
        <w:t xml:space="preserve">Cas d usage : a confirmer</w:t>
      </w:r>
      <w:r>
        <w:rPr>
          <w:rFonts w:ascii="Helvetica" w:hAnsi="Helvetica" w:cs="Helvetica"/>
          <w:sz w:val="29"/>
          <w:sz-cs w:val="29"/>
          <w:b/>
          <w:spacing w:val="0"/>
          <w:color w:val="181E2A"/>
        </w:rPr>
        <w:t xml:space="preserve"> ou </w:t>
      </w:r>
      <w:r>
        <w:rPr>
          <w:rFonts w:ascii="Menlo" w:hAnsi="Menlo" w:cs="Menlo"/>
          <w:sz w:val="25"/>
          <w:sz-cs w:val="25"/>
          <w:b/>
          <w:spacing w:val="0"/>
          <w:color w:val="181E2A"/>
        </w:rPr>
        <w:t xml:space="preserve">Tier : n/a</w:t>
      </w:r>
      <w:r>
        <w:rPr>
          <w:rFonts w:ascii="Helvetica" w:hAnsi="Helvetica" w:cs="Helvetica"/>
          <w:sz w:val="29"/>
          <w:sz-cs w:val="29"/>
          <w:b/>
          <w:spacing w:val="0"/>
          <w:color w:val="181E2A"/>
        </w:rPr>
        <w:t xml:space="preserve"> alors que le pack etait exploitable</w:t>
      </w:r>
      <w:r>
        <w:rPr>
          <w:rFonts w:ascii="Helvetica" w:hAnsi="Helvetica" w:cs="Helvetica"/>
          <w:sz w:val="29"/>
          <w:sz-cs w:val="29"/>
          <w:spacing w:val="0"/>
          <w:color w:val="181E2A"/>
        </w:rPr>
        <w:t xml:space="preserve"> : cause = fallbacks insuffisants dans </w:t>
      </w:r>
      <w:r>
        <w:rPr>
          <w:rFonts w:ascii="Menlo" w:hAnsi="Menlo" w:cs="Menlo"/>
          <w:sz w:val="25"/>
          <w:sz-cs w:val="25"/>
          <w:spacing w:val="0"/>
          <w:color w:val="181E2A"/>
        </w:rPr>
        <w:t xml:space="preserve">Build Approval Email</w:t>
      </w:r>
      <w:r>
        <w:rPr>
          <w:rFonts w:ascii="Helvetica" w:hAnsi="Helvetica" w:cs="Helvetica"/>
          <w:sz w:val="29"/>
          <w:sz-cs w:val="29"/>
          <w:spacing w:val="0"/>
          <w:color w:val="181E2A"/>
        </w:rPr>
        <w:t xml:space="preserve"> ; correctif = relire d abord </w:t>
      </w:r>
      <w:r>
        <w:rPr>
          <w:rFonts w:ascii="Menlo" w:hAnsi="Menlo" w:cs="Menlo"/>
          <w:sz w:val="25"/>
          <w:sz-cs w:val="25"/>
          <w:spacing w:val="0"/>
          <w:color w:val="181E2A"/>
        </w:rPr>
        <w:t xml:space="preserve">best_selling_use_case</w:t>
      </w:r>
      <w:r>
        <w:rPr>
          <w:rFonts w:ascii="Helvetica" w:hAnsi="Helvetica" w:cs="Helvetica"/>
          <w:sz w:val="29"/>
          <w:sz-cs w:val="29"/>
          <w:spacing w:val="0"/>
          <w:color w:val="181E2A"/>
        </w:rPr>
        <w:t xml:space="preserve">, puis </w:t>
      </w:r>
      <w:r>
        <w:rPr>
          <w:rFonts w:ascii="Menlo" w:hAnsi="Menlo" w:cs="Menlo"/>
          <w:sz w:val="25"/>
          <w:sz-cs w:val="25"/>
          <w:spacing w:val="0"/>
          <w:color w:val="181E2A"/>
        </w:rPr>
        <w:t xml:space="preserve">recommended_use_case</w:t>
      </w:r>
      <w:r>
        <w:rPr>
          <w:rFonts w:ascii="Helvetica" w:hAnsi="Helvetica" w:cs="Helvetica"/>
          <w:sz w:val="29"/>
          <w:sz-cs w:val="29"/>
          <w:spacing w:val="0"/>
          <w:color w:val="181E2A"/>
        </w:rPr>
        <w:t xml:space="preserve">, puis </w:t>
      </w:r>
      <w:r>
        <w:rPr>
          <w:rFonts w:ascii="Menlo" w:hAnsi="Menlo" w:cs="Menlo"/>
          <w:sz w:val="25"/>
          <w:sz-cs w:val="25"/>
          <w:spacing w:val="0"/>
          <w:color w:val="181E2A"/>
        </w:rPr>
        <w:t xml:space="preserve">entry_point_niche</w:t>
      </w:r>
      <w:r>
        <w:rPr>
          <w:rFonts w:ascii="Helvetica" w:hAnsi="Helvetica" w:cs="Helvetica"/>
          <w:sz w:val="29"/>
          <w:sz-cs w:val="29"/>
          <w:spacing w:val="0"/>
          <w:color w:val="181E2A"/>
        </w:rPr>
        <w:t xml:space="preserve">, et utiliser </w:t>
      </w:r>
      <w:r>
        <w:rPr>
          <w:rFonts w:ascii="Menlo" w:hAnsi="Menlo" w:cs="Menlo"/>
          <w:sz w:val="25"/>
          <w:sz-cs w:val="25"/>
          <w:spacing w:val="0"/>
          <w:color w:val="181E2A"/>
        </w:rPr>
        <w:t xml:space="preserve">commercial_priority_default</w:t>
      </w:r>
      <w:r>
        <w:rPr>
          <w:rFonts w:ascii="Helvetica" w:hAnsi="Helvetica" w:cs="Helvetica"/>
          <w:sz w:val="29"/>
          <w:sz-cs w:val="29"/>
          <w:spacing w:val="0"/>
          <w:color w:val="181E2A"/>
        </w:rPr>
        <w:t xml:space="preserve"> si le tier n est pas encore fourni par l analyse.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Bucket rendu public mais aucune URL visible</w:t>
      </w:r>
      <w:r>
        <w:rPr>
          <w:rFonts w:ascii="Helvetica" w:hAnsi="Helvetica" w:cs="Helvetica"/>
          <w:sz w:val="29"/>
          <w:sz-cs w:val="29"/>
          <w:spacing w:val="0"/>
          <w:color w:val="181E2A"/>
        </w:rPr>
        <w:t xml:space="preserve"> : cause = confusion normale Supabase ; correctif = comprendre que l URL publique apparait seulement pour les objets uploades, et qu elle est retournee directement par la fonction renderer.</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Store Pack In Supabase renvoyait une erreur de doublon pack_id</w:t>
      </w:r>
      <w:r>
        <w:rPr>
          <w:rFonts w:ascii="Helvetica" w:hAnsi="Helvetica" w:cs="Helvetica"/>
          <w:sz w:val="29"/>
          <w:sz-cs w:val="29"/>
          <w:spacing w:val="0"/>
          <w:color w:val="181E2A"/>
        </w:rPr>
        <w:t xml:space="preserve"> : cause = insertion simple sur une ligne deja existante ; correctif = passer le noeud en upsert avec </w:t>
      </w:r>
      <w:r>
        <w:rPr>
          <w:rFonts w:ascii="Menlo" w:hAnsi="Menlo" w:cs="Menlo"/>
          <w:sz w:val="25"/>
          <w:sz-cs w:val="25"/>
          <w:spacing w:val="0"/>
          <w:color w:val="181E2A"/>
        </w:rPr>
        <w:t xml:space="preserve">?on_conflict=pack_id</w:t>
      </w:r>
      <w:r>
        <w:rPr>
          <w:rFonts w:ascii="Helvetica" w:hAnsi="Helvetica" w:cs="Helvetica"/>
          <w:sz w:val="29"/>
          <w:sz-cs w:val="29"/>
          <w:spacing w:val="0"/>
          <w:color w:val="181E2A"/>
        </w:rPr>
        <w:t xml:space="preserve"> et le header </w:t>
      </w:r>
      <w:r>
        <w:rPr>
          <w:rFonts w:ascii="Menlo" w:hAnsi="Menlo" w:cs="Menlo"/>
          <w:sz w:val="25"/>
          <w:sz-cs w:val="25"/>
          <w:spacing w:val="0"/>
          <w:color w:val="181E2A"/>
        </w:rPr>
        <w:t xml:space="preserve">Prefer: resolution=merge-duplicates,return=representation</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Le renderer generait un PDF sans personnalisation</w:t>
      </w:r>
      <w:r>
        <w:rPr>
          <w:rFonts w:ascii="Helvetica" w:hAnsi="Helvetica" w:cs="Helvetica"/>
          <w:sz w:val="29"/>
          <w:sz-cs w:val="29"/>
          <w:spacing w:val="0"/>
          <w:color w:val="181E2A"/>
        </w:rPr>
        <w:t xml:space="preserve"> : cause = ancien run ou payload stale, avec </w:t>
      </w:r>
      <w:r>
        <w:rPr>
          <w:rFonts w:ascii="Menlo" w:hAnsi="Menlo" w:cs="Menlo"/>
          <w:sz w:val="25"/>
          <w:sz-cs w:val="25"/>
          <w:spacing w:val="0"/>
          <w:color w:val="181E2A"/>
        </w:rPr>
        <w:t xml:space="preserve">tailored_catalogue_markdown</w:t>
      </w:r>
      <w:r>
        <w:rPr>
          <w:rFonts w:ascii="Helvetica" w:hAnsi="Helvetica" w:cs="Helvetica"/>
          <w:sz w:val="29"/>
          <w:sz-cs w:val="29"/>
          <w:spacing w:val="0"/>
          <w:color w:val="181E2A"/>
        </w:rPr>
        <w:t xml:space="preserve"> vide ; correctif = verifier la propagation </w:t>
      </w:r>
      <w:r>
        <w:rPr>
          <w:rFonts w:ascii="Menlo" w:hAnsi="Menlo" w:cs="Menlo"/>
          <w:sz w:val="25"/>
          <w:sz-cs w:val="25"/>
          <w:spacing w:val="0"/>
          <w:color w:val="181E2A"/>
        </w:rPr>
        <w:t xml:space="preserve">Generate Tailored Catalogue -&gt; Assemble Prospect Pack -&gt; Build Catalogue Render Payload</w:t>
      </w:r>
      <w:r>
        <w:rPr>
          <w:rFonts w:ascii="Helvetica" w:hAnsi="Helvetica" w:cs="Helvetica"/>
          <w:sz w:val="29"/>
          <w:sz-cs w:val="29"/>
          <w:spacing w:val="0"/>
          <w:color w:val="181E2A"/>
        </w:rPr>
        <w:t xml:space="preserve"> puis reexecuter le renderer. Etat final valide : </w:t>
      </w:r>
      <w:r>
        <w:rPr>
          <w:rFonts w:ascii="Menlo" w:hAnsi="Menlo" w:cs="Menlo"/>
          <w:sz w:val="25"/>
          <w:sz-cs w:val="25"/>
          <w:spacing w:val="0"/>
          <w:color w:val="181E2A"/>
        </w:rPr>
        <w:t xml:space="preserve">used_tailored_markdown = true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Send Internal Sent Confirmation casse avec JSON invalide</w:t>
      </w:r>
      <w:r>
        <w:rPr>
          <w:rFonts w:ascii="Helvetica" w:hAnsi="Helvetica" w:cs="Helvetica"/>
          <w:sz w:val="29"/>
          <w:sz-cs w:val="29"/>
          <w:spacing w:val="0"/>
          <w:color w:val="181E2A"/>
        </w:rPr>
        <w:t xml:space="preserve"> : cause = jsonBody mal forme ; correctif = reconstruire un JSON strict et simple avec </w:t>
      </w:r>
      <w:r>
        <w:rPr>
          <w:rFonts w:ascii="Menlo" w:hAnsi="Menlo" w:cs="Menlo"/>
          <w:sz w:val="25"/>
          <w:sz-cs w:val="25"/>
          <w:spacing w:val="0"/>
          <w:color w:val="181E2A"/>
        </w:rPr>
        <w:t xml:space="preserve">from</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to</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subject</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html</w:t>
      </w:r>
      <w:r>
        <w:rPr>
          <w:rFonts w:ascii="Helvetica" w:hAnsi="Helvetica" w:cs="Helvetica"/>
          <w:sz w:val="29"/>
          <w:sz-cs w:val="29"/>
          <w:spacing w:val="0"/>
          <w:color w:val="181E2A"/>
        </w:rPr>
        <w:t xml:space="preserve">.</w:t>
      </w:r>
    </w:p>
    <w:p>
      <w:pPr>
        <w:spacing w:after="160"/>
      </w:pPr>
      <w:r>
        <w:rPr>
          <w:rFonts w:ascii="Helvetica" w:hAnsi="Helvetica" w:cs="Helvetica"/>
          <w:sz w:val="37"/>
          <w:sz-cs w:val="37"/>
          <w:b/>
          <w:spacing w:val="0"/>
          <w:color w:val="67200F"/>
        </w:rPr>
        <w:t xml:space="preserve">4. Valeurs de reference aujourd hui</w:t>
      </w:r>
    </w:p>
    <w:p>
      <w:pPr>
        <w:spacing w:after="213"/>
      </w:pPr>
      <w:r>
        <w:rPr>
          <w:rFonts w:ascii="Helvetica" w:hAnsi="Helvetica" w:cs="Helvetica"/>
          <w:sz w:val="29"/>
          <w:sz-cs w:val="29"/>
          <w:b/>
          <w:spacing w:val="0"/>
          <w:color w:val="181E2A"/>
        </w:rPr>
        <w:t xml:space="preserve">Lien de RDV valide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https://calendly.com/contact-transferai/30min</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Sender de test encore utilise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onboarding@resend.dev</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Destinataire de test courant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marius.ayoro70@gmail.com</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Pièces jointes attendues aujourd’hui :</w:t>
      </w:r>
      <w:r>
        <w:rPr>
          <w:rFonts w:ascii="Helvetica" w:hAnsi="Helvetica" w:cs="Helvetica"/>
          <w:sz w:val="29"/>
          <w:sz-cs w:val="29"/>
          <w:spacing w:val="0"/>
          <w:color w:val="181E2A"/>
        </w:rPr>
        <w:t xml:space="preserve"> 2 fichiers par pack, soit 1 catalogue PDF généré et 1 deck PPTX généré</w:t>
      </w:r>
    </w:p>
    <w:p>
      <w:pPr>
        <w:spacing w:after="213"/>
      </w:pPr>
      <w:r>
        <w:rPr>
          <w:rFonts w:ascii="Helvetica" w:hAnsi="Helvetica" w:cs="Helvetica"/>
          <w:sz w:val="29"/>
          <w:sz-cs w:val="29"/>
          <w:b/>
          <w:spacing w:val="0"/>
          <w:color w:val="181E2A"/>
        </w:rPr>
        <w:t xml:space="preserve">Fonction catalogue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https://wlhznciwuofueffyoflo.supabase.co/functions/v1/catalogue-renderer</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Fonction deck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https://wlhznciwuofueffyoflo.supabase.co/functions/v1/deck-renderer</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Bucket public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prospecting-artifacts</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Header renderer valide :</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x-admin-token: CONTENT_ADMIN_TOKEN</w:t>
      </w:r>
      <w:r>
        <w:rPr>
          <w:rFonts w:ascii="Helvetica" w:hAnsi="Helvetica" w:cs="Helvetica"/>
          <w:sz w:val="29"/>
          <w:sz-cs w:val="29"/>
          <w:spacing w:val="0"/>
          <w:color w:val="181E2A"/>
        </w:rPr>
        <w:t xml:space="preserve"/>
      </w:r>
    </w:p>
    <w:p>
      <w:pPr>
        <w:spacing w:after="160"/>
      </w:pPr>
      <w:r>
        <w:rPr>
          <w:rFonts w:ascii="Helvetica" w:hAnsi="Helvetica" w:cs="Helvetica"/>
          <w:sz w:val="37"/>
          <w:sz-cs w:val="37"/>
          <w:b/>
          <w:spacing w:val="0"/>
          <w:color w:val="67200F"/>
        </w:rPr>
        <w:t xml:space="preserve">5. Diagnostic rapide par symptome</w:t>
      </w:r>
    </w:p>
    <w:p>
      <w:pPr>
        <w:spacing w:after="160"/>
      </w:pPr>
      <w:r>
        <w:rPr>
          <w:rFonts w:ascii="Helvetica" w:hAnsi="Helvetica" w:cs="Helvetica"/>
          <w:sz w:val="32"/>
          <w:sz-cs w:val="32"/>
          <w:b/>
          <w:spacing w:val="0"/>
          <w:color w:val="67200F"/>
        </w:rPr>
        <w:t xml:space="preserve">5.1 L email interne de validation arrive, mais pas l email prospect</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la derniere execution du webhook dans Executions.</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que </w:t>
      </w:r>
      <w:r>
        <w:rPr>
          <w:rFonts w:ascii="Menlo" w:hAnsi="Menlo" w:cs="Menlo"/>
          <w:sz w:val="25"/>
          <w:sz-cs w:val="25"/>
          <w:spacing w:val="0"/>
          <w:color w:val="181E2A"/>
        </w:rPr>
        <w:t xml:space="preserve">If Ready To Send</w:t>
      </w:r>
      <w:r>
        <w:rPr>
          <w:rFonts w:ascii="Helvetica" w:hAnsi="Helvetica" w:cs="Helvetica"/>
          <w:sz w:val="29"/>
          <w:sz-cs w:val="29"/>
          <w:spacing w:val="0"/>
          <w:color w:val="181E2A"/>
        </w:rPr>
        <w:t xml:space="preserve"> est vrai.</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la reponse de </w:t>
      </w:r>
      <w:r>
        <w:rPr>
          <w:rFonts w:ascii="Menlo" w:hAnsi="Menlo" w:cs="Menlo"/>
          <w:sz w:val="25"/>
          <w:sz-cs w:val="25"/>
          <w:spacing w:val="0"/>
          <w:color w:val="181E2A"/>
        </w:rPr>
        <w:t xml:space="preserve">Send External Prospect Email</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Verifier que la cible effective est bien celle attendue.</w:t>
      </w:r>
    </w:p>
    <w:p>
      <w:pPr>
        <w:spacing w:after="160"/>
      </w:pPr>
      <w:r>
        <w:rPr>
          <w:rFonts w:ascii="Helvetica" w:hAnsi="Helvetica" w:cs="Helvetica"/>
          <w:sz w:val="32"/>
          <w:sz-cs w:val="32"/>
          <w:b/>
          <w:spacing w:val="0"/>
          <w:color w:val="67200F"/>
        </w:rPr>
        <w:t xml:space="preserve">5.2 Le noeud affiche No input data</w:t>
      </w:r>
    </w:p>
    <w:p>
      <w:pPr>
        <w:spacing w:after="213"/>
      </w:pPr>
      <w:r>
        <w:rPr>
          <w:rFonts w:ascii="Helvetica" w:hAnsi="Helvetica" w:cs="Helvetica"/>
          <w:sz w:val="29"/>
          <w:sz-cs w:val="29"/>
          <w:spacing w:val="0"/>
          <w:color w:val="181E2A"/>
        </w:rPr>
        <w:t xml:space="preserve">C est normal si tu regardes le noeud hors execution. Ouvrir la derniere execution du webhook au lieu de l editeur seul.</w:t>
      </w:r>
    </w:p>
    <w:p>
      <w:pPr>
        <w:spacing w:after="160"/>
      </w:pPr>
      <w:r>
        <w:rPr>
          <w:rFonts w:ascii="Helvetica" w:hAnsi="Helvetica" w:cs="Helvetica"/>
          <w:sz w:val="32"/>
          <w:sz-cs w:val="32"/>
          <w:b/>
          <w:spacing w:val="0"/>
          <w:color w:val="67200F"/>
        </w:rPr>
        <w:t xml:space="preserve">5.3 Le prospect recoit le mauvais courrier</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que le bon noeud </w:t>
      </w:r>
      <w:r>
        <w:rPr>
          <w:rFonts w:ascii="Helvetica" w:hAnsi="Helvetica" w:cs="Helvetica"/>
          <w:sz w:val="29"/>
          <w:sz-cs w:val="29"/>
          <w:b/>
          <w:spacing w:val="0"/>
          <w:color w:val="181E2A"/>
        </w:rPr>
        <w:t xml:space="preserve">Generate Executive Letter</w:t>
      </w:r>
      <w:r>
        <w:rPr>
          <w:rFonts w:ascii="Helvetica" w:hAnsi="Helvetica" w:cs="Helvetica"/>
          <w:sz w:val="29"/>
          <w:sz-cs w:val="29"/>
          <w:spacing w:val="0"/>
          <w:color w:val="181E2A"/>
        </w:rPr>
        <w:t xml:space="preserve"> a ete mis a jour.</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que le dernier pack seulement a ete approuve.</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qu un ancien lien d approbation n a pas ete reutilise.</w:t>
      </w:r>
    </w:p>
    <w:p>
      <w:pPr>
        <w:spacing w:after="160"/>
      </w:pPr>
      <w:r>
        <w:rPr>
          <w:rFonts w:ascii="Helvetica" w:hAnsi="Helvetica" w:cs="Helvetica"/>
          <w:sz w:val="32"/>
          <w:sz-cs w:val="32"/>
          <w:b/>
          <w:spacing w:val="0"/>
          <w:color w:val="67200F"/>
        </w:rPr>
        <w:t xml:space="preserve">5.4 Les pieces jointes ne partent pas</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dans </w:t>
      </w:r>
      <w:r>
        <w:rPr>
          <w:rFonts w:ascii="Helvetica" w:hAnsi="Helvetica" w:cs="Helvetica"/>
          <w:sz w:val="29"/>
          <w:sz-cs w:val="29"/>
          <w:b/>
          <w:spacing w:val="0"/>
          <w:color w:val="181E2A"/>
        </w:rPr>
        <w:t xml:space="preserve">Build Send Context</w:t>
      </w:r>
      <w:r>
        <w:rPr>
          <w:rFonts w:ascii="Helvetica" w:hAnsi="Helvetica" w:cs="Helvetica"/>
          <w:sz w:val="29"/>
          <w:sz-cs w:val="29"/>
          <w:spacing w:val="0"/>
          <w:color w:val="181E2A"/>
        </w:rPr>
        <w:t xml:space="preserve"> que </w:t>
      </w:r>
      <w:r>
        <w:rPr>
          <w:rFonts w:ascii="Menlo" w:hAnsi="Menlo" w:cs="Menlo"/>
          <w:sz w:val="25"/>
          <w:sz-cs w:val="25"/>
          <w:spacing w:val="0"/>
          <w:color w:val="181E2A"/>
        </w:rPr>
        <w:t xml:space="preserve">attachments_count = 2</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Vérifier que les deux fichiers sont bien un </w:t>
      </w:r>
      <w:r>
        <w:rPr>
          <w:rFonts w:ascii="Menlo" w:hAnsi="Menlo" w:cs="Menlo"/>
          <w:sz w:val="25"/>
          <w:sz-cs w:val="25"/>
          <w:spacing w:val="0"/>
          <w:color w:val="181E2A"/>
        </w:rPr>
        <w:t xml:space="preserve">.pdf</w:t>
      </w:r>
      <w:r>
        <w:rPr>
          <w:rFonts w:ascii="Helvetica" w:hAnsi="Helvetica" w:cs="Helvetica"/>
          <w:sz w:val="29"/>
          <w:sz-cs w:val="29"/>
          <w:spacing w:val="0"/>
          <w:color w:val="181E2A"/>
        </w:rPr>
        <w:t xml:space="preserve"> et un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que chaque fichier a un </w:t>
      </w:r>
      <w:r>
        <w:rPr>
          <w:rFonts w:ascii="Menlo" w:hAnsi="Menlo" w:cs="Menlo"/>
          <w:sz w:val="25"/>
          <w:sz-cs w:val="25"/>
          <w:spacing w:val="0"/>
          <w:color w:val="181E2A"/>
        </w:rPr>
        <w:t xml:space="preserve">filename</w:t>
      </w:r>
      <w:r>
        <w:rPr>
          <w:rFonts w:ascii="Helvetica" w:hAnsi="Helvetica" w:cs="Helvetica"/>
          <w:sz w:val="29"/>
          <w:sz-cs w:val="29"/>
          <w:spacing w:val="0"/>
          <w:color w:val="181E2A"/>
        </w:rPr>
        <w:t xml:space="preserve"> et soit un </w:t>
      </w:r>
      <w:r>
        <w:rPr>
          <w:rFonts w:ascii="Menlo" w:hAnsi="Menlo" w:cs="Menlo"/>
          <w:sz w:val="25"/>
          <w:sz-cs w:val="25"/>
          <w:spacing w:val="0"/>
          <w:color w:val="181E2A"/>
        </w:rPr>
        <w:t xml:space="preserve">content</w:t>
      </w:r>
      <w:r>
        <w:rPr>
          <w:rFonts w:ascii="Helvetica" w:hAnsi="Helvetica" w:cs="Helvetica"/>
          <w:sz w:val="29"/>
          <w:sz-cs w:val="29"/>
          <w:spacing w:val="0"/>
          <w:color w:val="181E2A"/>
        </w:rPr>
        <w:t xml:space="preserve">, soit un </w:t>
      </w:r>
      <w:r>
        <w:rPr>
          <w:rFonts w:ascii="Menlo" w:hAnsi="Menlo" w:cs="Menlo"/>
          <w:sz w:val="25"/>
          <w:sz-cs w:val="25"/>
          <w:spacing w:val="0"/>
          <w:color w:val="181E2A"/>
        </w:rPr>
        <w:t xml:space="preserve">path</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Verifier le jsonBody de </w:t>
      </w:r>
      <w:r>
        <w:rPr>
          <w:rFonts w:ascii="Helvetica" w:hAnsi="Helvetica" w:cs="Helvetica"/>
          <w:sz w:val="29"/>
          <w:sz-cs w:val="29"/>
          <w:b/>
          <w:spacing w:val="0"/>
          <w:color w:val="181E2A"/>
        </w:rPr>
        <w:t xml:space="preserve">Send External Prospect Email</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67200F"/>
        </w:rPr>
        <w:t xml:space="preserve">5.5 Le deck est genere, mais l email interne reste a 1 piece jointe</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que </w:t>
      </w:r>
      <w:r>
        <w:rPr>
          <w:rFonts w:ascii="Helvetica" w:hAnsi="Helvetica" w:cs="Helvetica"/>
          <w:sz w:val="29"/>
          <w:sz-cs w:val="29"/>
          <w:b/>
          <w:spacing w:val="0"/>
          <w:color w:val="181E2A"/>
        </w:rPr>
        <w:t xml:space="preserve">Render Deck Artifact</w:t>
      </w:r>
      <w:r>
        <w:rPr>
          <w:rFonts w:ascii="Helvetica" w:hAnsi="Helvetica" w:cs="Helvetica"/>
          <w:sz w:val="29"/>
          <w:sz-cs w:val="29"/>
          <w:spacing w:val="0"/>
          <w:color w:val="181E2A"/>
        </w:rPr>
        <w:t xml:space="preserve"> retourne bien </w:t>
      </w:r>
      <w:r>
        <w:rPr>
          <w:rFonts w:ascii="Menlo" w:hAnsi="Menlo" w:cs="Menlo"/>
          <w:sz w:val="25"/>
          <w:sz-cs w:val="25"/>
          <w:spacing w:val="0"/>
          <w:color w:val="181E2A"/>
        </w:rPr>
        <w:t xml:space="preserve">success = true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que </w:t>
      </w:r>
      <w:r>
        <w:rPr>
          <w:rFonts w:ascii="Helvetica" w:hAnsi="Helvetica" w:cs="Helvetica"/>
          <w:sz w:val="29"/>
          <w:sz-cs w:val="29"/>
          <w:b/>
          <w:spacing w:val="0"/>
          <w:color w:val="181E2A"/>
        </w:rPr>
        <w:t xml:space="preserve">Merge Deck Artifact</w:t>
      </w:r>
      <w:r>
        <w:rPr>
          <w:rFonts w:ascii="Helvetica" w:hAnsi="Helvetica" w:cs="Helvetica"/>
          <w:sz w:val="29"/>
          <w:sz-cs w:val="29"/>
          <w:spacing w:val="0"/>
          <w:color w:val="181E2A"/>
        </w:rPr>
        <w:t xml:space="preserve"> retourne </w:t>
      </w:r>
      <w:r>
        <w:rPr>
          <w:rFonts w:ascii="Menlo" w:hAnsi="Menlo" w:cs="Menlo"/>
          <w:sz w:val="25"/>
          <w:sz-cs w:val="25"/>
          <w:spacing w:val="0"/>
          <w:color w:val="181E2A"/>
        </w:rPr>
        <w:t xml:space="preserve">attachments_count = 2</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Relancer ensuite </w:t>
      </w:r>
      <w:r>
        <w:rPr>
          <w:rFonts w:ascii="Helvetica" w:hAnsi="Helvetica" w:cs="Helvetica"/>
          <w:sz w:val="29"/>
          <w:sz-cs w:val="29"/>
          <w:b/>
          <w:spacing w:val="0"/>
          <w:color w:val="181E2A"/>
        </w:rPr>
        <w:t xml:space="preserve">Store Pack In Supabase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Relancer </w:t>
      </w:r>
      <w:r>
        <w:rPr>
          <w:rFonts w:ascii="Helvetica" w:hAnsi="Helvetica" w:cs="Helvetica"/>
          <w:sz w:val="29"/>
          <w:sz-cs w:val="29"/>
          <w:b/>
          <w:spacing w:val="0"/>
          <w:color w:val="181E2A"/>
        </w:rPr>
        <w:t xml:space="preserve">Build Approval Email</w:t>
      </w:r>
      <w:r>
        <w:rPr>
          <w:rFonts w:ascii="Helvetica" w:hAnsi="Helvetica" w:cs="Helvetica"/>
          <w:sz w:val="29"/>
          <w:sz-cs w:val="29"/>
          <w:spacing w:val="0"/>
          <w:color w:val="181E2A"/>
        </w:rPr>
        <w:t xml:space="preserve"> puis </w:t>
      </w:r>
      <w:r>
        <w:rPr>
          <w:rFonts w:ascii="Helvetica" w:hAnsi="Helvetica" w:cs="Helvetica"/>
          <w:sz w:val="29"/>
          <w:sz-cs w:val="29"/>
          <w:b/>
          <w:spacing w:val="0"/>
          <w:color w:val="181E2A"/>
        </w:rPr>
        <w:t xml:space="preserve">Send Internal Approval Email</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5</w:t>
        <w:tab/>
        <w:t xml:space="preserve"/>
      </w:r>
      <w:r>
        <w:rPr>
          <w:rFonts w:ascii="Helvetica" w:hAnsi="Helvetica" w:cs="Helvetica"/>
          <w:sz w:val="29"/>
          <w:sz-cs w:val="29"/>
          <w:spacing w:val="0"/>
          <w:color w:val="181E2A"/>
        </w:rPr>
        <w:t xml:space="preserve">Confirmer que le dernier email interne affiche </w:t>
      </w:r>
      <w:r>
        <w:rPr>
          <w:rFonts w:ascii="Menlo" w:hAnsi="Menlo" w:cs="Menlo"/>
          <w:sz w:val="25"/>
          <w:sz-cs w:val="25"/>
          <w:spacing w:val="0"/>
          <w:color w:val="181E2A"/>
        </w:rPr>
        <w:t xml:space="preserve">Pièces jointes préparées : 2</w:t>
      </w:r>
      <w:r>
        <w:rPr>
          <w:rFonts w:ascii="Helvetica" w:hAnsi="Helvetica" w:cs="Helvetica"/>
          <w:sz w:val="29"/>
          <w:sz-cs w:val="29"/>
          <w:spacing w:val="0"/>
          <w:color w:val="181E2A"/>
        </w:rPr>
        <w:t xml:space="preserve"> avant de cliquer sur l approbation.</w:t>
      </w:r>
    </w:p>
    <w:p>
      <w:pPr>
        <w:spacing w:after="160"/>
      </w:pPr>
      <w:r>
        <w:rPr>
          <w:rFonts w:ascii="Helvetica" w:hAnsi="Helvetica" w:cs="Helvetica"/>
          <w:sz w:val="32"/>
          <w:sz-cs w:val="32"/>
          <w:b/>
          <w:spacing w:val="0"/>
          <w:color w:val="67200F"/>
        </w:rPr>
        <w:t xml:space="preserve">5.6 Le deck est généré, mais il reste peu lisible ou trop dense</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le dernier fichier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réellement régénéré, et non une ancienne version exportée.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Contrôler en priorité la couverture, la slide des enjeux, la slide ROI et la slide de clôture, car ce sont les zones les plus sensibles au chevauchement.</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dans le renderer que les CTA, les signatures et les listes sont bien compactés.</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Si le prospect contient trop de cas d’usage, vérifier que le deck répartit automatiquement ces cas sur deux slides au lieu de les comprimer sur une seule.</w:t>
      </w:r>
    </w:p>
    <w:p>
      <w:pPr>
        <w:ind w:left="720" w:first-line="-720"/>
        <w:spacing w:after="106"/>
      </w:pPr>
      <w:r>
        <w:rPr>
          <w:rFonts w:ascii="Helvetica" w:hAnsi="Helvetica" w:cs="Helvetica"/>
          <w:sz w:val="29"/>
          <w:sz-cs w:val="29"/>
          <w:color w:val="181E2A"/>
        </w:rPr>
        <w:t xml:space="preserve"/>
        <w:tab/>
        <w:t xml:space="preserve">5</w:t>
        <w:tab/>
        <w:t xml:space="preserve"/>
      </w:r>
      <w:r>
        <w:rPr>
          <w:rFonts w:ascii="Helvetica" w:hAnsi="Helvetica" w:cs="Helvetica"/>
          <w:sz w:val="29"/>
          <w:sz-cs w:val="29"/>
          <w:spacing w:val="0"/>
          <w:color w:val="181E2A"/>
        </w:rPr>
        <w:t xml:space="preserve">Après correction de la source, redéployer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puis relancer </w:t>
      </w:r>
      <w:r>
        <w:rPr>
          <w:rFonts w:ascii="Menlo" w:hAnsi="Menlo" w:cs="Menlo"/>
          <w:sz w:val="25"/>
          <w:sz-cs w:val="25"/>
          <w:spacing w:val="0"/>
          <w:color w:val="181E2A"/>
        </w:rPr>
        <w:t xml:space="preserve">Render Deck Artifact</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67200F"/>
        </w:rPr>
        <w:t xml:space="preserve">5.7 Les accents français ne s affichent pas dans le deck ou le mini-catalogue</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que les prompts des nœuds </w:t>
      </w:r>
      <w:r>
        <w:rPr>
          <w:rFonts w:ascii="Helvetica" w:hAnsi="Helvetica" w:cs="Helvetica"/>
          <w:sz w:val="29"/>
          <w:sz-cs w:val="29"/>
          <w:b/>
          <w:spacing w:val="0"/>
          <w:color w:val="181E2A"/>
        </w:rPr>
        <w:t xml:space="preserve">Generate Executive Letter</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Generate Tailored Catalogue</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Generate Tailored Audit Form</w:t>
      </w:r>
      <w:r>
        <w:rPr>
          <w:rFonts w:ascii="Helvetica" w:hAnsi="Helvetica" w:cs="Helvetica"/>
          <w:sz w:val="29"/>
          <w:sz-cs w:val="29"/>
          <w:spacing w:val="0"/>
          <w:color w:val="181E2A"/>
        </w:rPr>
        <w:t xml:space="preserve"> et </w:t>
      </w:r>
      <w:r>
        <w:rPr>
          <w:rFonts w:ascii="Helvetica" w:hAnsi="Helvetica" w:cs="Helvetica"/>
          <w:sz w:val="29"/>
          <w:sz-cs w:val="29"/>
          <w:b/>
          <w:spacing w:val="0"/>
          <w:color w:val="181E2A"/>
        </w:rPr>
        <w:t xml:space="preserve">Generate Deck Brief</w:t>
      </w:r>
      <w:r>
        <w:rPr>
          <w:rFonts w:ascii="Helvetica" w:hAnsi="Helvetica" w:cs="Helvetica"/>
          <w:sz w:val="29"/>
          <w:sz-cs w:val="29"/>
          <w:spacing w:val="0"/>
          <w:color w:val="181E2A"/>
        </w:rPr>
        <w:t xml:space="preserve"> demandent explicitement un français professionnel avec accents.</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Vérifier que le renderer deck et le renderer catalogue ont bien été redéployés après correction.</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que le prospect est bien détecté comme francophone via </w:t>
      </w:r>
      <w:r>
        <w:rPr>
          <w:rFonts w:ascii="Menlo" w:hAnsi="Menlo" w:cs="Menlo"/>
          <w:sz w:val="25"/>
          <w:sz-cs w:val="25"/>
          <w:spacing w:val="0"/>
          <w:color w:val="181E2A"/>
        </w:rPr>
        <w:t xml:space="preserve">prospect_language</w:t>
      </w:r>
      <w:r>
        <w:rPr>
          <w:rFonts w:ascii="Helvetica" w:hAnsi="Helvetica" w:cs="Helvetica"/>
          <w:sz w:val="29"/>
          <w:sz-cs w:val="29"/>
          <w:spacing w:val="0"/>
          <w:color w:val="181E2A"/>
        </w:rPr>
        <w:t xml:space="preserve"> ou via la logique de fallback.</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Régénérer les artefacts au lieu d’utiliser une ancienne sortie déjà téléchargée.</w:t>
      </w:r>
    </w:p>
    <w:p>
      <w:pPr>
        <w:spacing w:after="160"/>
      </w:pPr>
      <w:r>
        <w:rPr>
          <w:rFonts w:ascii="Helvetica" w:hAnsi="Helvetica" w:cs="Helvetica"/>
          <w:sz w:val="32"/>
          <w:sz-cs w:val="32"/>
          <w:b/>
          <w:spacing w:val="0"/>
          <w:color w:val="67200F"/>
        </w:rPr>
        <w:t xml:space="preserve">5.8 Render Deck Artifact renvoie 404</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que la fonction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est bien déployée.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Vérifier l’URL exacte de la fonction.</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que le projet Supabase cible est bien </w:t>
      </w:r>
      <w:r>
        <w:rPr>
          <w:rFonts w:ascii="Menlo" w:hAnsi="Menlo" w:cs="Menlo"/>
          <w:sz w:val="25"/>
          <w:sz-cs w:val="25"/>
          <w:spacing w:val="0"/>
          <w:color w:val="181E2A"/>
        </w:rPr>
        <w:t xml:space="preserve">wlhznciwuofueffyoflo</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67200F"/>
        </w:rPr>
        <w:t xml:space="preserve">5.9 Render Deck Artifact renvoie 401 unauthorized</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que le nœud utilise </w:t>
      </w:r>
      <w:r>
        <w:rPr>
          <w:rFonts w:ascii="Menlo" w:hAnsi="Menlo" w:cs="Menlo"/>
          <w:sz w:val="25"/>
          <w:sz-cs w:val="25"/>
          <w:spacing w:val="0"/>
          <w:color w:val="181E2A"/>
        </w:rPr>
        <w:t xml:space="preserve">Authentication = None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Vérifier que le header actif est bien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que la valeur utilisée correspond bien au secret </w:t>
      </w:r>
      <w:r>
        <w:rPr>
          <w:rFonts w:ascii="Menlo" w:hAnsi="Menlo" w:cs="Menlo"/>
          <w:sz w:val="25"/>
          <w:sz-cs w:val="25"/>
          <w:spacing w:val="0"/>
          <w:color w:val="181E2A"/>
        </w:rPr>
        <w:t xml:space="preserve">CONTENT_ADMIN_TOKEN</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Vérifier qu’aucun ancien header </w:t>
      </w:r>
      <w:r>
        <w:rPr>
          <w:rFonts w:ascii="Menlo" w:hAnsi="Menlo" w:cs="Menlo"/>
          <w:sz w:val="25"/>
          <w:sz-cs w:val="25"/>
          <w:spacing w:val="0"/>
          <w:color w:val="181E2A"/>
        </w:rPr>
        <w:t xml:space="preserve">Authorization: Bearer ...</w:t>
      </w:r>
      <w:r>
        <w:rPr>
          <w:rFonts w:ascii="Helvetica" w:hAnsi="Helvetica" w:cs="Helvetica"/>
          <w:sz w:val="29"/>
          <w:sz-cs w:val="29"/>
          <w:spacing w:val="0"/>
          <w:color w:val="181E2A"/>
        </w:rPr>
        <w:t xml:space="preserve"> n’est encore présent sur le nœud.</w:t>
      </w:r>
    </w:p>
    <w:p>
      <w:pPr>
        <w:spacing w:after="160"/>
      </w:pPr>
      <w:r>
        <w:rPr>
          <w:rFonts w:ascii="Helvetica" w:hAnsi="Helvetica" w:cs="Helvetica"/>
          <w:sz w:val="32"/>
          <w:sz-cs w:val="32"/>
          <w:b/>
          <w:spacing w:val="0"/>
          <w:color w:val="67200F"/>
        </w:rPr>
        <w:t xml:space="preserve">5.10 Render Catalogue Artifact renvoie 404</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que la fonction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est bien deployee.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l URL exacte de la fonction.</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que le projet Supabase cible est bien </w:t>
      </w:r>
      <w:r>
        <w:rPr>
          <w:rFonts w:ascii="Menlo" w:hAnsi="Menlo" w:cs="Menlo"/>
          <w:sz w:val="25"/>
          <w:sz-cs w:val="25"/>
          <w:spacing w:val="0"/>
          <w:color w:val="181E2A"/>
        </w:rPr>
        <w:t xml:space="preserve">wlhznciwuofueffyoflo</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67200F"/>
        </w:rPr>
        <w:t xml:space="preserve">5.11 Render Catalogue Artifact renvoie 401 unauthorized</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que le noeud utilise </w:t>
      </w:r>
      <w:r>
        <w:rPr>
          <w:rFonts w:ascii="Menlo" w:hAnsi="Menlo" w:cs="Menlo"/>
          <w:sz w:val="25"/>
          <w:sz-cs w:val="25"/>
          <w:spacing w:val="0"/>
          <w:color w:val="181E2A"/>
        </w:rPr>
        <w:t xml:space="preserve">Authentication = None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que le header actif est bien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et qu aucun vieux header </w:t>
      </w:r>
      <w:r>
        <w:rPr>
          <w:rFonts w:ascii="Menlo" w:hAnsi="Menlo" w:cs="Menlo"/>
          <w:sz w:val="25"/>
          <w:sz-cs w:val="25"/>
          <w:spacing w:val="0"/>
          <w:color w:val="181E2A"/>
        </w:rPr>
        <w:t xml:space="preserve">Authorization: Bearer ...</w:t>
      </w:r>
      <w:r>
        <w:rPr>
          <w:rFonts w:ascii="Helvetica" w:hAnsi="Helvetica" w:cs="Helvetica"/>
          <w:sz w:val="29"/>
          <w:sz-cs w:val="29"/>
          <w:spacing w:val="0"/>
          <w:color w:val="181E2A"/>
        </w:rPr>
        <w:t xml:space="preserve"> ne parasite le noeud.</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que la valeur utilisee est bien le secret </w:t>
      </w:r>
      <w:r>
        <w:rPr>
          <w:rFonts w:ascii="Menlo" w:hAnsi="Menlo" w:cs="Menlo"/>
          <w:sz w:val="25"/>
          <w:sz-cs w:val="25"/>
          <w:spacing w:val="0"/>
          <w:color w:val="181E2A"/>
        </w:rPr>
        <w:t xml:space="preserve">CONTENT_ADMIN_TOKEN</w:t>
      </w:r>
      <w:r>
        <w:rPr>
          <w:rFonts w:ascii="Helvetica" w:hAnsi="Helvetica" w:cs="Helvetica"/>
          <w:sz w:val="29"/>
          <w:sz-cs w:val="29"/>
          <w:spacing w:val="0"/>
          <w:color w:val="181E2A"/>
        </w:rPr>
        <w:t xml:space="preserve"> du projet.</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Verifier que le secret a ete redeploye / pris en compte cote fonction Supabase.</w:t>
      </w:r>
    </w:p>
    <w:p>
      <w:pPr>
        <w:spacing w:after="160"/>
      </w:pPr>
      <w:r>
        <w:rPr>
          <w:rFonts w:ascii="Helvetica" w:hAnsi="Helvetica" w:cs="Helvetica"/>
          <w:sz w:val="32"/>
          <w:sz-cs w:val="32"/>
          <w:b/>
          <w:spacing w:val="0"/>
          <w:color w:val="67200F"/>
        </w:rPr>
        <w:t xml:space="preserve">5.12 Le bucket est public mais l URL ne se voit pas dans Supabase</w:t>
      </w:r>
    </w:p>
    <w:p>
      <w:pPr>
        <w:spacing w:after="213"/>
      </w:pPr>
      <w:r>
        <w:rPr>
          <w:rFonts w:ascii="Helvetica" w:hAnsi="Helvetica" w:cs="Helvetica"/>
          <w:sz w:val="29"/>
          <w:sz-cs w:val="29"/>
          <w:spacing w:val="0"/>
          <w:color w:val="181E2A"/>
        </w:rPr>
        <w:t xml:space="preserve">C est normal. Le bucket public ne fournit pas une page publique par lui-meme. L URL utile est celle de chaque objet uploade, par exemple :</w:t>
      </w:r>
    </w:p>
    <w:p>
      <w:pPr>
        <w:spacing w:after="213"/>
      </w:pPr>
      <w:r>
        <w:rPr>
          <w:rFonts w:ascii="Menlo" w:hAnsi="Menlo" w:cs="Menlo"/>
          <w:sz w:val="25"/>
          <w:sz-cs w:val="25"/>
          <w:spacing w:val="0"/>
          <w:color w:val="181E2A"/>
        </w:rPr>
        <w:t xml:space="preserve">https://wlhznciwuofueffyoflo.supabase.co/storage/v1/object/public/prospecting-artifacts/prospecting-packs/&lt;pack_id&gt;/Mini_Catalogue_TransferAI_....pdf</w:t>
      </w:r>
      <w:r>
        <w:rPr>
          <w:rFonts w:ascii="Helvetica" w:hAnsi="Helvetica" w:cs="Helvetica"/>
          <w:sz w:val="29"/>
          <w:sz-cs w:val="29"/>
          <w:spacing w:val="0"/>
          <w:color w:val="181E2A"/>
        </w:rPr>
        <w:t xml:space="preserve"/>
      </w:r>
    </w:p>
    <w:p>
      <w:pPr>
        <w:spacing w:after="213"/>
      </w:pPr>
      <w:r>
        <w:rPr>
          <w:rFonts w:ascii="Helvetica" w:hAnsi="Helvetica" w:cs="Helvetica"/>
          <w:sz w:val="29"/>
          <w:sz-cs w:val="29"/>
          <w:spacing w:val="0"/>
          <w:color w:val="181E2A"/>
        </w:rPr>
        <w:t xml:space="preserve">Cette URL est renvoyee directement par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67200F"/>
        </w:rPr>
        <w:t xml:space="preserve">5.13 Render Catalogue Artifact reussit mais diagnostics.used_tailored_markdown vaut false</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dans </w:t>
      </w:r>
      <w:r>
        <w:rPr>
          <w:rFonts w:ascii="Helvetica" w:hAnsi="Helvetica" w:cs="Helvetica"/>
          <w:sz w:val="29"/>
          <w:sz-cs w:val="29"/>
          <w:b/>
          <w:spacing w:val="0"/>
          <w:color w:val="181E2A"/>
        </w:rPr>
        <w:t xml:space="preserve">Generate Tailored Catalogue</w:t>
      </w:r>
      <w:r>
        <w:rPr>
          <w:rFonts w:ascii="Helvetica" w:hAnsi="Helvetica" w:cs="Helvetica"/>
          <w:sz w:val="29"/>
          <w:sz-cs w:val="29"/>
          <w:spacing w:val="0"/>
          <w:color w:val="181E2A"/>
        </w:rPr>
        <w:t xml:space="preserve"> que </w:t>
      </w:r>
      <w:r>
        <w:rPr>
          <w:rFonts w:ascii="Menlo" w:hAnsi="Menlo" w:cs="Menlo"/>
          <w:sz w:val="25"/>
          <w:sz-cs w:val="25"/>
          <w:spacing w:val="0"/>
          <w:color w:val="181E2A"/>
        </w:rPr>
        <w:t xml:space="preserve">choices[0].message.content</w:t>
      </w:r>
      <w:r>
        <w:rPr>
          <w:rFonts w:ascii="Helvetica" w:hAnsi="Helvetica" w:cs="Helvetica"/>
          <w:sz w:val="29"/>
          <w:sz-cs w:val="29"/>
          <w:spacing w:val="0"/>
          <w:color w:val="181E2A"/>
        </w:rPr>
        <w:t xml:space="preserve"> contient bien du texte.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dans </w:t>
      </w:r>
      <w:r>
        <w:rPr>
          <w:rFonts w:ascii="Helvetica" w:hAnsi="Helvetica" w:cs="Helvetica"/>
          <w:sz w:val="29"/>
          <w:sz-cs w:val="29"/>
          <w:b/>
          <w:spacing w:val="0"/>
          <w:color w:val="181E2A"/>
        </w:rPr>
        <w:t xml:space="preserve">Assemble Prospect Pack</w:t>
      </w:r>
      <w:r>
        <w:rPr>
          <w:rFonts w:ascii="Helvetica" w:hAnsi="Helvetica" w:cs="Helvetica"/>
          <w:sz w:val="29"/>
          <w:sz-cs w:val="29"/>
          <w:spacing w:val="0"/>
          <w:color w:val="181E2A"/>
        </w:rPr>
        <w:t xml:space="preserve"> que </w:t>
      </w:r>
      <w:r>
        <w:rPr>
          <w:rFonts w:ascii="Menlo" w:hAnsi="Menlo" w:cs="Menlo"/>
          <w:sz w:val="25"/>
          <w:sz-cs w:val="25"/>
          <w:spacing w:val="0"/>
          <w:color w:val="181E2A"/>
        </w:rPr>
        <w:t xml:space="preserve">tailored_catalogue</w:t>
      </w:r>
      <w:r>
        <w:rPr>
          <w:rFonts w:ascii="Helvetica" w:hAnsi="Helvetica" w:cs="Helvetica"/>
          <w:sz w:val="29"/>
          <w:sz-cs w:val="29"/>
          <w:spacing w:val="0"/>
          <w:color w:val="181E2A"/>
        </w:rPr>
        <w:t xml:space="preserve"> est bien rempli.</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dans </w:t>
      </w:r>
      <w:r>
        <w:rPr>
          <w:rFonts w:ascii="Helvetica" w:hAnsi="Helvetica" w:cs="Helvetica"/>
          <w:sz w:val="29"/>
          <w:sz-cs w:val="29"/>
          <w:b/>
          <w:spacing w:val="0"/>
          <w:color w:val="181E2A"/>
        </w:rPr>
        <w:t xml:space="preserve">Build Catalogue Render Payload</w:t>
      </w:r>
      <w:r>
        <w:rPr>
          <w:rFonts w:ascii="Helvetica" w:hAnsi="Helvetica" w:cs="Helvetica"/>
          <w:sz w:val="29"/>
          <w:sz-cs w:val="29"/>
          <w:spacing w:val="0"/>
          <w:color w:val="181E2A"/>
        </w:rPr>
        <w:t xml:space="preserve"> que </w:t>
      </w:r>
      <w:r>
        <w:rPr>
          <w:rFonts w:ascii="Menlo" w:hAnsi="Menlo" w:cs="Menlo"/>
          <w:sz w:val="25"/>
          <w:sz-cs w:val="25"/>
          <w:spacing w:val="0"/>
          <w:color w:val="181E2A"/>
        </w:rPr>
        <w:t xml:space="preserve">catalogue_render_payload.tailored_catalogue_markdown</w:t>
      </w:r>
      <w:r>
        <w:rPr>
          <w:rFonts w:ascii="Helvetica" w:hAnsi="Helvetica" w:cs="Helvetica"/>
          <w:sz w:val="29"/>
          <w:sz-cs w:val="29"/>
          <w:spacing w:val="0"/>
          <w:color w:val="181E2A"/>
        </w:rPr>
        <w:t xml:space="preserve"> contient ce texte.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Relancer </w:t>
      </w:r>
      <w:r>
        <w:rPr>
          <w:rFonts w:ascii="Helvetica" w:hAnsi="Helvetica" w:cs="Helvetica"/>
          <w:sz w:val="29"/>
          <w:sz-cs w:val="29"/>
          <w:b/>
          <w:spacing w:val="0"/>
          <w:color w:val="181E2A"/>
        </w:rPr>
        <w:t xml:space="preserve">Render Catalogue Artifact</w:t>
      </w:r>
      <w:r>
        <w:rPr>
          <w:rFonts w:ascii="Helvetica" w:hAnsi="Helvetica" w:cs="Helvetica"/>
          <w:sz w:val="29"/>
          <w:sz-cs w:val="29"/>
          <w:spacing w:val="0"/>
          <w:color w:val="181E2A"/>
        </w:rPr>
        <w:t xml:space="preserve"> avec </w:t>
      </w:r>
      <w:r>
        <w:rPr>
          <w:rFonts w:ascii="Helvetica" w:hAnsi="Helvetica" w:cs="Helvetica"/>
          <w:sz w:val="29"/>
          <w:sz-cs w:val="29"/>
          <w:b/>
          <w:spacing w:val="0"/>
          <w:color w:val="181E2A"/>
        </w:rPr>
        <w:t xml:space="preserve">Execute previous nodes</w:t>
      </w:r>
      <w:r>
        <w:rPr>
          <w:rFonts w:ascii="Helvetica" w:hAnsi="Helvetica" w:cs="Helvetica"/>
          <w:sz w:val="29"/>
          <w:sz-cs w:val="29"/>
          <w:spacing w:val="0"/>
          <w:color w:val="181E2A"/>
        </w:rPr>
        <w:t xml:space="preserve"> pour eviter un ancien run stale.</w:t>
      </w:r>
    </w:p>
    <w:p>
      <w:pPr>
        <w:ind w:left="720" w:first-line="-720"/>
        <w:spacing w:after="106"/>
      </w:pPr>
      <w:r>
        <w:rPr>
          <w:rFonts w:ascii="Helvetica" w:hAnsi="Helvetica" w:cs="Helvetica"/>
          <w:sz w:val="29"/>
          <w:sz-cs w:val="29"/>
          <w:color w:val="181E2A"/>
        </w:rPr>
        <w:t xml:space="preserve"/>
        <w:tab/>
        <w:t xml:space="preserve">5</w:t>
        <w:tab/>
        <w:t xml:space="preserve"/>
      </w:r>
      <w:r>
        <w:rPr>
          <w:rFonts w:ascii="Helvetica" w:hAnsi="Helvetica" w:cs="Helvetica"/>
          <w:sz w:val="29"/>
          <w:sz-cs w:val="29"/>
          <w:spacing w:val="0"/>
          <w:color w:val="181E2A"/>
        </w:rPr>
        <w:t xml:space="preserve">Etat final attendu : </w:t>
      </w:r>
      <w:r>
        <w:rPr>
          <w:rFonts w:ascii="Menlo" w:hAnsi="Menlo" w:cs="Menlo"/>
          <w:sz w:val="25"/>
          <w:sz-cs w:val="25"/>
          <w:spacing w:val="0"/>
          <w:color w:val="181E2A"/>
        </w:rPr>
        <w:t xml:space="preserve">used_tailored_markdown = true</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67200F"/>
        </w:rPr>
        <w:t xml:space="preserve">5.14 Build Send Context retourne can_send = false</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que </w:t>
      </w:r>
      <w:r>
        <w:rPr>
          <w:rFonts w:ascii="Menlo" w:hAnsi="Menlo" w:cs="Menlo"/>
          <w:sz w:val="25"/>
          <w:sz-cs w:val="25"/>
          <w:spacing w:val="0"/>
          <w:color w:val="181E2A"/>
        </w:rPr>
        <w:t xml:space="preserve">payload.catalogue_artifact.pdf_url</w:t>
      </w:r>
      <w:r>
        <w:rPr>
          <w:rFonts w:ascii="Helvetica" w:hAnsi="Helvetica" w:cs="Helvetica"/>
          <w:sz w:val="29"/>
          <w:sz-cs w:val="29"/>
          <w:spacing w:val="0"/>
          <w:color w:val="181E2A"/>
        </w:rPr>
        <w:t xml:space="preserve"> est présent.</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Vérifier que </w:t>
      </w:r>
      <w:r>
        <w:rPr>
          <w:rFonts w:ascii="Menlo" w:hAnsi="Menlo" w:cs="Menlo"/>
          <w:sz w:val="25"/>
          <w:sz-cs w:val="25"/>
          <w:spacing w:val="0"/>
          <w:color w:val="181E2A"/>
        </w:rPr>
        <w:t xml:space="preserve">payload.deck_artifact.pptx_url</w:t>
      </w:r>
      <w:r>
        <w:rPr>
          <w:rFonts w:ascii="Helvetica" w:hAnsi="Helvetica" w:cs="Helvetica"/>
          <w:sz w:val="29"/>
          <w:sz-cs w:val="29"/>
          <w:spacing w:val="0"/>
          <w:color w:val="181E2A"/>
        </w:rPr>
        <w:t xml:space="preserve"> est présent.</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que </w:t>
      </w:r>
      <w:r>
        <w:rPr>
          <w:rFonts w:ascii="Menlo" w:hAnsi="Menlo" w:cs="Menlo"/>
          <w:sz w:val="25"/>
          <w:sz-cs w:val="25"/>
          <w:spacing w:val="0"/>
          <w:color w:val="181E2A"/>
        </w:rPr>
        <w:t xml:space="preserve">payload.mail_attachments</w:t>
      </w:r>
      <w:r>
        <w:rPr>
          <w:rFonts w:ascii="Helvetica" w:hAnsi="Helvetica" w:cs="Helvetica"/>
          <w:sz w:val="29"/>
          <w:sz-cs w:val="29"/>
          <w:spacing w:val="0"/>
          <w:color w:val="181E2A"/>
        </w:rPr>
        <w:t xml:space="preserve"> contient exactement deux entrées finales.</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Vérifier que le code du nœud accepte les attachments avec </w:t>
      </w:r>
      <w:r>
        <w:rPr>
          <w:rFonts w:ascii="Menlo" w:hAnsi="Menlo" w:cs="Menlo"/>
          <w:sz w:val="25"/>
          <w:sz-cs w:val="25"/>
          <w:spacing w:val="0"/>
          <w:color w:val="181E2A"/>
        </w:rPr>
        <w:t xml:space="preserve">content</w:t>
      </w:r>
      <w:r>
        <w:rPr>
          <w:rFonts w:ascii="Helvetica" w:hAnsi="Helvetica" w:cs="Helvetica"/>
          <w:sz w:val="29"/>
          <w:sz-cs w:val="29"/>
          <w:spacing w:val="0"/>
          <w:color w:val="181E2A"/>
        </w:rPr>
        <w:t xml:space="preserve"> ou </w:t>
      </w:r>
      <w:r>
        <w:rPr>
          <w:rFonts w:ascii="Menlo" w:hAnsi="Menlo" w:cs="Menlo"/>
          <w:sz w:val="25"/>
          <w:sz-cs w:val="25"/>
          <w:spacing w:val="0"/>
          <w:color w:val="181E2A"/>
        </w:rPr>
        <w:t xml:space="preserve">path</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5</w:t>
        <w:tab/>
        <w:t xml:space="preserve"/>
      </w:r>
      <w:r>
        <w:rPr>
          <w:rFonts w:ascii="Helvetica" w:hAnsi="Helvetica" w:cs="Helvetica"/>
          <w:sz w:val="29"/>
          <w:sz-cs w:val="29"/>
          <w:spacing w:val="0"/>
          <w:color w:val="181E2A"/>
        </w:rPr>
        <w:t xml:space="preserve">Vérifier qu’aucun fallback </w:t>
      </w:r>
      <w:r>
        <w:rPr>
          <w:rFonts w:ascii="Menlo" w:hAnsi="Menlo" w:cs="Menlo"/>
          <w:sz w:val="25"/>
          <w:sz-cs w:val="25"/>
          <w:spacing w:val="0"/>
          <w:color w:val="181E2A"/>
        </w:rPr>
        <w:t xml:space="preserve">Deck_Brief_[Prospect].json</w:t>
      </w:r>
      <w:r>
        <w:rPr>
          <w:rFonts w:ascii="Helvetica" w:hAnsi="Helvetica" w:cs="Helvetica"/>
          <w:sz w:val="29"/>
          <w:sz-cs w:val="29"/>
          <w:spacing w:val="0"/>
          <w:color w:val="181E2A"/>
        </w:rPr>
        <w:t xml:space="preserve"> n’a été réintroduit.</w:t>
      </w:r>
    </w:p>
    <w:p>
      <w:pPr>
        <w:spacing w:after="160"/>
      </w:pPr>
      <w:r>
        <w:rPr>
          <w:rFonts w:ascii="Helvetica" w:hAnsi="Helvetica" w:cs="Helvetica"/>
          <w:sz w:val="32"/>
          <w:sz-cs w:val="32"/>
          <w:b/>
          <w:spacing w:val="0"/>
          <w:color w:val="67200F"/>
        </w:rPr>
        <w:t xml:space="preserve">5.15 Store Pack In Supabase renvoie duplicate key value violates unique constraint ai_prospecting_packs_pack_id_key</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Verifier que l URL contient bien </w:t>
      </w:r>
      <w:r>
        <w:rPr>
          <w:rFonts w:ascii="Menlo" w:hAnsi="Menlo" w:cs="Menlo"/>
          <w:sz w:val="25"/>
          <w:sz-cs w:val="25"/>
          <w:spacing w:val="0"/>
          <w:color w:val="181E2A"/>
        </w:rPr>
        <w:t xml:space="preserve">?on_conflict=pack_id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Verifier qu un seul header </w:t>
      </w:r>
      <w:r>
        <w:rPr>
          <w:rFonts w:ascii="Menlo" w:hAnsi="Menlo" w:cs="Menlo"/>
          <w:sz w:val="25"/>
          <w:sz-cs w:val="25"/>
          <w:spacing w:val="0"/>
          <w:color w:val="181E2A"/>
        </w:rPr>
        <w:t xml:space="preserve">Prefer</w:t>
      </w:r>
      <w:r>
        <w:rPr>
          <w:rFonts w:ascii="Helvetica" w:hAnsi="Helvetica" w:cs="Helvetica"/>
          <w:sz w:val="29"/>
          <w:sz-cs w:val="29"/>
          <w:spacing w:val="0"/>
          <w:color w:val="181E2A"/>
        </w:rPr>
        <w:t xml:space="preserve"> est present.</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que sa valeur est exactement </w:t>
      </w:r>
      <w:r>
        <w:rPr>
          <w:rFonts w:ascii="Menlo" w:hAnsi="Menlo" w:cs="Menlo"/>
          <w:sz w:val="25"/>
          <w:sz-cs w:val="25"/>
          <w:spacing w:val="0"/>
          <w:color w:val="181E2A"/>
        </w:rPr>
        <w:t xml:space="preserve">resolution=merge-duplicates,return=representation</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Relancer le noeud et verifier que la ligne est mise a jour au lieu d etre re-inseree.</w:t>
      </w:r>
    </w:p>
    <w:p>
      <w:pPr>
        <w:spacing w:after="160"/>
      </w:pPr>
      <w:r>
        <w:rPr>
          <w:rFonts w:ascii="Helvetica" w:hAnsi="Helvetica" w:cs="Helvetica"/>
          <w:sz w:val="37"/>
          <w:sz-cs w:val="37"/>
          <w:b/>
          <w:spacing w:val="0"/>
          <w:color w:val="67200F"/>
        </w:rPr>
        <w:t xml:space="preserve">6. Cles, secrets et headers de reference</w:t>
      </w:r>
    </w:p>
    <w:p>
      <w:pPr/>
      <w:r>
        <w:rPr>
          <w:rFonts w:ascii="Helvetica" w:hAnsi="Helvetica" w:cs="Helvetica"/>
          <w:sz w:val="29"/>
          <w:sz-cs w:val="29"/>
          <w:b/>
          <w:spacing w:val="0"/>
          <w:color w:val="181E2A"/>
        </w:rPr>
        <w:t xml:space="preserve">Element</w:t>
      </w:r>
    </w:p>
    <w:p>
      <w:pPr/>
      <w:r>
        <w:rPr>
          <w:rFonts w:ascii="Helvetica" w:hAnsi="Helvetica" w:cs="Helvetica"/>
          <w:sz w:val="29"/>
          <w:sz-cs w:val="29"/>
          <w:b/>
          <w:spacing w:val="0"/>
          <w:color w:val="181E2A"/>
        </w:rPr>
        <w:t xml:space="preserve">Usage</w:t>
      </w:r>
    </w:p>
    <w:p>
      <w:pPr/>
      <w:r>
        <w:rPr>
          <w:rFonts w:ascii="Helvetica" w:hAnsi="Helvetica" w:cs="Helvetica"/>
          <w:sz w:val="29"/>
          <w:sz-cs w:val="29"/>
          <w:b/>
          <w:spacing w:val="0"/>
          <w:color w:val="181E2A"/>
        </w:rPr>
        <w:t xml:space="preserve">Statut recommande</w:t>
      </w:r>
    </w:p>
    <w:p>
      <w:pPr/>
      <w:r>
        <w:rPr>
          <w:rFonts w:ascii="Menlo" w:hAnsi="Menlo" w:cs="Menlo"/>
          <w:sz w:val="25"/>
          <w:sz-cs w:val="25"/>
          <w:spacing w:val="0"/>
          <w:color w:val="181E2A"/>
        </w:rPr>
        <w:t xml:space="preserve">CONTENT_ADMIN_TOKEN</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Header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pour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et fonctions back-office</w:t>
      </w:r>
    </w:p>
    <w:p>
      <w:pPr/>
      <w:r>
        <w:rPr>
          <w:rFonts w:ascii="Helvetica" w:hAnsi="Helvetica" w:cs="Helvetica"/>
          <w:sz w:val="29"/>
          <w:sz-cs w:val="29"/>
          <w:spacing w:val="0"/>
          <w:color w:val="181E2A"/>
        </w:rPr>
        <w:t xml:space="preserve">À conserver ; token prioritaire pour n8n</w:t>
      </w:r>
    </w:p>
    <w:p>
      <w:pPr/>
      <w:r>
        <w:rPr>
          <w:rFonts w:ascii="Menlo" w:hAnsi="Menlo" w:cs="Menlo"/>
          <w:sz w:val="25"/>
          <w:sz-cs w:val="25"/>
          <w:spacing w:val="0"/>
          <w:color w:val="181E2A"/>
        </w:rPr>
        <w:t xml:space="preserve">SUPABASE_SERVICE_ROLE_KEY</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Execution server-side / secours backend</w:t>
      </w:r>
    </w:p>
    <w:p>
      <w:pPr/>
      <w:r>
        <w:rPr>
          <w:rFonts w:ascii="Helvetica" w:hAnsi="Helvetica" w:cs="Helvetica"/>
          <w:sz w:val="29"/>
          <w:sz-cs w:val="29"/>
          <w:spacing w:val="0"/>
          <w:color w:val="181E2A"/>
        </w:rPr>
        <w:t xml:space="preserve">A conserver cote backend uniquement ; ne pas privilegier dans n8n si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est disponible</w:t>
      </w:r>
    </w:p>
    <w:p>
      <w:pPr/>
      <w:r>
        <w:rPr>
          <w:rFonts w:ascii="Menlo" w:hAnsi="Menlo" w:cs="Menlo"/>
          <w:sz w:val="25"/>
          <w:sz-cs w:val="25"/>
          <w:spacing w:val="0"/>
          <w:color w:val="181E2A"/>
        </w:rPr>
        <w:t xml:space="preserve">SUPABASE_URL</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URL du projet Supabase</w:t>
      </w:r>
    </w:p>
    <w:p>
      <w:pPr/>
      <w:r>
        <w:rPr>
          <w:rFonts w:ascii="Helvetica" w:hAnsi="Helvetica" w:cs="Helvetica"/>
          <w:sz w:val="29"/>
          <w:sz-cs w:val="29"/>
          <w:spacing w:val="0"/>
          <w:color w:val="181E2A"/>
        </w:rPr>
        <w:t xml:space="preserve">A conserver</w:t>
      </w:r>
    </w:p>
    <w:p>
      <w:pPr/>
      <w:r>
        <w:rPr>
          <w:rFonts w:ascii="Menlo" w:hAnsi="Menlo" w:cs="Menlo"/>
          <w:sz w:val="25"/>
          <w:sz-cs w:val="25"/>
          <w:spacing w:val="0"/>
          <w:color w:val="181E2A"/>
        </w:rPr>
        <w:t xml:space="preserve">RESEND_API_KEY</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Envoi email via Resend</w:t>
      </w:r>
    </w:p>
    <w:p>
      <w:pPr/>
      <w:r>
        <w:rPr>
          <w:rFonts w:ascii="Helvetica" w:hAnsi="Helvetica" w:cs="Helvetica"/>
          <w:sz w:val="29"/>
          <w:sz-cs w:val="29"/>
          <w:spacing w:val="0"/>
          <w:color w:val="181E2A"/>
        </w:rPr>
        <w:t xml:space="preserve">A conserver</w:t>
      </w:r>
    </w:p>
    <w:p>
      <w:pPr/>
      <w:r>
        <w:rPr>
          <w:rFonts w:ascii="Menlo" w:hAnsi="Menlo" w:cs="Menlo"/>
          <w:sz w:val="25"/>
          <w:sz-cs w:val="25"/>
          <w:spacing w:val="0"/>
          <w:color w:val="181E2A"/>
        </w:rPr>
        <w:t xml:space="preserve">MAIL_FROM</w:t>
      </w:r>
      <w:r>
        <w:rPr>
          <w:rFonts w:ascii="Helvetica" w:hAnsi="Helvetica" w:cs="Helvetica"/>
          <w:sz w:val="29"/>
          <w:sz-cs w:val="29"/>
          <w:spacing w:val="0"/>
          <w:color w:val="181E2A"/>
        </w:rPr>
        <w:t xml:space="preserve"> / sender</w:t>
      </w:r>
    </w:p>
    <w:p>
      <w:pPr/>
      <w:r>
        <w:rPr>
          <w:rFonts w:ascii="Helvetica" w:hAnsi="Helvetica" w:cs="Helvetica"/>
          <w:sz w:val="29"/>
          <w:sz-cs w:val="29"/>
          <w:spacing w:val="0"/>
          <w:color w:val="181E2A"/>
        </w:rPr>
        <w:t xml:space="preserve">Adresse d envoi</w:t>
      </w:r>
    </w:p>
    <w:p>
      <w:pPr/>
      <w:r>
        <w:rPr>
          <w:rFonts w:ascii="Helvetica" w:hAnsi="Helvetica" w:cs="Helvetica"/>
          <w:sz w:val="29"/>
          <w:sz-cs w:val="29"/>
          <w:spacing w:val="0"/>
          <w:color w:val="181E2A"/>
        </w:rPr>
        <w:t xml:space="preserve">Remplacer </w:t>
      </w:r>
      <w:r>
        <w:rPr>
          <w:rFonts w:ascii="Menlo" w:hAnsi="Menlo" w:cs="Menlo"/>
          <w:sz w:val="25"/>
          <w:sz-cs w:val="25"/>
          <w:spacing w:val="0"/>
          <w:color w:val="181E2A"/>
        </w:rPr>
        <w:t xml:space="preserve">onboarding@resend.dev</w:t>
      </w:r>
      <w:r>
        <w:rPr>
          <w:rFonts w:ascii="Helvetica" w:hAnsi="Helvetica" w:cs="Helvetica"/>
          <w:sz w:val="29"/>
          <w:sz-cs w:val="29"/>
          <w:spacing w:val="0"/>
          <w:color w:val="181E2A"/>
        </w:rPr>
        <w:t xml:space="preserve"> par </w:t>
      </w:r>
      <w:r>
        <w:rPr>
          <w:rFonts w:ascii="Menlo" w:hAnsi="Menlo" w:cs="Menlo"/>
          <w:sz w:val="25"/>
          <w:sz-cs w:val="25"/>
          <w:spacing w:val="0"/>
          <w:color w:val="181E2A"/>
        </w:rPr>
        <w:t xml:space="preserve">noreply@transferai.ci</w:t>
      </w:r>
      <w:r>
        <w:rPr>
          <w:rFonts w:ascii="Helvetica" w:hAnsi="Helvetica" w:cs="Helvetica"/>
          <w:sz w:val="29"/>
          <w:sz-cs w:val="29"/>
          <w:spacing w:val="0"/>
          <w:color w:val="181E2A"/>
        </w:rPr>
        <w:t xml:space="preserve"> apres verification domaine</w:t>
      </w:r>
    </w:p>
    <w:p>
      <w:pPr/>
      <w:r>
        <w:rPr>
          <w:rFonts w:ascii="Helvetica" w:hAnsi="Helvetica" w:cs="Helvetica"/>
          <w:sz w:val="29"/>
          <w:sz-cs w:val="29"/>
          <w:spacing w:val="0"/>
          <w:color w:val="181E2A"/>
        </w:rPr>
        <w:t xml:space="preserve">Header </w:t>
      </w:r>
      <w:r>
        <w:rPr>
          <w:rFonts w:ascii="Menlo" w:hAnsi="Menlo" w:cs="Menlo"/>
          <w:sz w:val="25"/>
          <w:sz-cs w:val="25"/>
          <w:spacing w:val="0"/>
          <w:color w:val="181E2A"/>
        </w:rPr>
        <w:t xml:space="preserve">Authorization: Bearer ...</w:t>
      </w:r>
      <w:r>
        <w:rPr>
          <w:rFonts w:ascii="Helvetica" w:hAnsi="Helvetica" w:cs="Helvetica"/>
          <w:sz w:val="29"/>
          <w:sz-cs w:val="29"/>
          <w:spacing w:val="0"/>
          <w:color w:val="181E2A"/>
        </w:rPr>
        <w:t xml:space="preserve"> dans </w:t>
      </w:r>
      <w:r>
        <w:rPr>
          <w:rFonts w:ascii="Menlo" w:hAnsi="Menlo" w:cs="Menlo"/>
          <w:sz w:val="25"/>
          <w:sz-cs w:val="25"/>
          <w:spacing w:val="0"/>
          <w:color w:val="181E2A"/>
        </w:rPr>
        <w:t xml:space="preserve">Render Catalogue Artifact</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Ancien montage renderer</w:t>
      </w:r>
    </w:p>
    <w:p>
      <w:pPr/>
      <w:r>
        <w:rPr>
          <w:rFonts w:ascii="Helvetica" w:hAnsi="Helvetica" w:cs="Helvetica"/>
          <w:sz w:val="29"/>
          <w:sz-cs w:val="29"/>
          <w:spacing w:val="0"/>
          <w:color w:val="181E2A"/>
        </w:rPr>
        <w:t xml:space="preserve">A supprimer ou laisser vide ; le schema stable valide est maintenant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Gmail de test force</w:t>
      </w:r>
    </w:p>
    <w:p>
      <w:pPr/>
      <w:r>
        <w:rPr>
          <w:rFonts w:ascii="Helvetica" w:hAnsi="Helvetica" w:cs="Helvetica"/>
          <w:sz w:val="29"/>
          <w:sz-cs w:val="29"/>
          <w:spacing w:val="0"/>
          <w:color w:val="181E2A"/>
        </w:rPr>
        <w:t xml:space="preserve">Validation temporaire</w:t>
      </w:r>
    </w:p>
    <w:p>
      <w:pPr/>
      <w:r>
        <w:rPr>
          <w:rFonts w:ascii="Helvetica" w:hAnsi="Helvetica" w:cs="Helvetica"/>
          <w:sz w:val="29"/>
          <w:sz-cs w:val="29"/>
          <w:spacing w:val="0"/>
          <w:color w:val="181E2A"/>
        </w:rPr>
        <w:t xml:space="preserve">A retirer avant production</w:t>
      </w:r>
    </w:p>
    <w:p>
      <w:pPr/>
      <w:r>
        <w:rPr>
          <w:rFonts w:ascii="Helvetica" w:hAnsi="Helvetica" w:cs="Helvetica"/>
          <w:sz w:val="29"/>
          <w:sz-cs w:val="29"/>
          <w:spacing w:val="0"/>
          <w:color w:val="181E2A"/>
        </w:rPr>
        <w:t xml:space="preserve">Ancienne logique audit attache</w:t>
      </w:r>
    </w:p>
    <w:p>
      <w:pPr/>
      <w:r>
        <w:rPr>
          <w:rFonts w:ascii="Helvetica" w:hAnsi="Helvetica" w:cs="Helvetica"/>
          <w:sz w:val="29"/>
          <w:sz-cs w:val="29"/>
          <w:spacing w:val="0"/>
          <w:color w:val="181E2A"/>
        </w:rPr>
        <w:t xml:space="preserve">Legacy V3</w:t>
      </w:r>
    </w:p>
    <w:p>
      <w:pPr/>
      <w:r>
        <w:rPr>
          <w:rFonts w:ascii="Helvetica" w:hAnsi="Helvetica" w:cs="Helvetica"/>
          <w:sz w:val="29"/>
          <w:sz-cs w:val="29"/>
          <w:spacing w:val="0"/>
          <w:color w:val="181E2A"/>
        </w:rPr>
        <w:t xml:space="preserve">A laisser supprimee ; audit uniquement en ligne</w:t>
      </w:r>
    </w:p>
    <w:p>
      <w:pPr/>
      <w:r>
        <w:rPr>
          <w:rFonts w:ascii="Helvetica" w:hAnsi="Helvetica" w:cs="Helvetica"/>
          <w:sz w:val="29"/>
          <w:sz-cs w:val="29"/>
          <w:spacing w:val="0"/>
          <w:color w:val="181E2A"/>
        </w:rPr>
        <w:t xml:space="preserve">Ancien PDF catalogue statique </w:t>
      </w:r>
      <w:r>
        <w:rPr>
          <w:rFonts w:ascii="Menlo" w:hAnsi="Menlo" w:cs="Menlo"/>
          <w:sz w:val="25"/>
          <w:sz-cs w:val="25"/>
          <w:spacing w:val="0"/>
          <w:color w:val="181E2A"/>
        </w:rPr>
        <w:t xml:space="preserve">transferai.ci/catalogues-domaines-assets/...</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Fallback de transition</w:t>
      </w:r>
    </w:p>
    <w:p>
      <w:pPr/>
      <w:r>
        <w:rPr>
          <w:rFonts w:ascii="Helvetica" w:hAnsi="Helvetica" w:cs="Helvetica"/>
          <w:sz w:val="29"/>
          <w:sz-cs w:val="29"/>
          <w:spacing w:val="0"/>
          <w:color w:val="181E2A"/>
        </w:rPr>
        <w:t xml:space="preserve">Deja remplace dans la chaine cible ; ne pas le remettre en production</w:t>
      </w:r>
    </w:p>
    <w:p>
      <w:pPr>
        <w:spacing w:after="160"/>
      </w:pPr>
      <w:r>
        <w:rPr>
          <w:rFonts w:ascii="Helvetica" w:hAnsi="Helvetica" w:cs="Helvetica"/>
          <w:sz w:val="37"/>
          <w:sz-cs w:val="37"/>
          <w:b/>
          <w:spacing w:val="0"/>
          <w:color w:val="67200F"/>
        </w:rPr>
        <w:t xml:space="preserve">7. Noeuds sensibles a verifier en priorite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Executive Letter</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Tailored Catalogue</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Tailored Audit Form</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Deck Brief</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Assemble Prospect Pack</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Resolve Domain Catalogue</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Catalogue Render Payload</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Catalogue Artifact</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Deck Render Payload</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Deck Artifact</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Merge Deck Artifact</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Store Pack In Supabase</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Extract Pack Payload</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Send Context</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If Ready To Send</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Send External Prospect Email</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Send Internal Sent Confirmation</w:t>
      </w:r>
      <w:r>
        <w:rPr>
          <w:rFonts w:ascii="Helvetica" w:hAnsi="Helvetica" w:cs="Helvetica"/>
          <w:sz w:val="29"/>
          <w:sz-cs w:val="29"/>
          <w:spacing w:val="0"/>
          <w:color w:val="181E2A"/>
        </w:rPr>
        <w:t xml:space="preserve"/>
      </w:r>
    </w:p>
    <w:p>
      <w:pPr>
        <w:spacing w:after="160"/>
      </w:pPr>
      <w:r>
        <w:rPr>
          <w:rFonts w:ascii="Helvetica" w:hAnsi="Helvetica" w:cs="Helvetica"/>
          <w:sz w:val="37"/>
          <w:sz-cs w:val="37"/>
          <w:b/>
          <w:spacing w:val="0"/>
          <w:color w:val="67200F"/>
        </w:rPr>
        <w:t xml:space="preserve">8. Prochaines corrections a finaliser</w:t>
      </w:r>
    </w:p>
    <w:p>
      <w:pPr/>
      <w:r>
        <w:rPr>
          <w:rFonts w:ascii="Helvetica" w:hAnsi="Helvetica" w:cs="Helvetica"/>
          <w:sz w:val="29"/>
          <w:sz-cs w:val="29"/>
          <w:b/>
          <w:spacing w:val="0"/>
          <w:color w:val="181E2A"/>
        </w:rPr>
        <w:t xml:space="preserve">Tache</w:t>
      </w:r>
    </w:p>
    <w:p>
      <w:pPr/>
      <w:r>
        <w:rPr>
          <w:rFonts w:ascii="Helvetica" w:hAnsi="Helvetica" w:cs="Helvetica"/>
          <w:sz w:val="29"/>
          <w:sz-cs w:val="29"/>
          <w:b/>
          <w:spacing w:val="0"/>
          <w:color w:val="181E2A"/>
        </w:rPr>
        <w:t xml:space="preserve">Priorite</w:t>
      </w:r>
    </w:p>
    <w:p>
      <w:pPr/>
      <w:r>
        <w:rPr>
          <w:rFonts w:ascii="Helvetica" w:hAnsi="Helvetica" w:cs="Helvetica"/>
          <w:sz w:val="29"/>
          <w:sz-cs w:val="29"/>
          <w:spacing w:val="0"/>
          <w:color w:val="181E2A"/>
        </w:rPr>
        <w:t xml:space="preserve">Rendre le formulaire d audit réellement dynamique via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Urgent</w:t>
      </w:r>
    </w:p>
    <w:p>
      <w:pPr/>
      <w:r>
        <w:rPr>
          <w:rFonts w:ascii="Helvetica" w:hAnsi="Helvetica" w:cs="Helvetica"/>
          <w:sz w:val="29"/>
          <w:sz-cs w:val="29"/>
          <w:spacing w:val="0"/>
          <w:color w:val="181E2A"/>
        </w:rPr>
        <w:t xml:space="preserve">Valider le rendu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premium sur plusieurs profils, secteurs et langues, avec revue visuelle systématique des zones denses</w:t>
      </w:r>
    </w:p>
    <w:p>
      <w:pPr/>
      <w:r>
        <w:rPr>
          <w:rFonts w:ascii="Helvetica" w:hAnsi="Helvetica" w:cs="Helvetica"/>
          <w:sz w:val="29"/>
          <w:sz-cs w:val="29"/>
          <w:spacing w:val="0"/>
          <w:color w:val="181E2A"/>
        </w:rPr>
        <w:t xml:space="preserve">Urgent</w:t>
      </w:r>
    </w:p>
    <w:p>
      <w:pPr/>
      <w:r>
        <w:rPr>
          <w:rFonts w:ascii="Helvetica" w:hAnsi="Helvetica" w:cs="Helvetica"/>
          <w:sz w:val="29"/>
          <w:sz-cs w:val="29"/>
          <w:spacing w:val="0"/>
          <w:color w:val="181E2A"/>
        </w:rPr>
        <w:t xml:space="preserve">Verifier le domaine </w:t>
      </w:r>
      <w:r>
        <w:rPr>
          <w:rFonts w:ascii="Menlo" w:hAnsi="Menlo" w:cs="Menlo"/>
          <w:sz w:val="25"/>
          <w:sz-cs w:val="25"/>
          <w:spacing w:val="0"/>
          <w:color w:val="181E2A"/>
        </w:rPr>
        <w:t xml:space="preserve">transferai.ci</w:t>
      </w:r>
      <w:r>
        <w:rPr>
          <w:rFonts w:ascii="Helvetica" w:hAnsi="Helvetica" w:cs="Helvetica"/>
          <w:sz w:val="29"/>
          <w:sz-cs w:val="29"/>
          <w:spacing w:val="0"/>
          <w:color w:val="181E2A"/>
        </w:rPr>
        <w:t xml:space="preserve"> dans Resend</w:t>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Changer le sender vers </w:t>
      </w:r>
      <w:r>
        <w:rPr>
          <w:rFonts w:ascii="Menlo" w:hAnsi="Menlo" w:cs="Menlo"/>
          <w:sz w:val="25"/>
          <w:sz-cs w:val="25"/>
          <w:spacing w:val="0"/>
          <w:color w:val="181E2A"/>
        </w:rPr>
        <w:t xml:space="preserve">noreply@transferai.ci</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Retirer la cible Gmail de test et revenir au prospect reel</w:t>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Tester francais, anglais et espagnol sur des prospects differents</w:t>
      </w:r>
    </w:p>
    <w:p>
      <w:pPr/>
      <w:r>
        <w:rPr>
          <w:rFonts w:ascii="Helvetica" w:hAnsi="Helvetica" w:cs="Helvetica"/>
          <w:sz w:val="29"/>
          <w:sz-cs w:val="29"/>
          <w:spacing w:val="0"/>
          <w:color w:val="181E2A"/>
        </w:rPr>
        <w:t xml:space="preserve">Normal</w:t>
      </w:r>
    </w:p>
    <w:p>
      <w:pPr>
        <w:spacing w:after="160"/>
      </w:pPr>
      <w:r>
        <w:rPr>
          <w:rFonts w:ascii="Helvetica" w:hAnsi="Helvetica" w:cs="Helvetica"/>
          <w:sz w:val="37"/>
          <w:sz-cs w:val="37"/>
          <w:b/>
          <w:spacing w:val="0"/>
          <w:color w:val="67200F"/>
        </w:rPr>
        <w:t xml:space="preserve">9. Conclusion</w:t>
      </w:r>
    </w:p>
    <w:p>
      <w:pPr>
        <w:spacing w:after="213"/>
      </w:pPr>
      <w:r>
        <w:rPr>
          <w:rFonts w:ascii="Helvetica" w:hAnsi="Helvetica" w:cs="Helvetica"/>
          <w:sz w:val="29"/>
          <w:sz-cs w:val="29"/>
          <w:spacing w:val="0"/>
          <w:color w:val="181E2A"/>
        </w:rPr>
        <w:t xml:space="preserve">Le circuit d envoi prospect apres approbation est maintenant valide en mode test avec catalogue genere par pack, rendu DOCX/PDF via fonction Supabase, deck PPTX premium via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et stockage public dans </w:t>
      </w:r>
      <w:r>
        <w:rPr>
          <w:rFonts w:ascii="Menlo" w:hAnsi="Menlo" w:cs="Menlo"/>
          <w:sz w:val="25"/>
          <w:sz-cs w:val="25"/>
          <w:spacing w:val="0"/>
          <w:color w:val="181E2A"/>
        </w:rPr>
        <w:t xml:space="preserve">prospecting-artifacts</w:t>
      </w:r>
      <w:r>
        <w:rPr>
          <w:rFonts w:ascii="Helvetica" w:hAnsi="Helvetica" w:cs="Helvetica"/>
          <w:sz w:val="29"/>
          <w:sz-cs w:val="29"/>
          <w:spacing w:val="0"/>
          <w:color w:val="181E2A"/>
        </w:rPr>
        <w:t xml:space="preserve">. Les erreurs majeures ont ete identifiees, reproduites et corrigees. La suite consiste a fiabiliser l environnement de production, finaliser l audit web dynamique par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 maintenir la qualité visuelle premium du deck sur plusieurs secteurs et verrouiller l envoi depuis le domaine TransferAI.</w:t>
      </w:r>
    </w:p>
    <w:p>
      <w:pPr>
        <w:spacing w:after="213"/>
      </w:pPr>
      <w:r>
        <w:rPr>
          <w:rFonts w:ascii="Helvetica" w:hAnsi="Helvetica" w:cs="Helvetica"/>
          <w:sz w:val="25"/>
          <w:sz-cs w:val="25"/>
          <w:spacing w:val="0"/>
          <w:color w:val="3B4350"/>
        </w:rPr>
        <w:t xml:space="preserve">Guide de troubleshooting de reference mis a jour apres resolution du rendu catalogue dynamique, du deck PPTX premium, de l auth renderer via </w:t>
      </w:r>
      <w:r>
        <w:rPr>
          <w:rFonts w:ascii="Menlo" w:hAnsi="Menlo" w:cs="Menlo"/>
          <w:sz w:val="25"/>
          <w:sz-cs w:val="25"/>
          <w:spacing w:val="0"/>
          <w:color w:val="3B4350"/>
        </w:rPr>
        <w:t xml:space="preserve">x-admin-token</w:t>
      </w:r>
      <w:r>
        <w:rPr>
          <w:rFonts w:ascii="Helvetica" w:hAnsi="Helvetica" w:cs="Helvetica"/>
          <w:sz w:val="25"/>
          <w:sz-cs w:val="25"/>
          <w:spacing w:val="0"/>
          <w:color w:val="3B4350"/>
        </w:rPr>
        <w:t xml:space="preserve">, de l upsert Supabase et de la stabilisation de la V3.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