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FAQ Site, Assistant IA et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FAQ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Qu’est-ce que TransferAI Africa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est une plateforme de formation, contenus, conseil et solutions IA avec un ancrage fort en Côte d’Ivoire et une vocation africaine.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qui s’adresse le site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Aux professionnels, entreprises, institutions, responsables formation, dirigeants et équipes métier qui veulent intégrer l’IA avec méthode et impact concret.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trouver la bonne formation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plus simple est de commencer par le catalogue, les parcours ou la certification selon l’objectif, le métier et le niveau.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Quelle est la différence entre Catalogue, Parcours et Certification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catalogue présente l’offre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parcours aident à choisir une trajectoire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certification propose un programme plus structuré et professionnalisant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demander un audit IA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L’audit IA gratuit fait partie des portes d’entrée B2B les plus importantes.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recevoir un catalogue par domaine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Une demande claire peut déclencher un email avec accès direct à la version web et au PDF du catalogue demandé.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site propose-t-il un espace partenaires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La page `Partenaires` permet de consulter l’écosystème et de soumettre une demande de référencement ou de partenariat stratégique.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entrer en contact par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Le site propose un bouton WhatsApp avec un message prérempli orienté IA, formation et accompagnement.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site propose-t-il aussi un chat web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Un widget Chatwoot website est en cours de mise en production pour supporter le futur assistant IA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 est le message WhatsApp prérempli actuel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`Bonjour TransferAI, je souhaite échanger avec votre équipe au sujet de vos services, formations ou solutions IA.`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FAQ blog et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quoi sert le blog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blog sert à informer, crédibiliser, attirer du trafic qualifié et convertir vers les formations, audits ou offres entreprise.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voit-on un badge de type sur les cartes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badge aide le visiteur à comprendre rapidement s’il s’agit d’une veille, d’un guide, d’une étude de cas ou d’un contenu expertise.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le mot “Veille” n’apparaît plus dans tous les titres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qu’il est déjà porté par le badge. Cela rend les titres plus lisibles.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blog peut-il être alimenté automatiquement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Oui, partiellement. Le pipeline peut détecter des signaux et proposer des brouillons, mais la validation humaine reste recommandée.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FAQ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s’abonner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visiteur saisit son email et choisit un ou plusieurs domaines.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reçoit un abonné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 contenus ciblés par domaine : veille utile, signal clé, conseil pratique, outil à connaître, prompt métier et ressources.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L’envoi est-il automatique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est conçu pour fonctionner automatiquement chaque semaine, mais avec validation humaine recommandée avant envoi réel.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 newsletter part-elle automatiquement le lundi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Le fonctionnement réel observé est centré sur une logique de génération et d’envoi du milieu à la fin de semaine.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certains emails commencent par “Bonjour” et d’autres par “Bonsoir”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que les emails automatiques prennent en compte l’heure d’envoi côté Côte d’Ivoire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avant midi : `Bonjour`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midi : `Bonsoir`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FAQ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ressources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Ressources`.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brouillons IA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Brouillons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la newsletter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Newsletter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demandes partenaires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Partenaires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opportunités emploi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Emplois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capsules vidéo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Capsules vidéo`.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messages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WhatsApp`.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permet le module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permet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voir les messages entrants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filtrer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changer le statut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changer la catégorie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ajouter une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ouvrir une réponse WhatsApp manuelle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le back-office demande-t-il un token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qu’il déclenche des actions d’administration sur Supabase et les edge functions.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trouver le token admin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les secrets Supabase sous le nom `CONTENT_ADMIN_TOKEN`.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FAQ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fonctionne le flux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l’utilisateur clique sur le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il envoie un message au numéro WhatsApp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Twilio reçoit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le webhook Supabase enregistre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le message apparaît dans `BackOffice &gt; 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une notification email interne est envoyée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voit-on les messages reçus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dans Twilio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dans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dans le BackOffice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voit-on les emails de notification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boîte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boîte `marius.ayoro70@gmail.com`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table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sait-on si l’email est parti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logs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FAQ 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se déploie le front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front suit le flux GitHub puis Cloudflare.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un push GitHub peut-il ne pas suffire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qu’il faut 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correctif est bien sur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site public sert bien la nouvelle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se déploie le backend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Via Supabase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Faut-il toujours déployer front et Supabase ensemble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Seulement quand un changement front dépend d’une nouvelle table, d’une migration ou d’une edge function mise à jour.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FAQ assistant IA / chatbot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widget Chatwoot est-il déjà branché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Oui, côté site et Chatwoot. Le webhook sortant Chatwoot -&gt; n8n a déjà été reçu avec succès via `chatwoot-inbound`.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quoi sert n8n dans cette architecture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n8n sert à orchestrer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réception des événements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qualification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l’écriture en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réponses automatiques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Quels éléments Chatwoot sont déjà prêts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Sont déjà en place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inbox website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attributes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canned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premières macros d’exploitation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Quelle doit être la priorité du chatbot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Orienter rapidement le visiteur vers la bonne page et répondre clairement sans inventer.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chatbot peut-il répondre en anglais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Oui, mais seulement lorsque le contexte ou un contenu stratégique le justifie.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doit-il parler de la page Contact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doit privilégier une promesse simple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doit-il orienter un visiteur entreprise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découverte : `Entreprises`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cadrage : `Audit IA gratuit`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flou :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FAQ incidents fréquents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formulaire d’audit n’ouvre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route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lien du bouton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cible réelle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déploiement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 lien `contact?intent=...` affiche un écran de secours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`Contact`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paramètres d’URL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build servi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Une demande WhatsApp remonte mais aucun email n’est vu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logs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dossiers Spam / Promotions / Tous les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back-office charge mais les compteurs restent à zéro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appels à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réponses réseau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configuration Supabase du front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