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ATitle"/>
        <w:spacing w:after="160"/>
      </w:pPr>
      <w:r>
        <w:t>Elton Oil CI | Projet de courrier DG</w:t>
      </w:r>
    </w:p>
    <w:p>
      <w:pPr>
        <w:pStyle w:val="TASubtitle"/>
        <w:spacing w:after="240"/>
      </w:pPr>
      <w:r>
        <w:t>Version email et message d'introduction</w:t>
      </w:r>
    </w:p>
    <w:p>
      <w:pPr>
        <w:pStyle w:val="TASmall"/>
      </w:pPr>
      <w:r>
        <w:t>Document de prospection | Généré le 22/05/2026</w:t>
      </w:r>
    </w:p>
    <w:tbl>
      <w:tblPr>
        <w:tblW w:type="auto" w:w="0"/>
        <w:tblLayout w:type="autofit"/>
        <w:tblLook w:firstColumn="1" w:firstRow="1" w:lastColumn="0" w:lastRow="0" w:noHBand="0" w:noVBand="1" w:val="04A0"/>
      </w:tblPr>
      <w:tblGrid>
        <w:gridCol w:w="9360"/>
      </w:tblGrid>
      <w:tr>
        <w:tc>
          <w:tcPr>
            <w:tcW w:type="dxa" w:w="9360"/>
            <w:shd w:fill="FCEDE4"/>
          </w:tcPr>
          <w:p>
            <w:pPr>
              <w:spacing w:after="0"/>
            </w:pPr>
            <w:r/>
            <w:r>
              <w:rPr>
                <w:rFonts w:ascii="Calibri" w:hAnsi="Calibri"/>
                <w:b/>
                <w:color w:val="12355B"/>
                <w:sz w:val="21"/>
              </w:rPr>
              <w:t>Message clé : montrer a ELTON que nous apportons du service, de la formation et des solutions utiles, pas seulement un discours sur l'IA.</w:t>
            </w:r>
          </w:p>
        </w:tc>
      </w:tr>
    </w:tbl>
    <w:p/>
    <w:p>
      <w:pPr>
        <w:pStyle w:val="TAHeading1"/>
      </w:pPr>
      <w:r>
        <w:t>Version email / lettre</w:t>
      </w:r>
    </w:p>
    <w:p>
      <w:pPr>
        <w:spacing w:after="120"/>
      </w:pPr>
      <w:r>
        <w:rPr>
          <w:b/>
          <w:color w:val="12355B"/>
        </w:rPr>
        <w:t>Objet :</w:t>
      </w:r>
      <w:r>
        <w:t xml:space="preserve"> Proposition d'audit gratuit, d'accompagnement et de formation pour ELTON Oil CI</w:t>
      </w:r>
    </w:p>
    <w:p>
      <w:pPr>
        <w:spacing w:after="120"/>
      </w:pPr>
      <w:r>
        <w:t>Monsieur le Directeur General,</w:t>
      </w:r>
    </w:p>
    <w:p>
      <w:pPr>
        <w:spacing w:after="120"/>
      </w:pPr>
      <w:r>
        <w:t>J'espere que vous allez bien.</w:t>
      </w:r>
    </w:p>
    <w:p>
      <w:pPr>
        <w:spacing w:after="120"/>
      </w:pPr>
      <w:r>
        <w:t>Je me permets de vous ecrire avec beaucoup de respect et dans un esprit tres concret.</w:t>
      </w:r>
    </w:p>
    <w:p>
      <w:pPr>
        <w:spacing w:after="120"/>
      </w:pPr>
      <w:r>
        <w:t>Chez TransferAI Africa, nous accompagnons les entreprises sur des sujets lies a l'intelligence artificielle, a l'optimisation des processus, a la structuration des usages metier, a la formation des equipes et a la mise en place de solutions utiles, progressives et adaptees au contexte reel des organisations.</w:t>
      </w:r>
    </w:p>
    <w:p>
      <w:pPr>
        <w:spacing w:after="120"/>
      </w:pPr>
      <w:r>
        <w:t>En observant les activites visibles du groupe ELTON, notamment autour des comptes professionnels, de la carte carburant, du suivi flotte, des services auto, des lubrifiants et plus largement de la relation client et des operations terrain, nous pensons qu'il existe plusieurs leviers sur lesquels nous pourrions utilement vous accompagner.</w:t>
      </w:r>
    </w:p>
    <w:p>
      <w:pPr>
        <w:spacing w:after="120"/>
      </w:pPr>
      <w:r>
        <w:t>Notre approche n'est pas de proposer une IA generique ou un effet d'annonce.</w:t>
      </w:r>
    </w:p>
    <w:p>
      <w:pPr>
        <w:spacing w:after="120"/>
      </w:pPr>
      <w:r>
        <w:rPr>
          <w:b/>
          <w:color w:val="12355B"/>
        </w:rPr>
        <w:t>Ce que nous cherchons a apporter, c'est avant tout un service derriere l'IA :</w:t>
      </w:r>
    </w:p>
    <w:p>
      <w:pPr>
        <w:pStyle w:val="ListBullet"/>
        <w:spacing w:after="100"/>
      </w:pPr>
      <w:r>
        <w:rPr>
          <w:rFonts w:ascii="Calibri" w:hAnsi="Calibri"/>
          <w:sz w:val="22"/>
        </w:rPr>
        <w:t>un cadrage clair des priorites;</w:t>
      </w:r>
    </w:p>
    <w:p>
      <w:pPr>
        <w:pStyle w:val="ListBullet"/>
        <w:spacing w:after="100"/>
      </w:pPr>
      <w:r>
        <w:rPr>
          <w:rFonts w:ascii="Calibri" w:hAnsi="Calibri"/>
          <w:sz w:val="22"/>
        </w:rPr>
        <w:t>des gains concrets sur les operations;</w:t>
      </w:r>
    </w:p>
    <w:p>
      <w:pPr>
        <w:pStyle w:val="ListBullet"/>
        <w:spacing w:after="100"/>
      </w:pPr>
      <w:r>
        <w:rPr>
          <w:rFonts w:ascii="Calibri" w:hAnsi="Calibri"/>
          <w:sz w:val="22"/>
        </w:rPr>
        <w:t>des outils simples pour les equipes;</w:t>
      </w:r>
    </w:p>
    <w:p>
      <w:pPr>
        <w:pStyle w:val="ListBullet"/>
        <w:spacing w:after="100"/>
      </w:pPr>
      <w:r>
        <w:rPr>
          <w:rFonts w:ascii="Calibri" w:hAnsi="Calibri"/>
          <w:sz w:val="22"/>
        </w:rPr>
        <w:t>une montee en competences progressive des collaborateurs;</w:t>
      </w:r>
    </w:p>
    <w:p>
      <w:pPr>
        <w:pStyle w:val="ListBullet"/>
        <w:spacing w:after="100"/>
      </w:pPr>
      <w:r>
        <w:rPr>
          <w:rFonts w:ascii="Calibri" w:hAnsi="Calibri"/>
          <w:sz w:val="22"/>
        </w:rPr>
        <w:t>une demarche compatible avec vos exigences de confidentialite, de gouvernance et de performance.</w:t>
      </w:r>
    </w:p>
    <w:p>
      <w:pPr>
        <w:spacing w:after="120"/>
      </w:pPr>
      <w:r>
        <w:rPr>
          <w:b/>
          <w:color w:val="12355B"/>
        </w:rPr>
        <w:t>Nous preferons commencer par un travail simple et concret :</w:t>
      </w:r>
    </w:p>
    <w:p>
      <w:pPr>
        <w:pStyle w:val="ListBullet"/>
        <w:spacing w:after="100"/>
      </w:pPr>
      <w:r>
        <w:rPr>
          <w:rFonts w:ascii="Calibri" w:hAnsi="Calibri"/>
          <w:sz w:val="22"/>
        </w:rPr>
        <w:t>identifier les points de friction les plus couteux en temps ou en coordination;</w:t>
      </w:r>
    </w:p>
    <w:p>
      <w:pPr>
        <w:pStyle w:val="ListBullet"/>
        <w:spacing w:after="100"/>
      </w:pPr>
      <w:r>
        <w:rPr>
          <w:rFonts w:ascii="Calibri" w:hAnsi="Calibri"/>
          <w:sz w:val="22"/>
        </w:rPr>
        <w:t>voir comment mieux exploiter l'information disponible;</w:t>
      </w:r>
    </w:p>
    <w:p>
      <w:pPr>
        <w:pStyle w:val="ListBullet"/>
        <w:spacing w:after="100"/>
      </w:pPr>
      <w:r>
        <w:rPr>
          <w:rFonts w:ascii="Calibri" w:hAnsi="Calibri"/>
          <w:sz w:val="22"/>
        </w:rPr>
        <w:t>determiner si certains usages de l'IA peuvent aider vos equipes a gagner en fluidite, en visibilite et en performance.</w:t>
      </w:r>
    </w:p>
    <w:p>
      <w:pPr>
        <w:spacing w:after="120"/>
      </w:pPr>
      <w:r>
        <w:rPr>
          <w:b/>
          <w:color w:val="12355B"/>
        </w:rPr>
        <w:t>Dans cette logique, nous souhaiterions vous proposer :</w:t>
      </w:r>
    </w:p>
    <w:p>
      <w:pPr>
        <w:pStyle w:val="ListNumber"/>
        <w:spacing w:after="100"/>
      </w:pPr>
      <w:r>
        <w:rPr>
          <w:rFonts w:ascii="Calibri" w:hAnsi="Calibri"/>
          <w:sz w:val="22"/>
        </w:rPr>
        <w:t>un audit gratuit centre sur quelques sujets prioritaires;</w:t>
      </w:r>
    </w:p>
    <w:p>
      <w:pPr>
        <w:pStyle w:val="ListNumber"/>
        <w:spacing w:after="100"/>
      </w:pPr>
      <w:r>
        <w:rPr>
          <w:rFonts w:ascii="Calibri" w:hAnsi="Calibri"/>
          <w:sz w:val="22"/>
        </w:rPr>
        <w:t>un rendez-vous gratuit de 45 minutes avec vous ou la personne que vous designerez;</w:t>
      </w:r>
    </w:p>
    <w:p>
      <w:pPr>
        <w:pStyle w:val="ListNumber"/>
        <w:spacing w:after="100"/>
      </w:pPr>
      <w:r>
        <w:rPr>
          <w:rFonts w:ascii="Calibri" w:hAnsi="Calibri"/>
          <w:sz w:val="22"/>
        </w:rPr>
        <w:t>a l'issue de cet echange, une premiere note de recommandations avec des pistes realistes, sans engagement de votre part.</w:t>
      </w:r>
    </w:p>
    <w:p>
      <w:pPr>
        <w:spacing w:after="120"/>
      </w:pPr>
      <w:r>
        <w:rPr>
          <w:b/>
          <w:color w:val="12355B"/>
        </w:rPr>
        <w:t>Les axes qui nous paraissent, a ce stade, les plus prometteurs pour ELTON sont notamment :</w:t>
      </w:r>
    </w:p>
    <w:p>
      <w:pPr>
        <w:pStyle w:val="ListBullet"/>
        <w:spacing w:after="100"/>
      </w:pPr>
      <w:r>
        <w:rPr>
          <w:rFonts w:ascii="Calibri" w:hAnsi="Calibri"/>
          <w:sz w:val="22"/>
        </w:rPr>
        <w:t>le pilotage des comptes professionnels;</w:t>
      </w:r>
    </w:p>
    <w:p>
      <w:pPr>
        <w:pStyle w:val="ListBullet"/>
        <w:spacing w:after="100"/>
      </w:pPr>
      <w:r>
        <w:rPr>
          <w:rFonts w:ascii="Calibri" w:hAnsi="Calibri"/>
          <w:sz w:val="22"/>
        </w:rPr>
        <w:t>le suivi commercial et administratif des clients entreprises;</w:t>
      </w:r>
    </w:p>
    <w:p>
      <w:pPr>
        <w:pStyle w:val="ListBullet"/>
        <w:spacing w:after="100"/>
      </w:pPr>
      <w:r>
        <w:rPr>
          <w:rFonts w:ascii="Calibri" w:hAnsi="Calibri"/>
          <w:sz w:val="22"/>
        </w:rPr>
        <w:t>la valorisation des donnees liees a la flotte, aux cartes carburant et aux operations;</w:t>
      </w:r>
    </w:p>
    <w:p>
      <w:pPr>
        <w:pStyle w:val="ListBullet"/>
        <w:spacing w:after="100"/>
      </w:pPr>
      <w:r>
        <w:rPr>
          <w:rFonts w:ascii="Calibri" w:hAnsi="Calibri"/>
          <w:sz w:val="22"/>
        </w:rPr>
        <w:t>la diffusion plus simple de procedures et d'informations utiles aux equipes.</w:t>
      </w:r>
    </w:p>
    <w:p>
      <w:pPr>
        <w:spacing w:after="120"/>
      </w:pPr>
      <w:r>
        <w:rPr>
          <w:b/>
          <w:color w:val="12355B"/>
        </w:rPr>
        <w:t>Nous pensons egalement qu'une partie importante de la valeur peut venir de la formation :</w:t>
      </w:r>
    </w:p>
    <w:p>
      <w:pPr>
        <w:pStyle w:val="ListBullet"/>
        <w:spacing w:after="100"/>
      </w:pPr>
      <w:r>
        <w:rPr>
          <w:rFonts w:ascii="Calibri" w:hAnsi="Calibri"/>
          <w:sz w:val="22"/>
        </w:rPr>
        <w:t>formation des dirigeants et managers a l'usage responsable de l'IA dans la decision;</w:t>
      </w:r>
    </w:p>
    <w:p>
      <w:pPr>
        <w:pStyle w:val="ListBullet"/>
        <w:spacing w:after="100"/>
      </w:pPr>
      <w:r>
        <w:rPr>
          <w:rFonts w:ascii="Calibri" w:hAnsi="Calibri"/>
          <w:sz w:val="22"/>
        </w:rPr>
        <w:t>formation des equipes commerciales, administratives et finance a des usages concrets et utiles;</w:t>
      </w:r>
    </w:p>
    <w:p>
      <w:pPr>
        <w:pStyle w:val="ListBullet"/>
        <w:spacing w:after="100"/>
      </w:pPr>
      <w:r>
        <w:rPr>
          <w:rFonts w:ascii="Calibri" w:hAnsi="Calibri"/>
          <w:sz w:val="22"/>
        </w:rPr>
        <w:t>formation des fonctions support a la productivite, au reporting, a la redaction et a l'exploitation de l'information;</w:t>
      </w:r>
    </w:p>
    <w:p>
      <w:pPr>
        <w:pStyle w:val="ListBullet"/>
        <w:spacing w:after="100"/>
      </w:pPr>
      <w:r>
        <w:rPr>
          <w:rFonts w:ascii="Calibri" w:hAnsi="Calibri"/>
          <w:sz w:val="22"/>
        </w:rPr>
        <w:t>formation des equipes IT, data et transformation aux integrations, a la gouvernance et au pilotage des outils.</w:t>
      </w:r>
    </w:p>
    <w:p>
      <w:pPr>
        <w:spacing w:after="120"/>
      </w:pPr>
      <w:r>
        <w:t>Notre conviction est qu'il est possible de construire, pour une structure comme ELTON, des solutions d'IA sur mesure, sobres et utiles, qui restent pleinement compatibles avec les exigences de confidentialite, de gouvernance et de performance.</w:t>
      </w:r>
    </w:p>
    <w:p>
      <w:pPr>
        <w:spacing w:after="120"/>
      </w:pPr>
      <w:r>
        <w:rPr>
          <w:b/>
          <w:color w:val="12355B"/>
        </w:rPr>
        <w:t>Autrement dit, nous ne venons pas seulement avec un outil. Nous venons avec une logique de service :</w:t>
      </w:r>
    </w:p>
    <w:p>
      <w:pPr>
        <w:pStyle w:val="ListBullet"/>
        <w:spacing w:after="100"/>
      </w:pPr>
      <w:r>
        <w:rPr>
          <w:rFonts w:ascii="Calibri" w:hAnsi="Calibri"/>
          <w:sz w:val="22"/>
        </w:rPr>
        <w:t>audit et diagnostic;</w:t>
      </w:r>
    </w:p>
    <w:p>
      <w:pPr>
        <w:pStyle w:val="ListBullet"/>
        <w:spacing w:after="100"/>
      </w:pPr>
      <w:r>
        <w:rPr>
          <w:rFonts w:ascii="Calibri" w:hAnsi="Calibri"/>
          <w:sz w:val="22"/>
        </w:rPr>
        <w:t>priorisation des cas d'usage;</w:t>
      </w:r>
    </w:p>
    <w:p>
      <w:pPr>
        <w:pStyle w:val="ListBullet"/>
        <w:spacing w:after="100"/>
      </w:pPr>
      <w:r>
        <w:rPr>
          <w:rFonts w:ascii="Calibri" w:hAnsi="Calibri"/>
          <w:sz w:val="22"/>
        </w:rPr>
        <w:t>accompagnement de mise en oeuvre;</w:t>
      </w:r>
    </w:p>
    <w:p>
      <w:pPr>
        <w:pStyle w:val="ListBullet"/>
        <w:spacing w:after="100"/>
      </w:pPr>
      <w:r>
        <w:rPr>
          <w:rFonts w:ascii="Calibri" w:hAnsi="Calibri"/>
          <w:sz w:val="22"/>
        </w:rPr>
        <w:t>formation des equipes;</w:t>
      </w:r>
    </w:p>
    <w:p>
      <w:pPr>
        <w:pStyle w:val="ListBullet"/>
        <w:spacing w:after="100"/>
      </w:pPr>
      <w:r>
        <w:rPr>
          <w:rFonts w:ascii="Calibri" w:hAnsi="Calibri"/>
          <w:sz w:val="22"/>
        </w:rPr>
        <w:t>eventuellement, conception de solutions IA sur mesure autour de vos contraintes metier.</w:t>
      </w:r>
    </w:p>
    <w:p>
      <w:pPr>
        <w:spacing w:after="120"/>
      </w:pPr>
      <w:r>
        <w:t>Si vous etes d'accord, nous serions heureux de convenir d'un court echange afin de vous presenter cette demarche, ainsi qu'un catalogue cible des services et formations qui pourraient avoir du sens pour ELTON Oil CI.</w:t>
      </w:r>
    </w:p>
    <w:p>
      <w:pPr>
        <w:spacing w:after="120"/>
      </w:pPr>
      <w:r>
        <w:t>Je vous remercie par avance pour votre attention et reste a votre disposition.</w:t>
      </w:r>
    </w:p>
    <w:p>
      <w:pPr>
        <w:spacing w:after="120"/>
      </w:pPr>
      <w:r>
        <w:t>Avec mes sentiments respectueux,</w:t>
      </w:r>
    </w:p>
    <w:p>
      <w:pPr>
        <w:spacing w:after="120"/>
      </w:pPr>
      <w:r>
        <w:t>[Votre nom]</w:t>
      </w:r>
    </w:p>
    <w:p>
      <w:pPr>
        <w:spacing w:after="120"/>
      </w:pPr>
      <w:r>
        <w:t>TransferAI Africa</w:t>
      </w:r>
    </w:p>
    <w:p>
      <w:pPr>
        <w:spacing w:after="120"/>
      </w:pPr>
      <w:r>
        <w:t>[Votre fonction]</w:t>
      </w:r>
    </w:p>
    <w:p>
      <w:pPr>
        <w:spacing w:after="120"/>
      </w:pPr>
      <w:r>
        <w:t>[Telephone]</w:t>
      </w:r>
    </w:p>
    <w:p>
      <w:pPr>
        <w:spacing w:after="120"/>
      </w:pPr>
      <w:r>
        <w:t>[Email]</w:t>
      </w:r>
    </w:p>
    <w:p>
      <w:pPr>
        <w:spacing w:after="120"/>
      </w:pPr>
      <w:r>
        <w:t>[Site web]</w:t>
      </w:r>
    </w:p>
    <w:p>
      <w:pPr>
        <w:pStyle w:val="TAHeading1"/>
      </w:pPr>
      <w:r>
        <w:t>Version plus courte WhatsApp / message d'introduction</w:t>
      </w:r>
    </w:p>
    <w:p>
      <w:pPr>
        <w:spacing w:after="120"/>
      </w:pPr>
      <w:r>
        <w:t>Bonjour Monsieur le Directeur General,</w:t>
      </w:r>
    </w:p>
    <w:p>
      <w:pPr>
        <w:spacing w:after="120"/>
      </w:pPr>
      <w:r>
        <w:t>Je souhaitais vous proposer, via TransferAI Africa, un audit gratuit et tres concret autour de quelques leviers qui pourraient etre utiles a ELTON Oil CI, notamment sur le pilotage des comptes professionnels, le suivi commercial et administratif, la valorisation des donnees liees a la flotte et aux operations, ainsi que la formation des equipes sur des usages IA utiles.</w:t>
      </w:r>
    </w:p>
    <w:p>
      <w:pPr>
        <w:spacing w:after="120"/>
      </w:pPr>
      <w:r>
        <w:t>L'idee n'est pas de vous proposer une IA generique, mais de voir, a partir de vos priorites reelles, quel service concret, quelle formation et quel cas d'usage utile pourraient produire un impact mesurable.</w:t>
      </w:r>
    </w:p>
    <w:p>
      <w:pPr>
        <w:spacing w:after="120"/>
      </w:pPr>
      <w:r>
        <w:t>Si vous en etes d'accord, je serais heureux de convenir d'un rendez-vous gratuit de 45 minutes avec vous ou avec la personne que vous indiquerez.</w:t>
      </w:r>
    </w:p>
    <w:p>
      <w:pPr>
        <w:spacing w:after="120"/>
      </w:pPr>
      <w:r>
        <w:t>Respectueusement.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D9DDE3"/>
      </w:pbdr>
    </w:pPr>
    <w:r>
      <w:rPr>
        <w:rFonts w:ascii="Calibri" w:hAnsi="Calibri"/>
        <w:color w:val="6B7280"/>
        <w:sz w:val="18"/>
      </w:rPr>
      <w:t>TransferAI Africa | Courrier DG Elton Oil 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Title">
    <w:name w:val="TA Title"/>
    <w:basedOn w:val="Title"/>
    <w:rPr>
      <w:rFonts w:ascii="Calibri" w:hAnsi="Calibri"/>
      <w:b/>
      <w:color w:val="12355B"/>
      <w:sz w:val="48"/>
    </w:rPr>
  </w:style>
  <w:style w:type="paragraph" w:customStyle="1" w:styleId="TASubtitle">
    <w:name w:val="TA Subtitle"/>
    <w:basedOn w:val="Subtitle"/>
    <w:rPr>
      <w:rFonts w:ascii="Calibri" w:hAnsi="Calibri"/>
      <w:b w:val="0"/>
      <w:color w:val="6B7280"/>
      <w:sz w:val="24"/>
    </w:rPr>
  </w:style>
  <w:style w:type="paragraph" w:customStyle="1" w:styleId="TAHeading1">
    <w:name w:val="TA Heading 1"/>
    <w:basedOn w:val="Heading1"/>
    <w:rPr>
      <w:rFonts w:ascii="Calibri" w:hAnsi="Calibri"/>
      <w:b/>
      <w:color w:val="12355B"/>
      <w:sz w:val="32"/>
    </w:rPr>
  </w:style>
  <w:style w:type="paragraph" w:customStyle="1" w:styleId="TAHeading2">
    <w:name w:val="TA Heading 2"/>
    <w:basedOn w:val="Heading2"/>
    <w:rPr>
      <w:rFonts w:ascii="Calibri" w:hAnsi="Calibri"/>
      <w:b/>
      <w:color w:val="12355B"/>
      <w:sz w:val="26"/>
    </w:rPr>
  </w:style>
  <w:style w:type="paragraph" w:customStyle="1" w:styleId="TAHeading3">
    <w:name w:val="TA Heading 3"/>
    <w:basedOn w:val="Heading3"/>
    <w:rPr>
      <w:rFonts w:ascii="Calibri" w:hAnsi="Calibri"/>
      <w:b/>
      <w:color w:val="C95B25"/>
      <w:sz w:val="24"/>
    </w:rPr>
  </w:style>
  <w:style w:type="paragraph" w:customStyle="1" w:styleId="TASmall">
    <w:name w:val="TA Small"/>
    <w:basedOn w:val="Normal"/>
    <w:rPr>
      <w:rFonts w:ascii="Calibri" w:hAnsi="Calibri"/>
      <w:b w:val="0"/>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