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06E8D6" w14:textId="77777777" w:rsidR="009358C6" w:rsidRDefault="00000000">
      <w:pPr>
        <w:spacing w:after="197" w:line="259" w:lineRule="auto"/>
        <w:ind w:left="3235" w:right="0" w:firstLine="0"/>
        <w:jc w:val="left"/>
      </w:pPr>
      <w:r>
        <w:rPr>
          <w:noProof/>
        </w:rPr>
        <w:drawing>
          <wp:inline distT="0" distB="0" distL="0" distR="0" wp14:anchorId="61BDBDF6" wp14:editId="472D64B4">
            <wp:extent cx="2016125" cy="88709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11C" w14:textId="3FE0EF37" w:rsidR="009358C6" w:rsidRDefault="00000000">
      <w:pPr>
        <w:spacing w:after="331" w:line="259" w:lineRule="auto"/>
        <w:ind w:left="5" w:right="0" w:firstLine="0"/>
        <w:jc w:val="center"/>
      </w:pPr>
      <w:r>
        <w:rPr>
          <w:b/>
          <w:color w:val="C2902D"/>
          <w:sz w:val="20"/>
        </w:rPr>
        <w:t>TRANSFERAI AFRICA - HUB IA DE NETTELECOM - CÔTE D'IVOIRE</w:t>
      </w:r>
    </w:p>
    <w:p w14:paraId="2CABD112" w14:textId="77777777" w:rsidR="009358C6" w:rsidRDefault="00000000">
      <w:pPr>
        <w:spacing w:after="0" w:line="291" w:lineRule="auto"/>
        <w:ind w:left="775" w:right="770" w:firstLine="0"/>
        <w:jc w:val="center"/>
      </w:pPr>
      <w:r>
        <w:rPr>
          <w:b/>
          <w:color w:val="142D4C"/>
          <w:sz w:val="42"/>
        </w:rPr>
        <w:t>CHARTE D'UTILISATION RESPONSABLE DE L'INTELLIGENCE ARTIFICIELLE</w:t>
      </w:r>
    </w:p>
    <w:p w14:paraId="56806778" w14:textId="77777777" w:rsidR="009358C6" w:rsidRDefault="00000000">
      <w:pPr>
        <w:spacing w:after="0" w:line="259" w:lineRule="auto"/>
        <w:ind w:left="1888" w:right="1883" w:firstLine="0"/>
        <w:jc w:val="center"/>
      </w:pPr>
      <w:proofErr w:type="spellStart"/>
      <w:r>
        <w:rPr>
          <w:color w:val="6C747F"/>
          <w:sz w:val="25"/>
        </w:rPr>
        <w:t>Livret</w:t>
      </w:r>
      <w:proofErr w:type="spellEnd"/>
      <w:r>
        <w:rPr>
          <w:color w:val="6C747F"/>
          <w:sz w:val="25"/>
        </w:rPr>
        <w:t xml:space="preserve"> </w:t>
      </w:r>
      <w:proofErr w:type="spellStart"/>
      <w:r>
        <w:rPr>
          <w:color w:val="6C747F"/>
          <w:sz w:val="25"/>
        </w:rPr>
        <w:t>officiel</w:t>
      </w:r>
      <w:proofErr w:type="spellEnd"/>
      <w:r>
        <w:rPr>
          <w:color w:val="6C747F"/>
          <w:sz w:val="25"/>
        </w:rPr>
        <w:t xml:space="preserve"> remis aux participants de la formation </w:t>
      </w:r>
      <w:r>
        <w:rPr>
          <w:i/>
          <w:color w:val="142D4C"/>
          <w:sz w:val="25"/>
        </w:rPr>
        <w:t xml:space="preserve">"IA </w:t>
      </w:r>
      <w:proofErr w:type="spellStart"/>
      <w:r>
        <w:rPr>
          <w:i/>
          <w:color w:val="142D4C"/>
          <w:sz w:val="25"/>
        </w:rPr>
        <w:t>appliquée</w:t>
      </w:r>
      <w:proofErr w:type="spellEnd"/>
      <w:r>
        <w:rPr>
          <w:i/>
          <w:color w:val="142D4C"/>
          <w:sz w:val="25"/>
        </w:rPr>
        <w:t xml:space="preserve"> à </w:t>
      </w:r>
      <w:proofErr w:type="spellStart"/>
      <w:r>
        <w:rPr>
          <w:i/>
          <w:color w:val="142D4C"/>
          <w:sz w:val="25"/>
        </w:rPr>
        <w:t>votre</w:t>
      </w:r>
      <w:proofErr w:type="spellEnd"/>
      <w:r>
        <w:rPr>
          <w:i/>
          <w:color w:val="142D4C"/>
          <w:sz w:val="25"/>
        </w:rPr>
        <w:t xml:space="preserve"> métier"</w:t>
      </w:r>
    </w:p>
    <w:tbl>
      <w:tblPr>
        <w:tblStyle w:val="TableGrid"/>
        <w:tblW w:w="7920" w:type="dxa"/>
        <w:tblInd w:w="86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90"/>
        <w:gridCol w:w="3830"/>
      </w:tblGrid>
      <w:tr w:rsidR="009358C6" w14:paraId="68378208" w14:textId="77777777" w:rsidTr="00D62AD4">
        <w:trPr>
          <w:trHeight w:val="732"/>
        </w:trPr>
        <w:tc>
          <w:tcPr>
            <w:tcW w:w="4090" w:type="dxa"/>
            <w:tcBorders>
              <w:top w:val="single" w:sz="8" w:space="0" w:color="D8C999"/>
              <w:left w:val="single" w:sz="8" w:space="0" w:color="D8C999"/>
              <w:bottom w:val="single" w:sz="8" w:space="0" w:color="D8C999"/>
              <w:right w:val="single" w:sz="8" w:space="0" w:color="D8C999"/>
            </w:tcBorders>
            <w:shd w:val="clear" w:color="auto" w:fill="EEF3F8"/>
            <w:vAlign w:val="center"/>
          </w:tcPr>
          <w:p w14:paraId="170E4ED2" w14:textId="68D50F9F" w:rsidR="009358C6" w:rsidRDefault="00000000" w:rsidP="00D62AD4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C2902D"/>
                <w:sz w:val="17"/>
              </w:rPr>
              <w:t>Référence</w:t>
            </w:r>
            <w:proofErr w:type="spellEnd"/>
            <w:r>
              <w:rPr>
                <w:b/>
                <w:color w:val="C2902D"/>
                <w:sz w:val="17"/>
              </w:rPr>
              <w:t xml:space="preserve"> </w:t>
            </w:r>
            <w:proofErr w:type="spellStart"/>
            <w:r>
              <w:rPr>
                <w:b/>
                <w:color w:val="C2902D"/>
                <w:sz w:val="17"/>
              </w:rPr>
              <w:t>documentaire</w:t>
            </w:r>
            <w:proofErr w:type="spellEnd"/>
            <w:r>
              <w:rPr>
                <w:b/>
                <w:color w:val="C2902D"/>
                <w:sz w:val="17"/>
              </w:rPr>
              <w:t xml:space="preserve"> </w:t>
            </w:r>
            <w:r>
              <w:rPr>
                <w:b/>
                <w:color w:val="142D4C"/>
              </w:rPr>
              <w:t>CHARTE-IA-TAI-</w:t>
            </w:r>
            <w:r w:rsidR="00D62AD4">
              <w:rPr>
                <w:b/>
                <w:color w:val="142D4C"/>
              </w:rPr>
              <w:t>07-</w:t>
            </w:r>
            <w:r>
              <w:rPr>
                <w:b/>
                <w:color w:val="142D4C"/>
              </w:rPr>
              <w:t>2026</w:t>
            </w:r>
          </w:p>
        </w:tc>
        <w:tc>
          <w:tcPr>
            <w:tcW w:w="3830" w:type="dxa"/>
            <w:tcBorders>
              <w:top w:val="single" w:sz="8" w:space="0" w:color="D8C999"/>
              <w:left w:val="single" w:sz="8" w:space="0" w:color="D8C999"/>
              <w:bottom w:val="single" w:sz="8" w:space="0" w:color="D8C999"/>
              <w:right w:val="single" w:sz="8" w:space="0" w:color="D8C999"/>
            </w:tcBorders>
            <w:shd w:val="clear" w:color="auto" w:fill="EEF3F8"/>
            <w:vAlign w:val="center"/>
          </w:tcPr>
          <w:p w14:paraId="1AF29B2B" w14:textId="77777777" w:rsidR="009358C6" w:rsidRDefault="00000000">
            <w:pPr>
              <w:spacing w:after="0" w:line="259" w:lineRule="auto"/>
              <w:ind w:left="1306" w:right="1301" w:firstLine="0"/>
              <w:jc w:val="center"/>
            </w:pPr>
            <w:proofErr w:type="spellStart"/>
            <w:r>
              <w:rPr>
                <w:b/>
                <w:color w:val="C2902D"/>
                <w:sz w:val="17"/>
              </w:rPr>
              <w:t>Édition</w:t>
            </w:r>
            <w:proofErr w:type="spellEnd"/>
            <w:r>
              <w:rPr>
                <w:b/>
                <w:color w:val="C2902D"/>
                <w:sz w:val="17"/>
              </w:rPr>
              <w:t xml:space="preserve"> </w:t>
            </w:r>
            <w:r>
              <w:rPr>
                <w:b/>
                <w:color w:val="142D4C"/>
              </w:rPr>
              <w:t>Juillet 2026</w:t>
            </w:r>
          </w:p>
        </w:tc>
      </w:tr>
      <w:tr w:rsidR="009358C6" w14:paraId="6E3F68D2" w14:textId="77777777" w:rsidTr="00D62AD4">
        <w:trPr>
          <w:trHeight w:val="734"/>
        </w:trPr>
        <w:tc>
          <w:tcPr>
            <w:tcW w:w="4090" w:type="dxa"/>
            <w:tcBorders>
              <w:top w:val="single" w:sz="8" w:space="0" w:color="D8C999"/>
              <w:left w:val="single" w:sz="8" w:space="0" w:color="D8C999"/>
              <w:bottom w:val="single" w:sz="8" w:space="0" w:color="D8C999"/>
              <w:right w:val="single" w:sz="8" w:space="0" w:color="D8C999"/>
            </w:tcBorders>
            <w:shd w:val="clear" w:color="auto" w:fill="F7F0E2"/>
            <w:vAlign w:val="center"/>
          </w:tcPr>
          <w:p w14:paraId="34845CB3" w14:textId="77777777" w:rsidR="009358C6" w:rsidRDefault="00000000">
            <w:pPr>
              <w:spacing w:after="55" w:line="259" w:lineRule="auto"/>
              <w:ind w:left="3" w:right="0" w:firstLine="0"/>
              <w:jc w:val="center"/>
            </w:pPr>
            <w:r>
              <w:rPr>
                <w:b/>
                <w:color w:val="C2902D"/>
                <w:sz w:val="17"/>
              </w:rPr>
              <w:t>Application</w:t>
            </w:r>
          </w:p>
          <w:p w14:paraId="54E5192A" w14:textId="77777777" w:rsidR="009358C6" w:rsidRDefault="00000000">
            <w:pPr>
              <w:spacing w:after="0" w:line="259" w:lineRule="auto"/>
              <w:ind w:left="3" w:right="0" w:firstLine="0"/>
              <w:jc w:val="center"/>
            </w:pPr>
            <w:proofErr w:type="spellStart"/>
            <w:r>
              <w:rPr>
                <w:b/>
                <w:color w:val="142D4C"/>
              </w:rPr>
              <w:t>Dès</w:t>
            </w:r>
            <w:proofErr w:type="spellEnd"/>
            <w:r>
              <w:rPr>
                <w:b/>
                <w:color w:val="142D4C"/>
              </w:rPr>
              <w:t xml:space="preserve"> le </w:t>
            </w:r>
            <w:proofErr w:type="spellStart"/>
            <w:r>
              <w:rPr>
                <w:b/>
                <w:color w:val="142D4C"/>
              </w:rPr>
              <w:t>lendemain</w:t>
            </w:r>
            <w:proofErr w:type="spellEnd"/>
            <w:r>
              <w:rPr>
                <w:b/>
                <w:color w:val="142D4C"/>
              </w:rPr>
              <w:t xml:space="preserve"> de la formation</w:t>
            </w:r>
          </w:p>
        </w:tc>
        <w:tc>
          <w:tcPr>
            <w:tcW w:w="3830" w:type="dxa"/>
            <w:tcBorders>
              <w:top w:val="single" w:sz="8" w:space="0" w:color="D8C999"/>
              <w:left w:val="single" w:sz="8" w:space="0" w:color="D8C999"/>
              <w:bottom w:val="single" w:sz="8" w:space="0" w:color="D8C999"/>
              <w:right w:val="single" w:sz="8" w:space="0" w:color="D8C999"/>
            </w:tcBorders>
            <w:shd w:val="clear" w:color="auto" w:fill="F7F0E2"/>
            <w:vAlign w:val="center"/>
          </w:tcPr>
          <w:p w14:paraId="74034DCD" w14:textId="77777777" w:rsidR="009358C6" w:rsidRDefault="00000000">
            <w:pPr>
              <w:spacing w:after="55" w:line="259" w:lineRule="auto"/>
              <w:ind w:left="4" w:right="0" w:firstLine="0"/>
              <w:jc w:val="center"/>
            </w:pPr>
            <w:r>
              <w:rPr>
                <w:b/>
                <w:color w:val="C2902D"/>
                <w:sz w:val="17"/>
              </w:rPr>
              <w:t>Version</w:t>
            </w:r>
          </w:p>
          <w:p w14:paraId="3DCCA0BE" w14:textId="77777777" w:rsidR="009358C6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color w:val="142D4C"/>
              </w:rPr>
              <w:t xml:space="preserve">Participant / </w:t>
            </w:r>
            <w:proofErr w:type="spellStart"/>
            <w:r>
              <w:rPr>
                <w:b/>
                <w:color w:val="142D4C"/>
              </w:rPr>
              <w:t>entreprise</w:t>
            </w:r>
            <w:proofErr w:type="spellEnd"/>
          </w:p>
        </w:tc>
      </w:tr>
    </w:tbl>
    <w:p w14:paraId="11A52B4A" w14:textId="77777777" w:rsidR="009358C6" w:rsidRDefault="00000000">
      <w:pPr>
        <w:spacing w:after="112" w:line="259" w:lineRule="auto"/>
        <w:ind w:left="226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7D1B2B" wp14:editId="618808ED">
                <wp:extent cx="5837555" cy="15875"/>
                <wp:effectExtent l="0" t="0" r="0" b="0"/>
                <wp:docPr id="4614" name="Group 4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555" cy="15875"/>
                          <a:chOff x="0" y="0"/>
                          <a:chExt cx="5837555" cy="15875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83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555">
                                <a:moveTo>
                                  <a:pt x="0" y="0"/>
                                </a:moveTo>
                                <a:lnTo>
                                  <a:pt x="5837555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C29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583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555">
                                <a:moveTo>
                                  <a:pt x="0" y="0"/>
                                </a:moveTo>
                                <a:lnTo>
                                  <a:pt x="5837555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C29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14" style="width:459.65pt;height:1.25pt;mso-position-horizontal-relative:char;mso-position-vertical-relative:line" coordsize="58375,158">
                <v:shape id="Shape 421" style="position:absolute;width:58375;height:0;left:0;top:0;" coordsize="5837555,0" path="m0,0l5837555,0">
                  <v:stroke weight="1.25pt" endcap="flat" joinstyle="round" on="true" color="#c2902d"/>
                  <v:fill on="false" color="#000000" opacity="0"/>
                </v:shape>
                <v:shape id="Shape 433" style="position:absolute;width:58375;height:0;left:0;top:0;" coordsize="5837555,0" path="m0,0l5837555,0">
                  <v:stroke weight="1.25pt" endcap="flat" joinstyle="round" on="true" color="#c2902d"/>
                  <v:fill on="false" color="#000000" opacity="0"/>
                </v:shape>
              </v:group>
            </w:pict>
          </mc:Fallback>
        </mc:AlternateContent>
      </w:r>
    </w:p>
    <w:p w14:paraId="087A780C" w14:textId="77777777" w:rsidR="009358C6" w:rsidRDefault="00000000">
      <w:pPr>
        <w:spacing w:after="0" w:line="265" w:lineRule="auto"/>
        <w:ind w:left="0" w:right="0" w:firstLine="0"/>
        <w:jc w:val="center"/>
      </w:pPr>
      <w:r>
        <w:rPr>
          <w:i/>
          <w:color w:val="142D4C"/>
          <w:sz w:val="23"/>
        </w:rPr>
        <w:t xml:space="preserve">Cette </w:t>
      </w:r>
      <w:proofErr w:type="spellStart"/>
      <w:r>
        <w:rPr>
          <w:i/>
          <w:color w:val="142D4C"/>
          <w:sz w:val="23"/>
        </w:rPr>
        <w:t>charte</w:t>
      </w:r>
      <w:proofErr w:type="spellEnd"/>
      <w:r>
        <w:rPr>
          <w:i/>
          <w:color w:val="142D4C"/>
          <w:sz w:val="23"/>
        </w:rPr>
        <w:t xml:space="preserve"> fixe les </w:t>
      </w:r>
      <w:proofErr w:type="spellStart"/>
      <w:r>
        <w:rPr>
          <w:i/>
          <w:color w:val="142D4C"/>
          <w:sz w:val="23"/>
        </w:rPr>
        <w:t>règles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minimales</w:t>
      </w:r>
      <w:proofErr w:type="spellEnd"/>
      <w:r>
        <w:rPr>
          <w:i/>
          <w:color w:val="142D4C"/>
          <w:sz w:val="23"/>
        </w:rPr>
        <w:t xml:space="preserve"> à respecter pour </w:t>
      </w:r>
      <w:proofErr w:type="spellStart"/>
      <w:r>
        <w:rPr>
          <w:i/>
          <w:color w:val="142D4C"/>
          <w:sz w:val="23"/>
        </w:rPr>
        <w:t>utiliser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l'IA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générative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en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entreprise</w:t>
      </w:r>
      <w:proofErr w:type="spellEnd"/>
      <w:r>
        <w:rPr>
          <w:i/>
          <w:color w:val="142D4C"/>
          <w:sz w:val="23"/>
        </w:rPr>
        <w:t xml:space="preserve"> avec prudence, </w:t>
      </w:r>
      <w:proofErr w:type="spellStart"/>
      <w:r>
        <w:rPr>
          <w:i/>
          <w:color w:val="142D4C"/>
          <w:sz w:val="23"/>
        </w:rPr>
        <w:t>traçabilité</w:t>
      </w:r>
      <w:proofErr w:type="spellEnd"/>
      <w:r>
        <w:rPr>
          <w:i/>
          <w:color w:val="142D4C"/>
          <w:sz w:val="23"/>
        </w:rPr>
        <w:t xml:space="preserve"> et </w:t>
      </w:r>
      <w:proofErr w:type="spellStart"/>
      <w:r>
        <w:rPr>
          <w:i/>
          <w:color w:val="142D4C"/>
          <w:sz w:val="23"/>
        </w:rPr>
        <w:t>discernement</w:t>
      </w:r>
      <w:proofErr w:type="spellEnd"/>
      <w:r>
        <w:rPr>
          <w:i/>
          <w:color w:val="142D4C"/>
          <w:sz w:val="23"/>
        </w:rPr>
        <w:t xml:space="preserve"> </w:t>
      </w:r>
      <w:proofErr w:type="spellStart"/>
      <w:r>
        <w:rPr>
          <w:i/>
          <w:color w:val="142D4C"/>
          <w:sz w:val="23"/>
        </w:rPr>
        <w:t>humain</w:t>
      </w:r>
      <w:proofErr w:type="spellEnd"/>
      <w:r>
        <w:rPr>
          <w:i/>
          <w:color w:val="142D4C"/>
          <w:sz w:val="23"/>
        </w:rPr>
        <w:t>.</w:t>
      </w:r>
    </w:p>
    <w:p w14:paraId="5D5C26BF" w14:textId="77777777" w:rsidR="009358C6" w:rsidRDefault="00000000">
      <w:pPr>
        <w:spacing w:after="292" w:line="259" w:lineRule="auto"/>
        <w:ind w:left="226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CB50CD" wp14:editId="24E7A71C">
                <wp:extent cx="5837555" cy="15875"/>
                <wp:effectExtent l="0" t="0" r="0" b="0"/>
                <wp:docPr id="4615" name="Group 4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555" cy="15875"/>
                          <a:chOff x="0" y="0"/>
                          <a:chExt cx="5837555" cy="15875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583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555">
                                <a:moveTo>
                                  <a:pt x="58375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C29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583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555">
                                <a:moveTo>
                                  <a:pt x="58375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C29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15" style="width:459.65pt;height:1.25pt;mso-position-horizontal-relative:char;mso-position-vertical-relative:line" coordsize="58375,158">
                <v:shape id="Shape 422" style="position:absolute;width:58375;height:0;left:0;top:0;" coordsize="5837555,0" path="m5837555,0l0,0">
                  <v:stroke weight="1.25pt" endcap="flat" joinstyle="round" on="true" color="#c2902d"/>
                  <v:fill on="false" color="#000000" opacity="0"/>
                </v:shape>
                <v:shape id="Shape 434" style="position:absolute;width:58375;height:0;left:0;top:0;" coordsize="5837555,0" path="m5837555,0l0,0">
                  <v:stroke weight="1.25pt" endcap="flat" joinstyle="round" on="true" color="#c2902d"/>
                  <v:fill on="false" color="#000000" opacity="0"/>
                </v:shape>
              </v:group>
            </w:pict>
          </mc:Fallback>
        </mc:AlternateContent>
      </w:r>
    </w:p>
    <w:p w14:paraId="334744AE" w14:textId="77777777" w:rsidR="009358C6" w:rsidRDefault="00000000">
      <w:pPr>
        <w:spacing w:after="50" w:line="259" w:lineRule="auto"/>
        <w:ind w:left="17" w:right="0"/>
        <w:jc w:val="center"/>
      </w:pPr>
      <w:proofErr w:type="spellStart"/>
      <w:r>
        <w:rPr>
          <w:b/>
          <w:color w:val="C2902D"/>
          <w:sz w:val="18"/>
        </w:rPr>
        <w:t>Confidentialité</w:t>
      </w:r>
      <w:proofErr w:type="spellEnd"/>
      <w:r>
        <w:rPr>
          <w:b/>
          <w:color w:val="C2902D"/>
          <w:sz w:val="18"/>
        </w:rPr>
        <w:t xml:space="preserve"> - </w:t>
      </w:r>
      <w:proofErr w:type="spellStart"/>
      <w:r>
        <w:rPr>
          <w:b/>
          <w:color w:val="C2902D"/>
          <w:sz w:val="18"/>
        </w:rPr>
        <w:t>Responsabilité</w:t>
      </w:r>
      <w:proofErr w:type="spellEnd"/>
      <w:r>
        <w:rPr>
          <w:b/>
          <w:color w:val="C2902D"/>
          <w:sz w:val="18"/>
        </w:rPr>
        <w:t xml:space="preserve"> - </w:t>
      </w:r>
      <w:proofErr w:type="spellStart"/>
      <w:r>
        <w:rPr>
          <w:b/>
          <w:color w:val="C2902D"/>
          <w:sz w:val="18"/>
        </w:rPr>
        <w:t>Gouvernance</w:t>
      </w:r>
      <w:proofErr w:type="spellEnd"/>
      <w:r>
        <w:rPr>
          <w:b/>
          <w:color w:val="C2902D"/>
          <w:sz w:val="18"/>
        </w:rPr>
        <w:t xml:space="preserve"> - Confiance</w:t>
      </w:r>
    </w:p>
    <w:p w14:paraId="50229223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1</w:t>
      </w:r>
    </w:p>
    <w:p w14:paraId="594D3B21" w14:textId="77777777" w:rsidR="009358C6" w:rsidRDefault="00000000">
      <w:pPr>
        <w:pStyle w:val="Heading1"/>
        <w:ind w:left="-5"/>
      </w:pPr>
      <w:proofErr w:type="spellStart"/>
      <w:r>
        <w:t>Préambule</w:t>
      </w:r>
      <w:proofErr w:type="spellEnd"/>
    </w:p>
    <w:p w14:paraId="02E248D8" w14:textId="77777777" w:rsidR="009358C6" w:rsidRDefault="00000000">
      <w:pPr>
        <w:ind w:left="-5" w:right="-4"/>
      </w:pPr>
      <w:r>
        <w:t xml:space="preserve">La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s'adresse</w:t>
      </w:r>
      <w:proofErr w:type="spellEnd"/>
      <w:r>
        <w:t xml:space="preserve"> à toute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</w:t>
      </w:r>
      <w:proofErr w:type="spellStart"/>
      <w:r>
        <w:t>l'intelligence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</w:t>
      </w:r>
      <w:proofErr w:type="spellStart"/>
      <w:r>
        <w:t>générative</w:t>
      </w:r>
      <w:proofErr w:type="spellEnd"/>
      <w:r>
        <w:t xml:space="preserve"> dans le cadre de son </w:t>
      </w:r>
      <w:proofErr w:type="spellStart"/>
      <w:r>
        <w:t>activité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. Elle fixe un socle de </w:t>
      </w:r>
      <w:proofErr w:type="spellStart"/>
      <w:r>
        <w:t>règles</w:t>
      </w:r>
      <w:proofErr w:type="spellEnd"/>
      <w:r>
        <w:t xml:space="preserve"> simples, </w:t>
      </w:r>
      <w:proofErr w:type="spellStart"/>
      <w:r>
        <w:t>immédiatement</w:t>
      </w:r>
      <w:proofErr w:type="spellEnd"/>
      <w:r>
        <w:t xml:space="preserve"> </w:t>
      </w:r>
      <w:proofErr w:type="spellStart"/>
      <w:r>
        <w:t>applicables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protéger</w:t>
      </w:r>
      <w:proofErr w:type="spellEnd"/>
      <w:r>
        <w:t xml:space="preserve"> les données, la </w:t>
      </w:r>
      <w:proofErr w:type="spellStart"/>
      <w:r>
        <w:t>réputation</w:t>
      </w:r>
      <w:proofErr w:type="spellEnd"/>
      <w:r>
        <w:t xml:space="preserve"> de </w:t>
      </w:r>
      <w:proofErr w:type="spellStart"/>
      <w:r>
        <w:t>l'organisation</w:t>
      </w:r>
      <w:proofErr w:type="spellEnd"/>
      <w:r>
        <w:t xml:space="preserve"> et la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prises</w:t>
      </w:r>
      <w:proofErr w:type="spellEnd"/>
      <w:r>
        <w:t xml:space="preserve"> avec </w:t>
      </w:r>
      <w:proofErr w:type="spellStart"/>
      <w:r>
        <w:t>l'appui</w:t>
      </w:r>
      <w:proofErr w:type="spellEnd"/>
      <w:r>
        <w:t xml:space="preserve"> de </w:t>
      </w:r>
      <w:proofErr w:type="spellStart"/>
      <w:r>
        <w:t>l'IA</w:t>
      </w:r>
      <w:proofErr w:type="spellEnd"/>
      <w:r>
        <w:t xml:space="preserve">. </w:t>
      </w:r>
      <w:proofErr w:type="spellStart"/>
      <w:r>
        <w:t>Sauf</w:t>
      </w:r>
      <w:proofErr w:type="spellEnd"/>
      <w:r>
        <w:t xml:space="preserve"> instruction contraire de la direction,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s'applique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lendemain</w:t>
      </w:r>
      <w:proofErr w:type="spellEnd"/>
      <w:r>
        <w:t xml:space="preserve"> de la formation.</w:t>
      </w:r>
    </w:p>
    <w:p w14:paraId="3E113081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2</w:t>
      </w:r>
    </w:p>
    <w:p w14:paraId="347E9AE2" w14:textId="77777777" w:rsidR="009358C6" w:rsidRDefault="00000000">
      <w:pPr>
        <w:pStyle w:val="Heading1"/>
        <w:ind w:left="-5"/>
      </w:pPr>
      <w:r>
        <w:t xml:space="preserve">Cadre </w:t>
      </w:r>
      <w:proofErr w:type="spellStart"/>
      <w:r>
        <w:t>légal</w:t>
      </w:r>
      <w:proofErr w:type="spellEnd"/>
      <w:r>
        <w:t xml:space="preserve"> et </w:t>
      </w:r>
      <w:proofErr w:type="spellStart"/>
      <w:r>
        <w:t>périmètre</w:t>
      </w:r>
      <w:proofErr w:type="spellEnd"/>
    </w:p>
    <w:p w14:paraId="7808AEA8" w14:textId="77777777" w:rsidR="009358C6" w:rsidRDefault="00000000">
      <w:pPr>
        <w:ind w:left="-5" w:right="-4"/>
      </w:pPr>
      <w:r>
        <w:t xml:space="preserve">La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s'inscrit</w:t>
      </w:r>
      <w:proofErr w:type="spellEnd"/>
      <w:r>
        <w:t xml:space="preserve"> dans le respect du cadre </w:t>
      </w:r>
      <w:proofErr w:type="spellStart"/>
      <w:r>
        <w:t>légal</w:t>
      </w:r>
      <w:proofErr w:type="spellEnd"/>
      <w:r>
        <w:t xml:space="preserve"> </w:t>
      </w:r>
      <w:proofErr w:type="spellStart"/>
      <w:r>
        <w:t>ivoirien</w:t>
      </w:r>
      <w:proofErr w:type="spellEnd"/>
      <w:r>
        <w:t xml:space="preserve"> applicable à la protection des données, </w:t>
      </w:r>
      <w:proofErr w:type="spellStart"/>
      <w:r>
        <w:t>notamment</w:t>
      </w:r>
      <w:proofErr w:type="spellEnd"/>
      <w:r>
        <w:t xml:space="preserve"> la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communiquée</w:t>
      </w:r>
      <w:proofErr w:type="spellEnd"/>
      <w:r>
        <w:t xml:space="preserve"> pendant la formation relative à la </w:t>
      </w:r>
      <w:proofErr w:type="spellStart"/>
      <w:r>
        <w:t>loi</w:t>
      </w:r>
      <w:proofErr w:type="spellEnd"/>
      <w:r>
        <w:t xml:space="preserve"> </w:t>
      </w:r>
      <w:proofErr w:type="spellStart"/>
      <w:r>
        <w:t>ivoirienne</w:t>
      </w:r>
      <w:proofErr w:type="spellEnd"/>
      <w:r>
        <w:t xml:space="preserve"> n° 2013-450 et au cadre ARTCI. Elle </w:t>
      </w:r>
      <w:proofErr w:type="spellStart"/>
      <w:r>
        <w:t>s'applique</w:t>
      </w:r>
      <w:proofErr w:type="spellEnd"/>
      <w:r>
        <w:t xml:space="preserve"> à tout </w:t>
      </w:r>
      <w:proofErr w:type="spellStart"/>
      <w:r>
        <w:t>salarié</w:t>
      </w:r>
      <w:proofErr w:type="spellEnd"/>
      <w:r>
        <w:t xml:space="preserve">, manager, </w:t>
      </w:r>
      <w:proofErr w:type="spellStart"/>
      <w:r>
        <w:t>dirigeant</w:t>
      </w:r>
      <w:proofErr w:type="spellEnd"/>
      <w:r>
        <w:t xml:space="preserve">, stagiaire, consultant,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partenaire</w:t>
      </w:r>
      <w:proofErr w:type="spellEnd"/>
      <w:r>
        <w:t xml:space="preserve"> </w:t>
      </w:r>
      <w:proofErr w:type="spellStart"/>
      <w:r>
        <w:t>amené</w:t>
      </w:r>
      <w:proofErr w:type="spellEnd"/>
      <w:r>
        <w:t xml:space="preserve"> à </w:t>
      </w:r>
      <w:proofErr w:type="spellStart"/>
      <w:r>
        <w:t>utiliser</w:t>
      </w:r>
      <w:proofErr w:type="spellEnd"/>
      <w:r>
        <w:t xml:space="preserve"> 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d'IA</w:t>
      </w:r>
      <w:proofErr w:type="spellEnd"/>
      <w:r>
        <w:t xml:space="preserve"> pour </w:t>
      </w:r>
      <w:proofErr w:type="spellStart"/>
      <w:r>
        <w:t>produire</w:t>
      </w:r>
      <w:proofErr w:type="spellEnd"/>
      <w:r>
        <w:t xml:space="preserve">, </w:t>
      </w:r>
      <w:proofErr w:type="spellStart"/>
      <w:r>
        <w:t>analyser</w:t>
      </w:r>
      <w:proofErr w:type="spellEnd"/>
      <w:r>
        <w:t xml:space="preserve">, </w:t>
      </w:r>
      <w:proofErr w:type="spellStart"/>
      <w:r>
        <w:t>synthétiser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transformer de </w:t>
      </w:r>
      <w:proofErr w:type="spellStart"/>
      <w:r>
        <w:t>l'information</w:t>
      </w:r>
      <w:proofErr w:type="spellEnd"/>
      <w:r>
        <w:t xml:space="preserve"> </w:t>
      </w:r>
      <w:proofErr w:type="spellStart"/>
      <w:r>
        <w:t>liée</w:t>
      </w:r>
      <w:proofErr w:type="spellEnd"/>
      <w:r>
        <w:t xml:space="preserve"> à </w:t>
      </w:r>
      <w:proofErr w:type="spellStart"/>
      <w:r>
        <w:t>l'entreprise</w:t>
      </w:r>
      <w:proofErr w:type="spellEnd"/>
      <w:r>
        <w:t>.</w:t>
      </w:r>
    </w:p>
    <w:p w14:paraId="00216C14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3</w:t>
      </w:r>
    </w:p>
    <w:p w14:paraId="1D3BF749" w14:textId="77777777" w:rsidR="009358C6" w:rsidRDefault="00000000">
      <w:pPr>
        <w:pStyle w:val="Heading1"/>
        <w:spacing w:after="0"/>
        <w:ind w:left="-5"/>
      </w:pPr>
      <w:r>
        <w:t xml:space="preserve">Principes </w:t>
      </w:r>
      <w:proofErr w:type="spellStart"/>
      <w:r>
        <w:t>fondamentaux</w:t>
      </w:r>
      <w:proofErr w:type="spellEnd"/>
    </w:p>
    <w:tbl>
      <w:tblPr>
        <w:tblStyle w:val="TableGrid"/>
        <w:tblW w:w="8928" w:type="dxa"/>
        <w:tblInd w:w="358" w:type="dxa"/>
        <w:tblCellMar>
          <w:top w:w="68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928"/>
      </w:tblGrid>
      <w:tr w:rsidR="009358C6" w14:paraId="7A427BF9" w14:textId="77777777">
        <w:trPr>
          <w:trHeight w:val="402"/>
        </w:trPr>
        <w:tc>
          <w:tcPr>
            <w:tcW w:w="8928" w:type="dxa"/>
            <w:tcBorders>
              <w:top w:val="single" w:sz="6" w:space="0" w:color="E2D7B6"/>
              <w:left w:val="single" w:sz="6" w:space="0" w:color="E2D7B6"/>
              <w:bottom w:val="single" w:sz="6" w:space="0" w:color="E2D7B6"/>
              <w:right w:val="single" w:sz="6" w:space="0" w:color="E2D7B6"/>
            </w:tcBorders>
            <w:shd w:val="clear" w:color="auto" w:fill="F7F0E2"/>
          </w:tcPr>
          <w:p w14:paraId="208A71F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rPr>
                <w:b/>
                <w:color w:val="142D4C"/>
                <w:sz w:val="20"/>
              </w:rPr>
              <w:t>Minimisation</w:t>
            </w:r>
            <w:proofErr w:type="spellEnd"/>
            <w:r>
              <w:rPr>
                <w:b/>
                <w:color w:val="142D4C"/>
                <w:sz w:val="20"/>
              </w:rPr>
              <w:t xml:space="preserve"> :</w:t>
            </w:r>
            <w:proofErr w:type="gramEnd"/>
            <w:r>
              <w:rPr>
                <w:b/>
                <w:color w:val="142D4C"/>
                <w:sz w:val="20"/>
              </w:rPr>
              <w:t xml:space="preserve"> </w:t>
            </w:r>
            <w:r>
              <w:rPr>
                <w:sz w:val="20"/>
              </w:rPr>
              <w:t xml:space="preserve">ne </w:t>
            </w:r>
            <w:proofErr w:type="spellStart"/>
            <w:r>
              <w:rPr>
                <w:sz w:val="20"/>
              </w:rPr>
              <w:t>partager</w:t>
            </w:r>
            <w:proofErr w:type="spellEnd"/>
            <w:r>
              <w:rPr>
                <w:sz w:val="20"/>
              </w:rPr>
              <w:t xml:space="preserve"> avec un </w:t>
            </w:r>
            <w:proofErr w:type="spellStart"/>
            <w:r>
              <w:rPr>
                <w:sz w:val="20"/>
              </w:rPr>
              <w:t>outil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</w:t>
            </w:r>
            <w:proofErr w:type="spellEnd"/>
            <w:r>
              <w:rPr>
                <w:sz w:val="20"/>
              </w:rPr>
              <w:t xml:space="preserve"> qui est </w:t>
            </w:r>
            <w:proofErr w:type="spellStart"/>
            <w:r>
              <w:rPr>
                <w:sz w:val="20"/>
              </w:rPr>
              <w:t>strictement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nécessaire</w:t>
            </w:r>
            <w:proofErr w:type="spellEnd"/>
            <w:r>
              <w:rPr>
                <w:sz w:val="20"/>
              </w:rPr>
              <w:t xml:space="preserve"> à la </w:t>
            </w:r>
            <w:proofErr w:type="spellStart"/>
            <w:r>
              <w:rPr>
                <w:sz w:val="20"/>
              </w:rPr>
              <w:t>tâche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358C6" w14:paraId="4A7FFCE3" w14:textId="77777777">
        <w:trPr>
          <w:trHeight w:val="666"/>
        </w:trPr>
        <w:tc>
          <w:tcPr>
            <w:tcW w:w="8928" w:type="dxa"/>
            <w:tcBorders>
              <w:top w:val="single" w:sz="6" w:space="0" w:color="E2D7B6"/>
              <w:left w:val="single" w:sz="6" w:space="0" w:color="E2D7B6"/>
              <w:bottom w:val="single" w:sz="6" w:space="0" w:color="E2D7B6"/>
              <w:right w:val="single" w:sz="6" w:space="0" w:color="E2D7B6"/>
            </w:tcBorders>
            <w:shd w:val="clear" w:color="auto" w:fill="FCFBF7"/>
          </w:tcPr>
          <w:p w14:paraId="639AF398" w14:textId="77777777" w:rsidR="009358C6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142D4C"/>
                <w:sz w:val="20"/>
              </w:rPr>
              <w:t>Anonymisation</w:t>
            </w:r>
            <w:proofErr w:type="spellEnd"/>
            <w:r>
              <w:rPr>
                <w:b/>
                <w:color w:val="142D4C"/>
                <w:sz w:val="20"/>
              </w:rPr>
              <w:t xml:space="preserve"> avant </w:t>
            </w:r>
            <w:proofErr w:type="gramStart"/>
            <w:r>
              <w:rPr>
                <w:b/>
                <w:color w:val="142D4C"/>
                <w:sz w:val="20"/>
              </w:rPr>
              <w:t>tout :</w:t>
            </w:r>
            <w:proofErr w:type="gramEnd"/>
            <w:r>
              <w:rPr>
                <w:b/>
                <w:color w:val="142D4C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retirer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masquer les noms, </w:t>
            </w:r>
            <w:proofErr w:type="spellStart"/>
            <w:r>
              <w:rPr>
                <w:sz w:val="20"/>
              </w:rPr>
              <w:t>numéros</w:t>
            </w:r>
            <w:proofErr w:type="spellEnd"/>
            <w:r>
              <w:rPr>
                <w:sz w:val="20"/>
              </w:rPr>
              <w:t xml:space="preserve">, emails, </w:t>
            </w:r>
            <w:proofErr w:type="spellStart"/>
            <w:r>
              <w:rPr>
                <w:sz w:val="20"/>
              </w:rPr>
              <w:t>identifiants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pièces</w:t>
            </w:r>
            <w:proofErr w:type="spellEnd"/>
            <w:r>
              <w:rPr>
                <w:sz w:val="20"/>
              </w:rPr>
              <w:t xml:space="preserve"> nominatives avant toute </w:t>
            </w:r>
            <w:proofErr w:type="spellStart"/>
            <w:r>
              <w:rPr>
                <w:sz w:val="20"/>
              </w:rPr>
              <w:t>utilisation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358C6" w14:paraId="713CD141" w14:textId="77777777">
        <w:trPr>
          <w:trHeight w:val="668"/>
        </w:trPr>
        <w:tc>
          <w:tcPr>
            <w:tcW w:w="8928" w:type="dxa"/>
            <w:tcBorders>
              <w:top w:val="single" w:sz="6" w:space="0" w:color="E2D7B6"/>
              <w:left w:val="single" w:sz="6" w:space="0" w:color="E2D7B6"/>
              <w:bottom w:val="single" w:sz="6" w:space="0" w:color="E2D7B6"/>
              <w:right w:val="single" w:sz="6" w:space="0" w:color="E2D7B6"/>
            </w:tcBorders>
            <w:shd w:val="clear" w:color="auto" w:fill="F7F0E2"/>
          </w:tcPr>
          <w:p w14:paraId="2B15752C" w14:textId="77777777" w:rsidR="009358C6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b/>
                <w:color w:val="142D4C"/>
                <w:sz w:val="20"/>
              </w:rPr>
              <w:t>Traçabilité</w:t>
            </w:r>
            <w:proofErr w:type="spellEnd"/>
            <w:r>
              <w:rPr>
                <w:b/>
                <w:color w:val="142D4C"/>
                <w:sz w:val="20"/>
              </w:rPr>
              <w:t xml:space="preserve"> :</w:t>
            </w:r>
            <w:proofErr w:type="gramEnd"/>
            <w:r>
              <w:rPr>
                <w:b/>
                <w:color w:val="142D4C"/>
                <w:sz w:val="20"/>
              </w:rPr>
              <w:t xml:space="preserve"> </w:t>
            </w:r>
            <w:r>
              <w:rPr>
                <w:sz w:val="20"/>
              </w:rPr>
              <w:t xml:space="preserve">conserver la trace des usages </w:t>
            </w:r>
            <w:proofErr w:type="spellStart"/>
            <w:r>
              <w:rPr>
                <w:sz w:val="20"/>
              </w:rPr>
              <w:t>significatifs</w:t>
            </w:r>
            <w:proofErr w:type="spellEnd"/>
            <w:r>
              <w:rPr>
                <w:sz w:val="20"/>
              </w:rPr>
              <w:t xml:space="preserve">, des prompts </w:t>
            </w:r>
            <w:proofErr w:type="spellStart"/>
            <w:r>
              <w:rPr>
                <w:sz w:val="20"/>
              </w:rPr>
              <w:t>sensibles</w:t>
            </w:r>
            <w:proofErr w:type="spellEnd"/>
            <w:r>
              <w:rPr>
                <w:sz w:val="20"/>
              </w:rPr>
              <w:t xml:space="preserve"> et des validations </w:t>
            </w:r>
            <w:proofErr w:type="spellStart"/>
            <w:r>
              <w:rPr>
                <w:sz w:val="20"/>
              </w:rPr>
              <w:t>importantes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358C6" w14:paraId="0D28AC87" w14:textId="77777777">
        <w:trPr>
          <w:trHeight w:val="666"/>
        </w:trPr>
        <w:tc>
          <w:tcPr>
            <w:tcW w:w="8928" w:type="dxa"/>
            <w:tcBorders>
              <w:top w:val="single" w:sz="6" w:space="0" w:color="E2D7B6"/>
              <w:left w:val="single" w:sz="6" w:space="0" w:color="E2D7B6"/>
              <w:bottom w:val="single" w:sz="6" w:space="0" w:color="E2D7B6"/>
              <w:right w:val="single" w:sz="6" w:space="0" w:color="E2D7B6"/>
            </w:tcBorders>
            <w:shd w:val="clear" w:color="auto" w:fill="FCFBF7"/>
          </w:tcPr>
          <w:p w14:paraId="45349443" w14:textId="77777777" w:rsidR="009358C6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b/>
                <w:color w:val="142D4C"/>
                <w:sz w:val="20"/>
              </w:rPr>
              <w:t>Habilitation :</w:t>
            </w:r>
            <w:proofErr w:type="gramEnd"/>
            <w:r>
              <w:rPr>
                <w:b/>
                <w:color w:val="142D4C"/>
                <w:sz w:val="20"/>
              </w:rPr>
              <w:t xml:space="preserve"> </w:t>
            </w:r>
            <w:r>
              <w:rPr>
                <w:sz w:val="20"/>
              </w:rPr>
              <w:t xml:space="preserve">limiter </w:t>
            </w:r>
            <w:proofErr w:type="spellStart"/>
            <w:r>
              <w:rPr>
                <w:sz w:val="20"/>
              </w:rPr>
              <w:t>l'accès</w:t>
            </w:r>
            <w:proofErr w:type="spellEnd"/>
            <w:r>
              <w:rPr>
                <w:sz w:val="20"/>
              </w:rPr>
              <w:t xml:space="preserve"> aux </w:t>
            </w:r>
            <w:proofErr w:type="spellStart"/>
            <w:r>
              <w:rPr>
                <w:sz w:val="20"/>
              </w:rPr>
              <w:t>outils</w:t>
            </w:r>
            <w:proofErr w:type="spellEnd"/>
            <w:r>
              <w:rPr>
                <w:sz w:val="20"/>
              </w:rPr>
              <w:t xml:space="preserve">, aux données et aux </w:t>
            </w:r>
            <w:proofErr w:type="spellStart"/>
            <w:r>
              <w:rPr>
                <w:sz w:val="20"/>
              </w:rPr>
              <w:t>résultats</w:t>
            </w:r>
            <w:proofErr w:type="spellEnd"/>
            <w:r>
              <w:rPr>
                <w:sz w:val="20"/>
              </w:rPr>
              <w:t xml:space="preserve"> aux </w:t>
            </w:r>
            <w:proofErr w:type="spellStart"/>
            <w:r>
              <w:rPr>
                <w:sz w:val="20"/>
              </w:rPr>
              <w:t>personnes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effectivement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autorisées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358C6" w14:paraId="0B308CA7" w14:textId="77777777">
        <w:trPr>
          <w:trHeight w:val="668"/>
        </w:trPr>
        <w:tc>
          <w:tcPr>
            <w:tcW w:w="8928" w:type="dxa"/>
            <w:tcBorders>
              <w:top w:val="single" w:sz="6" w:space="0" w:color="E2D7B6"/>
              <w:left w:val="single" w:sz="6" w:space="0" w:color="E2D7B6"/>
              <w:bottom w:val="single" w:sz="6" w:space="0" w:color="E2D7B6"/>
              <w:right w:val="single" w:sz="6" w:space="0" w:color="E2D7B6"/>
            </w:tcBorders>
            <w:shd w:val="clear" w:color="auto" w:fill="F7F0E2"/>
          </w:tcPr>
          <w:p w14:paraId="6C6F76E1" w14:textId="77777777" w:rsidR="009358C6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142D4C"/>
                <w:sz w:val="20"/>
              </w:rPr>
              <w:t>Réversibilité</w:t>
            </w:r>
            <w:proofErr w:type="spellEnd"/>
            <w:r>
              <w:rPr>
                <w:b/>
                <w:color w:val="142D4C"/>
                <w:sz w:val="20"/>
              </w:rPr>
              <w:t xml:space="preserve"> du </w:t>
            </w:r>
            <w:proofErr w:type="gramStart"/>
            <w:r>
              <w:rPr>
                <w:b/>
                <w:color w:val="142D4C"/>
                <w:sz w:val="20"/>
              </w:rPr>
              <w:t>doute :</w:t>
            </w:r>
            <w:proofErr w:type="gramEnd"/>
            <w:r>
              <w:rPr>
                <w:b/>
                <w:color w:val="142D4C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d'incertitude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choisir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l'option</w:t>
            </w:r>
            <w:proofErr w:type="spellEnd"/>
            <w:r>
              <w:rPr>
                <w:sz w:val="20"/>
              </w:rPr>
              <w:t xml:space="preserve"> la plus </w:t>
            </w:r>
            <w:proofErr w:type="spellStart"/>
            <w:r>
              <w:rPr>
                <w:sz w:val="20"/>
              </w:rPr>
              <w:t>prudente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repasser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validation humaine.</w:t>
            </w:r>
          </w:p>
        </w:tc>
      </w:tr>
    </w:tbl>
    <w:p w14:paraId="6090A055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4</w:t>
      </w:r>
    </w:p>
    <w:p w14:paraId="2763C987" w14:textId="77777777" w:rsidR="009358C6" w:rsidRDefault="00000000">
      <w:pPr>
        <w:pStyle w:val="Heading1"/>
        <w:ind w:left="-5"/>
      </w:pPr>
      <w:r>
        <w:t xml:space="preserve">Classification des données </w:t>
      </w:r>
      <w:proofErr w:type="spellStart"/>
      <w:r>
        <w:t>sensibles</w:t>
      </w:r>
      <w:proofErr w:type="spellEnd"/>
      <w:r>
        <w:t xml:space="preserve"> par </w:t>
      </w:r>
      <w:proofErr w:type="spellStart"/>
      <w:r>
        <w:t>secteur</w:t>
      </w:r>
      <w:proofErr w:type="spellEnd"/>
    </w:p>
    <w:p w14:paraId="3A37020E" w14:textId="77777777" w:rsidR="009358C6" w:rsidRDefault="00000000">
      <w:pPr>
        <w:spacing w:after="0"/>
        <w:ind w:left="-5" w:right="-4"/>
      </w:pPr>
      <w:r>
        <w:t xml:space="preserve">Les données ci-dessous ne </w:t>
      </w:r>
      <w:proofErr w:type="spellStart"/>
      <w:r>
        <w:t>doivent</w:t>
      </w:r>
      <w:proofErr w:type="spellEnd"/>
      <w:r>
        <w:t xml:space="preserve"> jamais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copiées</w:t>
      </w:r>
      <w:proofErr w:type="spellEnd"/>
      <w:r>
        <w:t xml:space="preserve"> </w:t>
      </w:r>
      <w:proofErr w:type="spellStart"/>
      <w:r>
        <w:t>telles</w:t>
      </w:r>
      <w:proofErr w:type="spellEnd"/>
      <w:r>
        <w:t xml:space="preserve"> </w:t>
      </w:r>
      <w:proofErr w:type="spellStart"/>
      <w:r>
        <w:t>quelles</w:t>
      </w:r>
      <w:proofErr w:type="spellEnd"/>
      <w:r>
        <w:t xml:space="preserve"> dans 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ouvert</w:t>
      </w:r>
      <w:proofErr w:type="spellEnd"/>
      <w:r>
        <w:t xml:space="preserve"> sans </w:t>
      </w:r>
      <w:proofErr w:type="spellStart"/>
      <w:r>
        <w:t>anonymisation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, validation </w:t>
      </w:r>
      <w:proofErr w:type="spellStart"/>
      <w:r>
        <w:t>adaptée</w:t>
      </w:r>
      <w:proofErr w:type="spellEnd"/>
      <w:r>
        <w:t xml:space="preserve"> et respect du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d'habilitation</w:t>
      </w:r>
      <w:proofErr w:type="spellEnd"/>
      <w:r>
        <w:t>.</w:t>
      </w:r>
    </w:p>
    <w:tbl>
      <w:tblPr>
        <w:tblStyle w:val="TableGrid"/>
        <w:tblW w:w="9648" w:type="dxa"/>
        <w:tblInd w:w="-2" w:type="dxa"/>
        <w:tblCellMar>
          <w:top w:w="4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9358C6" w14:paraId="59F3AC9C" w14:textId="77777777">
        <w:trPr>
          <w:trHeight w:val="382"/>
        </w:trPr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6B56ADE6" w14:textId="77777777" w:rsidR="009358C6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color w:val="142D4C"/>
                <w:sz w:val="18"/>
              </w:rPr>
              <w:t>Secteur</w:t>
            </w:r>
            <w:proofErr w:type="spellEnd"/>
          </w:p>
        </w:tc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775A3016" w14:textId="77777777" w:rsidR="009358C6" w:rsidRDefault="00000000">
            <w:pPr>
              <w:spacing w:after="0" w:line="259" w:lineRule="auto"/>
              <w:ind w:left="8" w:right="0" w:firstLine="0"/>
              <w:jc w:val="center"/>
            </w:pPr>
            <w:proofErr w:type="spellStart"/>
            <w:r>
              <w:rPr>
                <w:b/>
                <w:color w:val="142D4C"/>
                <w:sz w:val="18"/>
              </w:rPr>
              <w:t>Exemples</w:t>
            </w:r>
            <w:proofErr w:type="spellEnd"/>
            <w:r>
              <w:rPr>
                <w:b/>
                <w:color w:val="142D4C"/>
                <w:sz w:val="18"/>
              </w:rPr>
              <w:t xml:space="preserve"> de données </w:t>
            </w:r>
            <w:proofErr w:type="spellStart"/>
            <w:r>
              <w:rPr>
                <w:b/>
                <w:color w:val="142D4C"/>
                <w:sz w:val="18"/>
              </w:rPr>
              <w:t>sensibles</w:t>
            </w:r>
            <w:proofErr w:type="spellEnd"/>
          </w:p>
        </w:tc>
      </w:tr>
      <w:tr w:rsidR="009358C6" w14:paraId="3872384B" w14:textId="77777777">
        <w:trPr>
          <w:trHeight w:val="552"/>
        </w:trPr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7431B6C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Banque / Finance</w:t>
            </w:r>
          </w:p>
        </w:tc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323F10B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Numéros</w:t>
            </w:r>
            <w:proofErr w:type="spellEnd"/>
            <w:r>
              <w:rPr>
                <w:sz w:val="18"/>
              </w:rPr>
              <w:t xml:space="preserve"> de compte, </w:t>
            </w:r>
            <w:proofErr w:type="spellStart"/>
            <w:r>
              <w:rPr>
                <w:sz w:val="18"/>
              </w:rPr>
              <w:t>relevés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informations</w:t>
            </w:r>
            <w:proofErr w:type="spellEnd"/>
            <w:r>
              <w:rPr>
                <w:sz w:val="18"/>
              </w:rPr>
              <w:t xml:space="preserve"> KYC, </w:t>
            </w:r>
            <w:proofErr w:type="spellStart"/>
            <w:r>
              <w:rPr>
                <w:sz w:val="18"/>
              </w:rPr>
              <w:t>profils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risque</w:t>
            </w:r>
            <w:proofErr w:type="spellEnd"/>
            <w:r>
              <w:rPr>
                <w:sz w:val="18"/>
              </w:rPr>
              <w:t xml:space="preserve">, documents de </w:t>
            </w:r>
            <w:proofErr w:type="spellStart"/>
            <w:r>
              <w:rPr>
                <w:sz w:val="18"/>
              </w:rPr>
              <w:t>crédit</w:t>
            </w:r>
            <w:proofErr w:type="spellEnd"/>
            <w:r>
              <w:rPr>
                <w:sz w:val="18"/>
              </w:rPr>
              <w:t>, données de transaction.</w:t>
            </w:r>
          </w:p>
        </w:tc>
      </w:tr>
      <w:tr w:rsidR="009358C6" w14:paraId="630D2BE8" w14:textId="77777777">
        <w:trPr>
          <w:trHeight w:val="551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10E664F9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Assurance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71BC621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Contrats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sinistres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pièces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d'identité</w:t>
            </w:r>
            <w:proofErr w:type="spellEnd"/>
            <w:r>
              <w:rPr>
                <w:sz w:val="18"/>
              </w:rPr>
              <w:t xml:space="preserve">, primes, </w:t>
            </w:r>
            <w:proofErr w:type="spellStart"/>
            <w:r>
              <w:rPr>
                <w:sz w:val="18"/>
              </w:rPr>
              <w:t>informations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médicales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patrimoniales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254BAC01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0B5A4BA9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Santé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221546D9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Dossiers patients, examens, </w:t>
            </w:r>
            <w:proofErr w:type="spellStart"/>
            <w:r>
              <w:rPr>
                <w:sz w:val="18"/>
              </w:rPr>
              <w:t>comptes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rendus</w:t>
            </w:r>
            <w:proofErr w:type="spellEnd"/>
            <w:r>
              <w:rPr>
                <w:sz w:val="18"/>
              </w:rPr>
              <w:t xml:space="preserve">, ordonnances, données </w:t>
            </w:r>
            <w:proofErr w:type="spellStart"/>
            <w:r>
              <w:rPr>
                <w:sz w:val="18"/>
              </w:rPr>
              <w:t>biologiques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biométrie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6C5A028D" w14:textId="77777777">
        <w:trPr>
          <w:trHeight w:val="551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63126C8A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Industrie / </w:t>
            </w:r>
            <w:proofErr w:type="spellStart"/>
            <w:r>
              <w:rPr>
                <w:sz w:val="18"/>
              </w:rPr>
              <w:t>Énergie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54DAE397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Incidents HSE </w:t>
            </w:r>
            <w:proofErr w:type="spellStart"/>
            <w:r>
              <w:rPr>
                <w:sz w:val="18"/>
              </w:rPr>
              <w:t>nominatifs</w:t>
            </w:r>
            <w:proofErr w:type="spellEnd"/>
            <w:r>
              <w:rPr>
                <w:sz w:val="18"/>
              </w:rPr>
              <w:t xml:space="preserve">, badges, </w:t>
            </w:r>
            <w:proofErr w:type="spellStart"/>
            <w:r>
              <w:rPr>
                <w:sz w:val="18"/>
              </w:rPr>
              <w:t>accès</w:t>
            </w:r>
            <w:proofErr w:type="spellEnd"/>
            <w:r>
              <w:rPr>
                <w:sz w:val="18"/>
              </w:rPr>
              <w:t xml:space="preserve">, plans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journaux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d'intervention</w:t>
            </w:r>
            <w:proofErr w:type="spellEnd"/>
            <w:r>
              <w:rPr>
                <w:sz w:val="18"/>
              </w:rPr>
              <w:t xml:space="preserve">, données sous secret </w:t>
            </w:r>
            <w:proofErr w:type="spellStart"/>
            <w:r>
              <w:rPr>
                <w:sz w:val="18"/>
              </w:rPr>
              <w:t>industriel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2C8D6192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5420CE3D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Port / </w:t>
            </w:r>
            <w:proofErr w:type="spellStart"/>
            <w:r>
              <w:rPr>
                <w:sz w:val="18"/>
              </w:rPr>
              <w:t>Logistique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0994CD1C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Manifestes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identités</w:t>
            </w:r>
            <w:proofErr w:type="spellEnd"/>
            <w:r>
              <w:rPr>
                <w:sz w:val="18"/>
              </w:rPr>
              <w:t xml:space="preserve"> chauffeurs, </w:t>
            </w:r>
            <w:proofErr w:type="spellStart"/>
            <w:r>
              <w:rPr>
                <w:sz w:val="18"/>
              </w:rPr>
              <w:t>mouvements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cargaison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géolocalisation</w:t>
            </w:r>
            <w:proofErr w:type="spellEnd"/>
            <w:r>
              <w:rPr>
                <w:sz w:val="18"/>
              </w:rPr>
              <w:t xml:space="preserve">, données de </w:t>
            </w:r>
            <w:proofErr w:type="spellStart"/>
            <w:r>
              <w:rPr>
                <w:sz w:val="18"/>
              </w:rPr>
              <w:t>sûreté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portuaire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7253FCBF" w14:textId="77777777">
        <w:trPr>
          <w:trHeight w:val="551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46E4F2E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Administration / </w:t>
            </w:r>
            <w:proofErr w:type="spellStart"/>
            <w:r>
              <w:rPr>
                <w:sz w:val="18"/>
              </w:rPr>
              <w:t>Diplomatie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58488CF2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Données </w:t>
            </w:r>
            <w:proofErr w:type="spellStart"/>
            <w:r>
              <w:rPr>
                <w:sz w:val="18"/>
              </w:rPr>
              <w:t>citoyens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correspondances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officielles</w:t>
            </w:r>
            <w:proofErr w:type="spellEnd"/>
            <w:r>
              <w:rPr>
                <w:sz w:val="18"/>
              </w:rPr>
              <w:t xml:space="preserve">, notes internes, </w:t>
            </w:r>
            <w:proofErr w:type="spellStart"/>
            <w:r>
              <w:rPr>
                <w:sz w:val="18"/>
              </w:rPr>
              <w:t>passeports</w:t>
            </w:r>
            <w:proofErr w:type="spellEnd"/>
            <w:r>
              <w:rPr>
                <w:sz w:val="18"/>
              </w:rPr>
              <w:t xml:space="preserve">, documents </w:t>
            </w:r>
            <w:proofErr w:type="spellStart"/>
            <w:r>
              <w:rPr>
                <w:sz w:val="18"/>
              </w:rPr>
              <w:t>confidentiels</w:t>
            </w:r>
            <w:proofErr w:type="spellEnd"/>
            <w:r>
              <w:rPr>
                <w:sz w:val="18"/>
              </w:rPr>
              <w:t xml:space="preserve"> de mission.</w:t>
            </w:r>
          </w:p>
        </w:tc>
      </w:tr>
      <w:tr w:rsidR="009358C6" w14:paraId="16EF6C7C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1B142D9D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Formation / </w:t>
            </w:r>
            <w:proofErr w:type="spellStart"/>
            <w:r>
              <w:rPr>
                <w:sz w:val="18"/>
              </w:rPr>
              <w:t>Éducation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7026AE08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Dossiers </w:t>
            </w:r>
            <w:proofErr w:type="spellStart"/>
            <w:r>
              <w:rPr>
                <w:sz w:val="18"/>
              </w:rPr>
              <w:t>apprenants</w:t>
            </w:r>
            <w:proofErr w:type="spellEnd"/>
            <w:r>
              <w:rPr>
                <w:sz w:val="18"/>
              </w:rPr>
              <w:t xml:space="preserve">, notes, </w:t>
            </w:r>
            <w:proofErr w:type="spellStart"/>
            <w:r>
              <w:rPr>
                <w:sz w:val="18"/>
              </w:rPr>
              <w:t>évaluations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pièces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d'inscription</w:t>
            </w:r>
            <w:proofErr w:type="spellEnd"/>
            <w:r>
              <w:rPr>
                <w:sz w:val="18"/>
              </w:rPr>
              <w:t xml:space="preserve">, données </w:t>
            </w:r>
            <w:proofErr w:type="spellStart"/>
            <w:r>
              <w:rPr>
                <w:sz w:val="18"/>
              </w:rPr>
              <w:t>sociales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disciplinaires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59764245" w14:textId="77777777">
        <w:trPr>
          <w:trHeight w:val="279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7A21830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Institutionnel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72AC5CE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Budgets non publics, </w:t>
            </w:r>
            <w:proofErr w:type="spellStart"/>
            <w:r>
              <w:rPr>
                <w:sz w:val="18"/>
              </w:rPr>
              <w:t>délibérations</w:t>
            </w:r>
            <w:proofErr w:type="spellEnd"/>
            <w:r>
              <w:rPr>
                <w:sz w:val="18"/>
              </w:rPr>
              <w:t xml:space="preserve">, contacts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projets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9358C6" w14:paraId="6B133CD2" w14:textId="77777777">
        <w:trPr>
          <w:trHeight w:val="320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28D93E3D" w14:textId="77777777" w:rsidR="009358C6" w:rsidRDefault="009358C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31357697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 </w:t>
            </w:r>
            <w:proofErr w:type="spellStart"/>
            <w:r>
              <w:rPr>
                <w:sz w:val="18"/>
              </w:rPr>
              <w:t>décision</w:t>
            </w:r>
            <w:proofErr w:type="spellEnd"/>
            <w:r>
              <w:rPr>
                <w:sz w:val="18"/>
              </w:rPr>
              <w:t xml:space="preserve">, documents de </w:t>
            </w:r>
            <w:proofErr w:type="spellStart"/>
            <w:r>
              <w:rPr>
                <w:sz w:val="18"/>
              </w:rPr>
              <w:t>gouvernance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32AA7BA6" w14:textId="77777777">
        <w:trPr>
          <w:trHeight w:val="550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5C112672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Distribution / Commerce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18FCBB4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Fichiers</w:t>
            </w:r>
            <w:proofErr w:type="spellEnd"/>
            <w:r>
              <w:rPr>
                <w:sz w:val="18"/>
              </w:rPr>
              <w:t xml:space="preserve"> clients, </w:t>
            </w:r>
            <w:proofErr w:type="spellStart"/>
            <w:r>
              <w:rPr>
                <w:sz w:val="18"/>
              </w:rPr>
              <w:t>historiques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d'achat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paiements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fidélité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réclamations</w:t>
            </w:r>
            <w:proofErr w:type="spellEnd"/>
            <w:r>
              <w:rPr>
                <w:sz w:val="18"/>
              </w:rPr>
              <w:t xml:space="preserve"> nominatives.</w:t>
            </w:r>
          </w:p>
        </w:tc>
      </w:tr>
      <w:tr w:rsidR="009358C6" w14:paraId="6B1A182B" w14:textId="77777777">
        <w:trPr>
          <w:trHeight w:val="551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515660C0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Transversal RH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79CA9098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CV, </w:t>
            </w:r>
            <w:proofErr w:type="spellStart"/>
            <w:r>
              <w:rPr>
                <w:sz w:val="18"/>
              </w:rPr>
              <w:t>paie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évaluations</w:t>
            </w:r>
            <w:proofErr w:type="spellEnd"/>
            <w:r>
              <w:rPr>
                <w:sz w:val="18"/>
              </w:rPr>
              <w:t xml:space="preserve">, santé au travail, sanctions, données </w:t>
            </w:r>
            <w:proofErr w:type="spellStart"/>
            <w:r>
              <w:rPr>
                <w:sz w:val="18"/>
              </w:rPr>
              <w:t>disciplinaires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d'identification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31E1AB0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5</w:t>
      </w:r>
    </w:p>
    <w:p w14:paraId="14F2AF87" w14:textId="77777777" w:rsidR="009358C6" w:rsidRDefault="00000000">
      <w:pPr>
        <w:pStyle w:val="Heading1"/>
        <w:spacing w:after="0"/>
        <w:ind w:left="-5"/>
      </w:pPr>
      <w:r>
        <w:t>Jamais / Possible copier-</w:t>
      </w:r>
      <w:proofErr w:type="spellStart"/>
      <w:r>
        <w:t>coller</w:t>
      </w:r>
      <w:proofErr w:type="spellEnd"/>
    </w:p>
    <w:tbl>
      <w:tblPr>
        <w:tblStyle w:val="TableGrid"/>
        <w:tblW w:w="9648" w:type="dxa"/>
        <w:tblInd w:w="-2" w:type="dxa"/>
        <w:tblCellMar>
          <w:top w:w="48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9358C6" w14:paraId="630AB8A0" w14:textId="77777777">
        <w:trPr>
          <w:trHeight w:val="384"/>
        </w:trPr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3D447C80" w14:textId="77777777" w:rsidR="009358C6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color w:val="142D4C"/>
                <w:sz w:val="18"/>
              </w:rPr>
              <w:t>Jamais</w:t>
            </w:r>
          </w:p>
        </w:tc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076905A8" w14:textId="77777777" w:rsidR="009358C6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color w:val="142D4C"/>
                <w:sz w:val="18"/>
              </w:rPr>
              <w:t>Possible sous conditions</w:t>
            </w:r>
          </w:p>
        </w:tc>
      </w:tr>
      <w:tr w:rsidR="009358C6" w14:paraId="3F880667" w14:textId="77777777">
        <w:trPr>
          <w:trHeight w:val="552"/>
        </w:trPr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2D59AD9D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Copier un </w:t>
            </w:r>
            <w:proofErr w:type="spellStart"/>
            <w:r>
              <w:rPr>
                <w:sz w:val="18"/>
              </w:rPr>
              <w:t>contrat</w:t>
            </w:r>
            <w:proofErr w:type="spellEnd"/>
            <w:r>
              <w:rPr>
                <w:sz w:val="18"/>
              </w:rPr>
              <w:t xml:space="preserve">, un dossier client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un document RH avec noms, </w:t>
            </w:r>
            <w:proofErr w:type="spellStart"/>
            <w:r>
              <w:rPr>
                <w:sz w:val="18"/>
              </w:rPr>
              <w:t>numéros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pièces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réelles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6466318E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Coller un </w:t>
            </w:r>
            <w:proofErr w:type="spellStart"/>
            <w:r>
              <w:rPr>
                <w:sz w:val="18"/>
              </w:rPr>
              <w:t>contenu</w:t>
            </w:r>
            <w:proofErr w:type="spellEnd"/>
            <w:r>
              <w:rPr>
                <w:sz w:val="18"/>
              </w:rPr>
              <w:t xml:space="preserve"> après </w:t>
            </w:r>
            <w:proofErr w:type="spellStart"/>
            <w:r>
              <w:rPr>
                <w:sz w:val="18"/>
              </w:rPr>
              <w:t>anonymisation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pseudonymisation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complète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05554C9E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606A73E2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Copier mots de passe, codes MFA, secrets </w:t>
            </w:r>
            <w:proofErr w:type="spellStart"/>
            <w:r>
              <w:rPr>
                <w:sz w:val="18"/>
              </w:rPr>
              <w:t>commerciaux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clés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documents </w:t>
            </w:r>
            <w:proofErr w:type="spellStart"/>
            <w:r>
              <w:rPr>
                <w:sz w:val="18"/>
              </w:rPr>
              <w:t>classés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6EEC9677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Utiliser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l'IA</w:t>
            </w:r>
            <w:proofErr w:type="spellEnd"/>
            <w:r>
              <w:rPr>
                <w:sz w:val="18"/>
              </w:rPr>
              <w:t xml:space="preserve"> pour </w:t>
            </w:r>
            <w:proofErr w:type="spellStart"/>
            <w:r>
              <w:rPr>
                <w:sz w:val="18"/>
              </w:rPr>
              <w:t>générer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modèle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vierge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check-list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structure.</w:t>
            </w:r>
          </w:p>
        </w:tc>
      </w:tr>
      <w:tr w:rsidR="009358C6" w14:paraId="66631250" w14:textId="77777777">
        <w:trPr>
          <w:trHeight w:val="550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346906C4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Envoyer</w:t>
            </w:r>
            <w:proofErr w:type="spellEnd"/>
            <w:r>
              <w:rPr>
                <w:sz w:val="18"/>
              </w:rPr>
              <w:t xml:space="preserve"> un relevé financier, un bulletin de </w:t>
            </w:r>
            <w:proofErr w:type="spellStart"/>
            <w:r>
              <w:rPr>
                <w:sz w:val="18"/>
              </w:rPr>
              <w:t>salaire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un dossier </w:t>
            </w:r>
            <w:proofErr w:type="spellStart"/>
            <w:r>
              <w:rPr>
                <w:sz w:val="18"/>
              </w:rPr>
              <w:t>médical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identifiant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3C355DFA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Faire </w:t>
            </w:r>
            <w:proofErr w:type="spellStart"/>
            <w:r>
              <w:rPr>
                <w:sz w:val="18"/>
              </w:rPr>
              <w:t>reformuler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résumer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corriger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texte</w:t>
            </w:r>
            <w:proofErr w:type="spellEnd"/>
            <w:r>
              <w:rPr>
                <w:sz w:val="18"/>
              </w:rPr>
              <w:t xml:space="preserve"> non sensible déjà </w:t>
            </w:r>
            <w:proofErr w:type="spellStart"/>
            <w:r>
              <w:rPr>
                <w:sz w:val="18"/>
              </w:rPr>
              <w:t>autorisé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113D1009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01C286B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Demander à </w:t>
            </w:r>
            <w:proofErr w:type="spellStart"/>
            <w:r>
              <w:rPr>
                <w:sz w:val="18"/>
              </w:rPr>
              <w:t>l'IA</w:t>
            </w:r>
            <w:proofErr w:type="spellEnd"/>
            <w:r>
              <w:rPr>
                <w:sz w:val="18"/>
              </w:rPr>
              <w:t xml:space="preserve"> de prendre </w:t>
            </w:r>
            <w:proofErr w:type="spellStart"/>
            <w:r>
              <w:rPr>
                <w:sz w:val="18"/>
              </w:rPr>
              <w:t>seule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décision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juridique</w:t>
            </w:r>
            <w:proofErr w:type="spellEnd"/>
            <w:r>
              <w:rPr>
                <w:sz w:val="18"/>
              </w:rPr>
              <w:t xml:space="preserve">, RH, financière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médicale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1EB7EE48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Utiliser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comme</w:t>
            </w:r>
            <w:proofErr w:type="spellEnd"/>
            <w:r>
              <w:rPr>
                <w:sz w:val="18"/>
              </w:rPr>
              <w:t xml:space="preserve"> aide à </w:t>
            </w:r>
            <w:proofErr w:type="spellStart"/>
            <w:r>
              <w:rPr>
                <w:sz w:val="18"/>
              </w:rPr>
              <w:t>l'analyse</w:t>
            </w:r>
            <w:proofErr w:type="spellEnd"/>
            <w:r>
              <w:rPr>
                <w:sz w:val="18"/>
              </w:rPr>
              <w:t xml:space="preserve"> avant validation humaine </w:t>
            </w:r>
            <w:proofErr w:type="spellStart"/>
            <w:r>
              <w:rPr>
                <w:sz w:val="18"/>
              </w:rPr>
              <w:t>compétente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51A6471F" w14:textId="77777777">
        <w:trPr>
          <w:trHeight w:val="550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6E9CE582" w14:textId="77777777" w:rsidR="009358C6" w:rsidRDefault="00000000">
            <w:pPr>
              <w:spacing w:after="0" w:line="259" w:lineRule="auto"/>
              <w:ind w:left="0" w:right="29" w:firstLine="0"/>
              <w:jc w:val="left"/>
            </w:pPr>
            <w:proofErr w:type="spellStart"/>
            <w:r>
              <w:rPr>
                <w:sz w:val="18"/>
              </w:rPr>
              <w:t>Contourner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voie</w:t>
            </w:r>
            <w:proofErr w:type="spellEnd"/>
            <w:r>
              <w:rPr>
                <w:sz w:val="18"/>
              </w:rPr>
              <w:t xml:space="preserve"> de validation interne </w:t>
            </w:r>
            <w:proofErr w:type="spellStart"/>
            <w:r>
              <w:rPr>
                <w:sz w:val="18"/>
              </w:rPr>
              <w:t>parce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l'outil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convaincant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DF9F0"/>
          </w:tcPr>
          <w:p w14:paraId="141DADEE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Tester un </w:t>
            </w:r>
            <w:proofErr w:type="spellStart"/>
            <w:r>
              <w:rPr>
                <w:sz w:val="18"/>
              </w:rPr>
              <w:t>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d'usage</w:t>
            </w:r>
            <w:proofErr w:type="spellEnd"/>
            <w:r>
              <w:rPr>
                <w:sz w:val="18"/>
              </w:rPr>
              <w:t xml:space="preserve"> sur données factices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démonstration</w:t>
            </w:r>
            <w:proofErr w:type="spellEnd"/>
            <w:r>
              <w:rPr>
                <w:sz w:val="18"/>
              </w:rPr>
              <w:t xml:space="preserve"> avant extension.</w:t>
            </w:r>
          </w:p>
        </w:tc>
      </w:tr>
    </w:tbl>
    <w:p w14:paraId="73034AEC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6</w:t>
      </w:r>
    </w:p>
    <w:p w14:paraId="605E37B1" w14:textId="77777777" w:rsidR="009358C6" w:rsidRDefault="00000000">
      <w:pPr>
        <w:pStyle w:val="Heading1"/>
        <w:ind w:left="-5"/>
      </w:pPr>
      <w:proofErr w:type="spellStart"/>
      <w:r>
        <w:t>Rôle</w:t>
      </w:r>
      <w:proofErr w:type="spellEnd"/>
      <w:r>
        <w:t xml:space="preserve"> du module </w:t>
      </w:r>
      <w:proofErr w:type="spellStart"/>
      <w:r>
        <w:t>d'anonymisation</w:t>
      </w:r>
      <w:proofErr w:type="spellEnd"/>
    </w:p>
    <w:p w14:paraId="198B7A2A" w14:textId="77777777" w:rsidR="009358C6" w:rsidRDefault="00000000">
      <w:pPr>
        <w:spacing w:after="100"/>
        <w:ind w:left="-5" w:right="-4"/>
      </w:pPr>
      <w:r>
        <w:t xml:space="preserve">Le module </w:t>
      </w:r>
      <w:proofErr w:type="spellStart"/>
      <w:r>
        <w:t>d'anonymisation</w:t>
      </w:r>
      <w:proofErr w:type="spellEnd"/>
      <w:r>
        <w:t xml:space="preserve">, illustré pendant la </w:t>
      </w:r>
      <w:proofErr w:type="spellStart"/>
      <w:r>
        <w:t>démonstration</w:t>
      </w:r>
      <w:proofErr w:type="spellEnd"/>
      <w:r>
        <w:t xml:space="preserve"> PII Guard,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filtre</w:t>
      </w:r>
      <w:proofErr w:type="spellEnd"/>
      <w:r>
        <w:t xml:space="preserve"> de prudence avant </w:t>
      </w:r>
      <w:proofErr w:type="spellStart"/>
      <w:r>
        <w:t>l'envoi</w:t>
      </w:r>
      <w:proofErr w:type="spellEnd"/>
      <w:r>
        <w:t xml:space="preserve"> d'un </w:t>
      </w:r>
      <w:proofErr w:type="spellStart"/>
      <w:r>
        <w:t>contenu</w:t>
      </w:r>
      <w:proofErr w:type="spellEnd"/>
      <w:r>
        <w:t xml:space="preserve"> vers un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d'IA</w:t>
      </w:r>
      <w:proofErr w:type="spellEnd"/>
      <w:r>
        <w:t xml:space="preserve">. Il a pour </w:t>
      </w:r>
      <w:proofErr w:type="spellStart"/>
      <w:r>
        <w:t>rôle</w:t>
      </w:r>
      <w:proofErr w:type="spellEnd"/>
      <w:r>
        <w:t xml:space="preserve"> de </w:t>
      </w:r>
      <w:proofErr w:type="spellStart"/>
      <w:r>
        <w:t>détecter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de masquer les noms, </w:t>
      </w:r>
      <w:proofErr w:type="spellStart"/>
      <w:r>
        <w:t>numéros</w:t>
      </w:r>
      <w:proofErr w:type="spellEnd"/>
      <w:r>
        <w:t xml:space="preserve">, emails, </w:t>
      </w:r>
      <w:proofErr w:type="spellStart"/>
      <w:r>
        <w:t>téléphones</w:t>
      </w:r>
      <w:proofErr w:type="spellEnd"/>
      <w:r>
        <w:t xml:space="preserve">, </w:t>
      </w:r>
      <w:proofErr w:type="spellStart"/>
      <w:r>
        <w:t>références</w:t>
      </w:r>
      <w:proofErr w:type="spellEnd"/>
      <w:r>
        <w:t xml:space="preserve"> </w:t>
      </w:r>
      <w:proofErr w:type="spellStart"/>
      <w:r>
        <w:t>documentaires</w:t>
      </w:r>
      <w:proofErr w:type="spellEnd"/>
      <w:r>
        <w:t xml:space="preserve">, </w:t>
      </w:r>
      <w:proofErr w:type="spellStart"/>
      <w:r>
        <w:t>identifiants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marqueurs</w:t>
      </w:r>
      <w:proofErr w:type="spellEnd"/>
      <w:r>
        <w:t xml:space="preserve"> personnels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confidentiels</w:t>
      </w:r>
      <w:proofErr w:type="spellEnd"/>
      <w:r>
        <w:t>.</w:t>
      </w:r>
    </w:p>
    <w:p w14:paraId="16DA5036" w14:textId="77777777" w:rsidR="009358C6" w:rsidRDefault="00000000">
      <w:pPr>
        <w:ind w:left="-5" w:right="-4"/>
      </w:pPr>
      <w:r>
        <w:t xml:space="preserve">Ce module ne </w:t>
      </w:r>
      <w:proofErr w:type="spellStart"/>
      <w:r>
        <w:t>remplace</w:t>
      </w:r>
      <w:proofErr w:type="spellEnd"/>
      <w:r>
        <w:t xml:space="preserve"> pas le </w:t>
      </w:r>
      <w:proofErr w:type="spellStart"/>
      <w:r>
        <w:t>jugement</w:t>
      </w:r>
      <w:proofErr w:type="spellEnd"/>
      <w:r>
        <w:t xml:space="preserve"> </w:t>
      </w:r>
      <w:proofErr w:type="spellStart"/>
      <w:r>
        <w:t>humain</w:t>
      </w:r>
      <w:proofErr w:type="spellEnd"/>
      <w:r>
        <w:t xml:space="preserve">. Il </w:t>
      </w:r>
      <w:proofErr w:type="spellStart"/>
      <w:r>
        <w:t>diminue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vérifier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, de </w:t>
      </w:r>
      <w:proofErr w:type="spellStart"/>
      <w:r>
        <w:t>retirer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inutiles</w:t>
      </w:r>
      <w:proofErr w:type="spellEnd"/>
      <w:r>
        <w:t xml:space="preserve"> et de </w:t>
      </w:r>
      <w:proofErr w:type="spellStart"/>
      <w:r>
        <w:t>solliciter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validation </w:t>
      </w:r>
      <w:proofErr w:type="spellStart"/>
      <w:r>
        <w:t>supplémentaire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le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l'exige</w:t>
      </w:r>
      <w:proofErr w:type="spellEnd"/>
      <w:r>
        <w:t>.</w:t>
      </w:r>
    </w:p>
    <w:p w14:paraId="5043EEE0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7</w:t>
      </w:r>
    </w:p>
    <w:p w14:paraId="592FD73F" w14:textId="77777777" w:rsidR="009358C6" w:rsidRDefault="00000000">
      <w:pPr>
        <w:pStyle w:val="Heading1"/>
        <w:spacing w:after="0"/>
        <w:ind w:left="-5"/>
      </w:pPr>
      <w:proofErr w:type="spellStart"/>
      <w:r>
        <w:t>Gouvernance</w:t>
      </w:r>
      <w:proofErr w:type="spellEnd"/>
    </w:p>
    <w:tbl>
      <w:tblPr>
        <w:tblStyle w:val="TableGrid"/>
        <w:tblW w:w="9648" w:type="dxa"/>
        <w:tblInd w:w="-2" w:type="dxa"/>
        <w:tblCellMar>
          <w:top w:w="4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9358C6" w14:paraId="79BEEEB4" w14:textId="77777777">
        <w:trPr>
          <w:trHeight w:val="382"/>
        </w:trPr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1B617DDB" w14:textId="77777777" w:rsidR="009358C6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color w:val="142D4C"/>
                <w:sz w:val="18"/>
              </w:rPr>
              <w:t>Acteur</w:t>
            </w:r>
            <w:proofErr w:type="spellEnd"/>
          </w:p>
        </w:tc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0625F89A" w14:textId="77777777" w:rsidR="009358C6" w:rsidRDefault="00000000">
            <w:pPr>
              <w:spacing w:after="0" w:line="259" w:lineRule="auto"/>
              <w:ind w:left="9" w:right="0" w:firstLine="0"/>
              <w:jc w:val="center"/>
            </w:pPr>
            <w:r>
              <w:rPr>
                <w:b/>
                <w:color w:val="142D4C"/>
                <w:sz w:val="18"/>
              </w:rPr>
              <w:t xml:space="preserve">Responsabilités </w:t>
            </w:r>
            <w:proofErr w:type="spellStart"/>
            <w:r>
              <w:rPr>
                <w:b/>
                <w:color w:val="142D4C"/>
                <w:sz w:val="18"/>
              </w:rPr>
              <w:t>minimales</w:t>
            </w:r>
            <w:proofErr w:type="spellEnd"/>
          </w:p>
        </w:tc>
      </w:tr>
      <w:tr w:rsidR="009358C6" w14:paraId="2C47E213" w14:textId="77777777">
        <w:trPr>
          <w:trHeight w:val="552"/>
        </w:trPr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7FAFD"/>
            <w:vAlign w:val="center"/>
          </w:tcPr>
          <w:p w14:paraId="2CD86986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Collaborateur</w:t>
            </w:r>
            <w:proofErr w:type="spellEnd"/>
          </w:p>
        </w:tc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7FAFD"/>
          </w:tcPr>
          <w:p w14:paraId="0555165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Respecte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charte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anonymise</w:t>
            </w:r>
            <w:proofErr w:type="spellEnd"/>
            <w:r>
              <w:rPr>
                <w:sz w:val="18"/>
              </w:rPr>
              <w:t xml:space="preserve"> avant usage, </w:t>
            </w:r>
            <w:proofErr w:type="spellStart"/>
            <w:r>
              <w:rPr>
                <w:sz w:val="18"/>
              </w:rPr>
              <w:t>documente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remonte</w:t>
            </w:r>
            <w:proofErr w:type="spellEnd"/>
            <w:r>
              <w:rPr>
                <w:sz w:val="18"/>
              </w:rPr>
              <w:t xml:space="preserve"> tout doute sans </w:t>
            </w:r>
            <w:proofErr w:type="spellStart"/>
            <w:r>
              <w:rPr>
                <w:sz w:val="18"/>
              </w:rPr>
              <w:t>attendre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5CA3B94D" w14:textId="77777777">
        <w:trPr>
          <w:trHeight w:val="550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5CB8C92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Référent</w:t>
            </w:r>
            <w:proofErr w:type="spellEnd"/>
            <w:r>
              <w:rPr>
                <w:sz w:val="18"/>
              </w:rPr>
              <w:t xml:space="preserve"> IA interne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38096CE7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Diffuse les </w:t>
            </w:r>
            <w:proofErr w:type="spellStart"/>
            <w:r>
              <w:rPr>
                <w:sz w:val="18"/>
              </w:rPr>
              <w:t>bonnes</w:t>
            </w:r>
            <w:proofErr w:type="spellEnd"/>
            <w:r>
              <w:rPr>
                <w:sz w:val="18"/>
              </w:rPr>
              <w:t xml:space="preserve"> pratiques, </w:t>
            </w:r>
            <w:proofErr w:type="spellStart"/>
            <w:r>
              <w:rPr>
                <w:sz w:val="18"/>
              </w:rPr>
              <w:t>tient</w:t>
            </w:r>
            <w:proofErr w:type="spellEnd"/>
            <w:r>
              <w:rPr>
                <w:sz w:val="18"/>
              </w:rPr>
              <w:t xml:space="preserve"> à jour les </w:t>
            </w:r>
            <w:proofErr w:type="spellStart"/>
            <w:r>
              <w:rPr>
                <w:sz w:val="18"/>
              </w:rPr>
              <w:t>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d'usage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autorisés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accompagne</w:t>
            </w:r>
            <w:proofErr w:type="spellEnd"/>
            <w:r>
              <w:rPr>
                <w:sz w:val="18"/>
              </w:rPr>
              <w:t xml:space="preserve"> les équipes et escalade les incidents.</w:t>
            </w:r>
          </w:p>
        </w:tc>
      </w:tr>
      <w:tr w:rsidR="009358C6" w14:paraId="3EC47D65" w14:textId="77777777">
        <w:trPr>
          <w:trHeight w:val="547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7FAFD"/>
            <w:vAlign w:val="center"/>
          </w:tcPr>
          <w:p w14:paraId="1008A19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Manager / </w:t>
            </w:r>
            <w:proofErr w:type="spellStart"/>
            <w:r>
              <w:rPr>
                <w:sz w:val="18"/>
              </w:rPr>
              <w:t>validateur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7FAFD"/>
          </w:tcPr>
          <w:p w14:paraId="362B861B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Contrôle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livrables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risque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arbitre</w:t>
            </w:r>
            <w:proofErr w:type="spellEnd"/>
            <w:r>
              <w:rPr>
                <w:sz w:val="18"/>
              </w:rPr>
              <w:t xml:space="preserve"> les exceptions, </w:t>
            </w:r>
            <w:proofErr w:type="spellStart"/>
            <w:r>
              <w:rPr>
                <w:sz w:val="18"/>
              </w:rPr>
              <w:t>valide</w:t>
            </w:r>
            <w:proofErr w:type="spellEnd"/>
            <w:r>
              <w:rPr>
                <w:sz w:val="18"/>
              </w:rPr>
              <w:t xml:space="preserve"> les usages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 avant diffusion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décision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49A6C19F" w14:textId="77777777">
        <w:trPr>
          <w:trHeight w:val="553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130B5F64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Direction </w:t>
            </w:r>
            <w:proofErr w:type="spellStart"/>
            <w:r>
              <w:rPr>
                <w:sz w:val="18"/>
              </w:rPr>
              <w:t>générale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36572EAF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Fixe </w:t>
            </w:r>
            <w:proofErr w:type="spellStart"/>
            <w:r>
              <w:rPr>
                <w:sz w:val="18"/>
              </w:rPr>
              <w:t>l'orientation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nomme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responsables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soutient</w:t>
            </w:r>
            <w:proofErr w:type="spellEnd"/>
            <w:r>
              <w:rPr>
                <w:sz w:val="18"/>
              </w:rPr>
              <w:t xml:space="preserve"> la revue </w:t>
            </w:r>
            <w:proofErr w:type="spellStart"/>
            <w:r>
              <w:rPr>
                <w:sz w:val="18"/>
              </w:rPr>
              <w:t>annuelle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décide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mesures</w:t>
            </w:r>
            <w:proofErr w:type="spellEnd"/>
            <w:r>
              <w:rPr>
                <w:sz w:val="18"/>
              </w:rPr>
              <w:t xml:space="preserve"> correctives majeures.</w:t>
            </w:r>
          </w:p>
        </w:tc>
      </w:tr>
    </w:tbl>
    <w:p w14:paraId="1D5EC6A2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8</w:t>
      </w:r>
    </w:p>
    <w:p w14:paraId="57F6EE78" w14:textId="77777777" w:rsidR="009358C6" w:rsidRDefault="00000000">
      <w:pPr>
        <w:pStyle w:val="Heading1"/>
        <w:spacing w:after="0"/>
        <w:ind w:left="-5"/>
      </w:pPr>
      <w:proofErr w:type="spellStart"/>
      <w:r>
        <w:t>Procédure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doute</w:t>
      </w:r>
    </w:p>
    <w:tbl>
      <w:tblPr>
        <w:tblStyle w:val="TableGrid"/>
        <w:tblW w:w="9648" w:type="dxa"/>
        <w:tblInd w:w="-2" w:type="dxa"/>
        <w:tblCellMar>
          <w:top w:w="48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9358C6" w14:paraId="6F2F15DD" w14:textId="77777777">
        <w:trPr>
          <w:trHeight w:val="382"/>
        </w:trPr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37276595" w14:textId="77777777" w:rsidR="009358C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142D4C"/>
                <w:sz w:val="18"/>
              </w:rPr>
              <w:t>Étape</w:t>
            </w:r>
          </w:p>
        </w:tc>
        <w:tc>
          <w:tcPr>
            <w:tcW w:w="4824" w:type="dxa"/>
            <w:tcBorders>
              <w:top w:val="single" w:sz="8" w:space="0" w:color="C9D5E2"/>
              <w:left w:val="single" w:sz="8" w:space="0" w:color="C9D5E2"/>
              <w:bottom w:val="single" w:sz="8" w:space="0" w:color="C9D5E2"/>
              <w:right w:val="single" w:sz="8" w:space="0" w:color="C9D5E2"/>
            </w:tcBorders>
            <w:shd w:val="clear" w:color="auto" w:fill="E8EEF5"/>
          </w:tcPr>
          <w:p w14:paraId="7D70E5DC" w14:textId="77777777" w:rsidR="009358C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142D4C"/>
                <w:sz w:val="18"/>
              </w:rPr>
              <w:t xml:space="preserve">Action </w:t>
            </w:r>
            <w:proofErr w:type="spellStart"/>
            <w:r>
              <w:rPr>
                <w:b/>
                <w:color w:val="142D4C"/>
                <w:sz w:val="18"/>
              </w:rPr>
              <w:t>attendue</w:t>
            </w:r>
            <w:proofErr w:type="spellEnd"/>
          </w:p>
        </w:tc>
      </w:tr>
      <w:tr w:rsidR="009358C6" w14:paraId="7000650F" w14:textId="77777777">
        <w:trPr>
          <w:trHeight w:val="552"/>
        </w:trPr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7C66C388" w14:textId="77777777" w:rsidR="009358C6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Suspendre</w:t>
            </w:r>
            <w:proofErr w:type="spellEnd"/>
          </w:p>
        </w:tc>
        <w:tc>
          <w:tcPr>
            <w:tcW w:w="4824" w:type="dxa"/>
            <w:tcBorders>
              <w:top w:val="single" w:sz="8" w:space="0" w:color="C9D5E2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0D68292D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Ne </w:t>
            </w:r>
            <w:proofErr w:type="gramStart"/>
            <w:r>
              <w:rPr>
                <w:sz w:val="18"/>
              </w:rPr>
              <w:t>pas</w:t>
            </w:r>
            <w:proofErr w:type="gramEnd"/>
            <w:r>
              <w:rPr>
                <w:sz w:val="18"/>
              </w:rPr>
              <w:t xml:space="preserve"> copier-</w:t>
            </w:r>
            <w:proofErr w:type="spellStart"/>
            <w:r>
              <w:rPr>
                <w:sz w:val="18"/>
              </w:rPr>
              <w:t>coller</w:t>
            </w:r>
            <w:proofErr w:type="spellEnd"/>
            <w:r>
              <w:rPr>
                <w:sz w:val="18"/>
              </w:rPr>
              <w:t xml:space="preserve"> la donnée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diffuser la sortie tant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le doute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58C6" w14:paraId="30904C40" w14:textId="77777777">
        <w:trPr>
          <w:trHeight w:val="551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5A31D5C0" w14:textId="77777777" w:rsidR="009358C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Nettoyer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44E216C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</w:rPr>
              <w:t>Retirer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anonymiser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remplacer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éléments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 par des données factices.</w:t>
            </w:r>
          </w:p>
        </w:tc>
      </w:tr>
      <w:tr w:rsidR="009358C6" w14:paraId="7B6C9032" w14:textId="77777777">
        <w:trPr>
          <w:trHeight w:val="548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  <w:vAlign w:val="center"/>
          </w:tcPr>
          <w:p w14:paraId="2AC9EE12" w14:textId="77777777" w:rsidR="009358C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Vérifier</w:t>
            </w:r>
            <w:proofErr w:type="spellEnd"/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shd w:val="clear" w:color="auto" w:fill="FCFBF8"/>
          </w:tcPr>
          <w:p w14:paraId="1FBEF292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Consulter le </w:t>
            </w:r>
            <w:proofErr w:type="spellStart"/>
            <w:r>
              <w:rPr>
                <w:sz w:val="18"/>
              </w:rPr>
              <w:t>référent</w:t>
            </w:r>
            <w:proofErr w:type="spellEnd"/>
            <w:r>
              <w:rPr>
                <w:sz w:val="18"/>
              </w:rPr>
              <w:t xml:space="preserve"> IA interne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le manager/</w:t>
            </w:r>
            <w:proofErr w:type="spellStart"/>
            <w:r>
              <w:rPr>
                <w:sz w:val="18"/>
              </w:rPr>
              <w:t>validateur</w:t>
            </w:r>
            <w:proofErr w:type="spellEnd"/>
            <w:r>
              <w:rPr>
                <w:sz w:val="18"/>
              </w:rPr>
              <w:t xml:space="preserve"> avec un </w:t>
            </w:r>
            <w:proofErr w:type="spellStart"/>
            <w:r>
              <w:rPr>
                <w:sz w:val="18"/>
              </w:rPr>
              <w:t>contexte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suffisant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mais</w:t>
            </w:r>
            <w:proofErr w:type="spellEnd"/>
            <w:r>
              <w:rPr>
                <w:sz w:val="18"/>
              </w:rPr>
              <w:t xml:space="preserve"> non sensible.</w:t>
            </w:r>
          </w:p>
        </w:tc>
      </w:tr>
      <w:tr w:rsidR="009358C6" w14:paraId="0348C409" w14:textId="77777777">
        <w:trPr>
          <w:trHeight w:val="553"/>
        </w:trPr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  <w:vAlign w:val="center"/>
          </w:tcPr>
          <w:p w14:paraId="0EE4C11B" w14:textId="77777777" w:rsidR="009358C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8"/>
              </w:rPr>
              <w:t>4. Tracer</w:t>
            </w:r>
          </w:p>
        </w:tc>
        <w:tc>
          <w:tcPr>
            <w:tcW w:w="4824" w:type="dxa"/>
            <w:tcBorders>
              <w:top w:val="single" w:sz="6" w:space="0" w:color="E4E7EB"/>
              <w:left w:val="single" w:sz="6" w:space="0" w:color="E4E7EB"/>
              <w:bottom w:val="single" w:sz="6" w:space="0" w:color="E4E7EB"/>
              <w:right w:val="single" w:sz="6" w:space="0" w:color="E4E7EB"/>
            </w:tcBorders>
          </w:tcPr>
          <w:p w14:paraId="78D0F4B5" w14:textId="77777777" w:rsidR="009358C6" w:rsidRDefault="00000000">
            <w:pPr>
              <w:spacing w:after="0" w:line="259" w:lineRule="auto"/>
              <w:ind w:left="0" w:right="42" w:firstLine="0"/>
              <w:jc w:val="left"/>
            </w:pPr>
            <w:r>
              <w:rPr>
                <w:sz w:val="18"/>
              </w:rPr>
              <w:t xml:space="preserve">Conserver la </w:t>
            </w:r>
            <w:proofErr w:type="spellStart"/>
            <w:r>
              <w:rPr>
                <w:sz w:val="18"/>
              </w:rPr>
              <w:t>décision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prise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choisir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l'option</w:t>
            </w:r>
            <w:proofErr w:type="spellEnd"/>
            <w:r>
              <w:rPr>
                <w:sz w:val="18"/>
              </w:rPr>
              <w:t xml:space="preserve"> la plus </w:t>
            </w:r>
            <w:proofErr w:type="spellStart"/>
            <w:r>
              <w:rPr>
                <w:sz w:val="18"/>
              </w:rPr>
              <w:t>prudente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l'incertitude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persiste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9953F8D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9</w:t>
      </w:r>
    </w:p>
    <w:p w14:paraId="0DB3B322" w14:textId="77777777" w:rsidR="009358C6" w:rsidRDefault="00000000">
      <w:pPr>
        <w:pStyle w:val="Heading1"/>
        <w:ind w:left="-5"/>
      </w:pPr>
      <w:proofErr w:type="spellStart"/>
      <w:r>
        <w:t>Manquements</w:t>
      </w:r>
      <w:proofErr w:type="spellEnd"/>
      <w:r>
        <w:t xml:space="preserve"> et </w:t>
      </w:r>
      <w:proofErr w:type="spellStart"/>
      <w:r>
        <w:t>révision</w:t>
      </w:r>
      <w:proofErr w:type="spellEnd"/>
    </w:p>
    <w:p w14:paraId="41EBDE97" w14:textId="77777777" w:rsidR="009358C6" w:rsidRDefault="00000000">
      <w:pPr>
        <w:spacing w:after="100"/>
        <w:ind w:left="-5" w:right="-4"/>
      </w:pPr>
      <w:r>
        <w:t xml:space="preserve">Tout </w:t>
      </w:r>
      <w:proofErr w:type="spellStart"/>
      <w:r>
        <w:t>manquement</w:t>
      </w:r>
      <w:proofErr w:type="spellEnd"/>
      <w:r>
        <w:t xml:space="preserve"> à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, toute </w:t>
      </w:r>
      <w:proofErr w:type="spellStart"/>
      <w:r>
        <w:t>fuite</w:t>
      </w:r>
      <w:proofErr w:type="spellEnd"/>
      <w:r>
        <w:t xml:space="preserve"> </w:t>
      </w:r>
      <w:proofErr w:type="spellStart"/>
      <w:r>
        <w:t>présumée</w:t>
      </w:r>
      <w:proofErr w:type="spellEnd"/>
      <w:r>
        <w:t xml:space="preserve"> de données, tout usage non </w:t>
      </w:r>
      <w:proofErr w:type="spellStart"/>
      <w:r>
        <w:t>autorisé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toute sortie IA </w:t>
      </w:r>
      <w:proofErr w:type="spellStart"/>
      <w:r>
        <w:t>diffusée</w:t>
      </w:r>
      <w:proofErr w:type="spellEnd"/>
      <w:r>
        <w:t xml:space="preserve"> sans validation </w:t>
      </w:r>
      <w:proofErr w:type="spellStart"/>
      <w:r>
        <w:t>adéquate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signalé</w:t>
      </w:r>
      <w:proofErr w:type="spellEnd"/>
      <w:r>
        <w:t xml:space="preserve"> sans </w:t>
      </w:r>
      <w:proofErr w:type="spellStart"/>
      <w:r>
        <w:t>délai</w:t>
      </w:r>
      <w:proofErr w:type="spellEnd"/>
      <w:r>
        <w:t xml:space="preserve">.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gravité</w:t>
      </w:r>
      <w:proofErr w:type="spellEnd"/>
      <w:r>
        <w:t xml:space="preserve">, des </w:t>
      </w:r>
      <w:proofErr w:type="spellStart"/>
      <w:r>
        <w:t>mesures</w:t>
      </w:r>
      <w:proofErr w:type="spellEnd"/>
      <w:r>
        <w:t xml:space="preserve"> correctives, un </w:t>
      </w:r>
      <w:proofErr w:type="spellStart"/>
      <w:r>
        <w:t>retrait</w:t>
      </w:r>
      <w:proofErr w:type="spellEnd"/>
      <w:r>
        <w:t xml:space="preserve"> </w:t>
      </w:r>
      <w:proofErr w:type="spellStart"/>
      <w:r>
        <w:t>temporaire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des suites </w:t>
      </w:r>
      <w:proofErr w:type="spellStart"/>
      <w:r>
        <w:t>disciplinaires</w:t>
      </w:r>
      <w:proofErr w:type="spellEnd"/>
      <w:r>
        <w:t xml:space="preserve"> internes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engagés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l'organisation</w:t>
      </w:r>
      <w:proofErr w:type="spellEnd"/>
      <w:r>
        <w:t>.</w:t>
      </w:r>
    </w:p>
    <w:p w14:paraId="10C72C63" w14:textId="77777777" w:rsidR="009358C6" w:rsidRDefault="00000000">
      <w:pPr>
        <w:ind w:left="-5" w:right="-4"/>
      </w:pPr>
      <w:r>
        <w:t xml:space="preserve">La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fait </w:t>
      </w:r>
      <w:proofErr w:type="spellStart"/>
      <w:r>
        <w:t>l'objet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révision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minimum, et plus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cadre </w:t>
      </w:r>
      <w:proofErr w:type="spellStart"/>
      <w:r>
        <w:t>légal</w:t>
      </w:r>
      <w:proofErr w:type="spellEnd"/>
      <w:r>
        <w:t xml:space="preserve">, les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risques</w:t>
      </w:r>
      <w:proofErr w:type="spellEnd"/>
      <w:r>
        <w:t xml:space="preserve"> de </w:t>
      </w:r>
      <w:proofErr w:type="spellStart"/>
      <w:r>
        <w:t>l'organisation</w:t>
      </w:r>
      <w:proofErr w:type="spellEnd"/>
      <w:r>
        <w:t xml:space="preserve"> </w:t>
      </w:r>
      <w:proofErr w:type="spellStart"/>
      <w:r>
        <w:t>évoluent</w:t>
      </w:r>
      <w:proofErr w:type="spellEnd"/>
      <w:r>
        <w:t xml:space="preserve"> de manière significative.</w:t>
      </w:r>
    </w:p>
    <w:p w14:paraId="43FE8A29" w14:textId="77777777" w:rsidR="009358C6" w:rsidRDefault="00000000">
      <w:pPr>
        <w:spacing w:after="76" w:line="259" w:lineRule="auto"/>
        <w:ind w:left="-5" w:right="0"/>
        <w:jc w:val="left"/>
      </w:pPr>
      <w:r>
        <w:rPr>
          <w:b/>
          <w:color w:val="C2902D"/>
          <w:sz w:val="17"/>
        </w:rPr>
        <w:t>ARTICLE 10</w:t>
      </w:r>
    </w:p>
    <w:p w14:paraId="17072994" w14:textId="77777777" w:rsidR="009358C6" w:rsidRDefault="00000000">
      <w:pPr>
        <w:pStyle w:val="Heading1"/>
        <w:ind w:left="-5"/>
      </w:pPr>
      <w:r>
        <w:t>Engagement du participant</w:t>
      </w:r>
    </w:p>
    <w:p w14:paraId="08D2CEB6" w14:textId="77777777" w:rsidR="009358C6" w:rsidRDefault="00000000">
      <w:pPr>
        <w:spacing w:after="0"/>
        <w:ind w:left="-5" w:right="-4"/>
      </w:pPr>
      <w:r>
        <w:t xml:space="preserve">En </w:t>
      </w:r>
      <w:proofErr w:type="spellStart"/>
      <w:r>
        <w:t>signant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document, le participant </w:t>
      </w:r>
      <w:proofErr w:type="spellStart"/>
      <w:r>
        <w:t>reconnaît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pris </w:t>
      </w:r>
      <w:proofErr w:type="spellStart"/>
      <w:r>
        <w:t>connaissance</w:t>
      </w:r>
      <w:proofErr w:type="spellEnd"/>
      <w:r>
        <w:t xml:space="preserve"> des principes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et </w:t>
      </w:r>
      <w:proofErr w:type="spellStart"/>
      <w:r>
        <w:t>s'engage</w:t>
      </w:r>
      <w:proofErr w:type="spellEnd"/>
      <w:r>
        <w:t xml:space="preserve"> à les appliquer dans le cadre de son </w:t>
      </w:r>
      <w:proofErr w:type="spellStart"/>
      <w:r>
        <w:t>activité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>.</w:t>
      </w:r>
    </w:p>
    <w:tbl>
      <w:tblPr>
        <w:tblStyle w:val="TableGrid"/>
        <w:tblW w:w="8856" w:type="dxa"/>
        <w:tblInd w:w="394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56"/>
      </w:tblGrid>
      <w:tr w:rsidR="009358C6" w14:paraId="2B04B733" w14:textId="77777777">
        <w:trPr>
          <w:trHeight w:val="552"/>
        </w:trPr>
        <w:tc>
          <w:tcPr>
            <w:tcW w:w="8856" w:type="dxa"/>
            <w:tcBorders>
              <w:top w:val="single" w:sz="6" w:space="0" w:color="E3D3A4"/>
              <w:left w:val="single" w:sz="6" w:space="0" w:color="E3D3A4"/>
              <w:bottom w:val="single" w:sz="6" w:space="0" w:color="E3D3A4"/>
              <w:right w:val="single" w:sz="6" w:space="0" w:color="E3D3A4"/>
            </w:tcBorders>
            <w:shd w:val="clear" w:color="auto" w:fill="FFFDF8"/>
            <w:vAlign w:val="center"/>
          </w:tcPr>
          <w:p w14:paraId="1A50DB96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42D4C"/>
                <w:sz w:val="22"/>
              </w:rPr>
              <w:t xml:space="preserve">Nom et </w:t>
            </w:r>
            <w:proofErr w:type="spellStart"/>
            <w:proofErr w:type="gramStart"/>
            <w:r>
              <w:rPr>
                <w:color w:val="142D4C"/>
                <w:sz w:val="22"/>
              </w:rPr>
              <w:t>prénom</w:t>
            </w:r>
            <w:proofErr w:type="spellEnd"/>
            <w:r>
              <w:rPr>
                <w:color w:val="142D4C"/>
                <w:sz w:val="22"/>
              </w:rPr>
              <w:t xml:space="preserve"> :</w:t>
            </w:r>
            <w:proofErr w:type="gramEnd"/>
            <w:r>
              <w:rPr>
                <w:color w:val="142D4C"/>
                <w:sz w:val="22"/>
              </w:rPr>
              <w:t xml:space="preserve"> _______________________________________</w:t>
            </w:r>
          </w:p>
        </w:tc>
      </w:tr>
      <w:tr w:rsidR="009358C6" w14:paraId="45EA2A03" w14:textId="77777777">
        <w:trPr>
          <w:trHeight w:val="548"/>
        </w:trPr>
        <w:tc>
          <w:tcPr>
            <w:tcW w:w="8856" w:type="dxa"/>
            <w:tcBorders>
              <w:top w:val="single" w:sz="6" w:space="0" w:color="E3D3A4"/>
              <w:left w:val="single" w:sz="6" w:space="0" w:color="E3D3A4"/>
              <w:bottom w:val="single" w:sz="6" w:space="0" w:color="E3D3A4"/>
              <w:right w:val="single" w:sz="6" w:space="0" w:color="E3D3A4"/>
            </w:tcBorders>
            <w:shd w:val="clear" w:color="auto" w:fill="FFFDF8"/>
            <w:vAlign w:val="center"/>
          </w:tcPr>
          <w:p w14:paraId="6EF4F1B9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42D4C"/>
                <w:sz w:val="22"/>
              </w:rPr>
              <w:t>Entreprise</w:t>
            </w:r>
            <w:proofErr w:type="spellEnd"/>
            <w:r>
              <w:rPr>
                <w:color w:val="142D4C"/>
                <w:sz w:val="22"/>
              </w:rPr>
              <w:t xml:space="preserve"> / </w:t>
            </w:r>
            <w:proofErr w:type="spellStart"/>
            <w:proofErr w:type="gramStart"/>
            <w:r>
              <w:rPr>
                <w:color w:val="142D4C"/>
                <w:sz w:val="22"/>
              </w:rPr>
              <w:t>Fonction</w:t>
            </w:r>
            <w:proofErr w:type="spellEnd"/>
            <w:r>
              <w:rPr>
                <w:color w:val="142D4C"/>
                <w:sz w:val="22"/>
              </w:rPr>
              <w:t xml:space="preserve"> :</w:t>
            </w:r>
            <w:proofErr w:type="gramEnd"/>
            <w:r>
              <w:rPr>
                <w:color w:val="142D4C"/>
                <w:sz w:val="22"/>
              </w:rPr>
              <w:t xml:space="preserve"> _______________________________________</w:t>
            </w:r>
          </w:p>
        </w:tc>
      </w:tr>
      <w:tr w:rsidR="009358C6" w14:paraId="03D995C2" w14:textId="77777777">
        <w:trPr>
          <w:trHeight w:val="550"/>
        </w:trPr>
        <w:tc>
          <w:tcPr>
            <w:tcW w:w="8856" w:type="dxa"/>
            <w:tcBorders>
              <w:top w:val="single" w:sz="6" w:space="0" w:color="E3D3A4"/>
              <w:left w:val="single" w:sz="6" w:space="0" w:color="E3D3A4"/>
              <w:bottom w:val="single" w:sz="6" w:space="0" w:color="E3D3A4"/>
              <w:right w:val="single" w:sz="6" w:space="0" w:color="E3D3A4"/>
            </w:tcBorders>
            <w:shd w:val="clear" w:color="auto" w:fill="FFFDF8"/>
            <w:vAlign w:val="center"/>
          </w:tcPr>
          <w:p w14:paraId="435A8CD5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color w:val="142D4C"/>
                <w:sz w:val="22"/>
              </w:rPr>
              <w:t>Date :</w:t>
            </w:r>
            <w:proofErr w:type="gramEnd"/>
            <w:r>
              <w:rPr>
                <w:color w:val="142D4C"/>
                <w:sz w:val="22"/>
              </w:rPr>
              <w:t xml:space="preserve"> _______________________________________</w:t>
            </w:r>
          </w:p>
        </w:tc>
      </w:tr>
      <w:tr w:rsidR="009358C6" w14:paraId="006D3093" w14:textId="77777777">
        <w:trPr>
          <w:trHeight w:val="545"/>
        </w:trPr>
        <w:tc>
          <w:tcPr>
            <w:tcW w:w="8856" w:type="dxa"/>
            <w:tcBorders>
              <w:top w:val="single" w:sz="6" w:space="0" w:color="E3D3A4"/>
              <w:left w:val="single" w:sz="6" w:space="0" w:color="E3D3A4"/>
              <w:bottom w:val="single" w:sz="6" w:space="0" w:color="E3D3A4"/>
              <w:right w:val="single" w:sz="6" w:space="0" w:color="E3D3A4"/>
            </w:tcBorders>
            <w:shd w:val="clear" w:color="auto" w:fill="FFFDF8"/>
            <w:vAlign w:val="center"/>
          </w:tcPr>
          <w:p w14:paraId="4D52E6CD" w14:textId="77777777" w:rsidR="009358C6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color w:val="142D4C"/>
                <w:sz w:val="22"/>
              </w:rPr>
              <w:t>Signature :</w:t>
            </w:r>
            <w:proofErr w:type="gramEnd"/>
            <w:r>
              <w:rPr>
                <w:color w:val="142D4C"/>
                <w:sz w:val="22"/>
              </w:rPr>
              <w:t xml:space="preserve"> _______________________________________</w:t>
            </w:r>
          </w:p>
        </w:tc>
      </w:tr>
    </w:tbl>
    <w:p w14:paraId="77ED32AB" w14:textId="77777777" w:rsidR="009358C6" w:rsidRDefault="00000000">
      <w:pPr>
        <w:spacing w:after="50" w:line="259" w:lineRule="auto"/>
        <w:ind w:left="17" w:right="0"/>
        <w:jc w:val="center"/>
      </w:pPr>
      <w:proofErr w:type="spellStart"/>
      <w:r>
        <w:rPr>
          <w:b/>
          <w:color w:val="C2902D"/>
          <w:sz w:val="18"/>
        </w:rPr>
        <w:t>TransferAI</w:t>
      </w:r>
      <w:proofErr w:type="spellEnd"/>
      <w:r>
        <w:rPr>
          <w:b/>
          <w:color w:val="C2902D"/>
          <w:sz w:val="18"/>
        </w:rPr>
        <w:t xml:space="preserve"> Africa - www.transferai.ci</w:t>
      </w:r>
    </w:p>
    <w:sectPr w:rsidR="009358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1" w:right="1303" w:bottom="1044" w:left="1298" w:header="418" w:footer="3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1627D0" w14:textId="77777777" w:rsidR="00F81015" w:rsidRDefault="00F81015">
      <w:pPr>
        <w:spacing w:after="0" w:line="240" w:lineRule="auto"/>
      </w:pPr>
      <w:r>
        <w:separator/>
      </w:r>
    </w:p>
  </w:endnote>
  <w:endnote w:type="continuationSeparator" w:id="0">
    <w:p w14:paraId="5A33262B" w14:textId="77777777" w:rsidR="00F81015" w:rsidRDefault="00F81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201615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9ECF461" wp14:editId="42681191">
              <wp:simplePos x="0" y="0"/>
              <wp:positionH relativeFrom="page">
                <wp:posOffset>822960</wp:posOffset>
              </wp:positionH>
              <wp:positionV relativeFrom="page">
                <wp:posOffset>9526270</wp:posOffset>
              </wp:positionV>
              <wp:extent cx="6125846" cy="9525"/>
              <wp:effectExtent l="0" t="0" r="0" b="0"/>
              <wp:wrapSquare wrapText="bothSides"/>
              <wp:docPr id="5997" name="Group 5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5846" cy="9525"/>
                        <a:chOff x="0" y="0"/>
                        <a:chExt cx="6125846" cy="9525"/>
                      </a:xfrm>
                    </wpg:grpSpPr>
                    <wps:wsp>
                      <wps:cNvPr id="5998" name="Shape 5998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9" name="Shape 5999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7" style="width:482.35pt;height:0.75pt;position:absolute;mso-position-horizontal-relative:page;mso-position-horizontal:absolute;margin-left:64.8pt;mso-position-vertical-relative:page;margin-top:750.1pt;" coordsize="61258,95">
              <v:shape id="Shape 5998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v:shape id="Shape 5999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42D4C"/>
        <w:sz w:val="16"/>
      </w:rPr>
      <w:t>www.transferai.ci | contact@transferai.ci | WhatsApp et agent IA : +225 07 16 57 39 90</w:t>
    </w:r>
  </w:p>
  <w:p w14:paraId="25FC0FC1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D76C9D5" wp14:editId="4129C845">
              <wp:simplePos x="0" y="0"/>
              <wp:positionH relativeFrom="page">
                <wp:posOffset>254000</wp:posOffset>
              </wp:positionH>
              <wp:positionV relativeFrom="page">
                <wp:posOffset>9773920</wp:posOffset>
              </wp:positionV>
              <wp:extent cx="7263765" cy="44450"/>
              <wp:effectExtent l="0" t="0" r="0" b="0"/>
              <wp:wrapNone/>
              <wp:docPr id="6003" name="Group 6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6004" name="Shape 6004"/>
                      <wps:cNvSpPr/>
                      <wps:spPr>
                        <a:xfrm>
                          <a:off x="0" y="4445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7263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5" name="Shape 6005"/>
                      <wps:cNvSpPr/>
                      <wps:spPr>
                        <a:xfrm>
                          <a:off x="44450" y="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71748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3" style="width:571.95pt;height:3.5pt;position:absolute;z-index:42;mso-position-horizontal-relative:page;mso-position-horizontal:absolute;margin-left:20pt;mso-position-vertical-relative:page;margin-top:769.6pt;" coordsize="72637,444">
              <v:shape id="Shape 6004" style="position:absolute;width:72637;height:0;left:0;top:444;" coordsize="7263765,0" path="m7263765,0l0,0">
                <v:stroke weight="1.75pt" endcap="flat" joinstyle="round" on="true" color="#c2902d"/>
                <v:fill on="false" color="#000000" opacity="0"/>
              </v:shape>
              <v:shape id="Shape 6005" style="position:absolute;width:71748;height:0;left:444;top:0;" coordsize="7174865,0" path="m7174865,0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  <w:r>
      <w:rPr>
        <w:color w:val="6C747F"/>
        <w:sz w:val="15"/>
      </w:rPr>
      <w:t>TransferAI Africa - Hub IA de NettelecomCI - Riviera 3, carrefour Sainte Famille, Abidjan, Côte d'Ivoire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77F549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AF4DB60" wp14:editId="1E90E9B0">
              <wp:simplePos x="0" y="0"/>
              <wp:positionH relativeFrom="page">
                <wp:posOffset>822960</wp:posOffset>
              </wp:positionH>
              <wp:positionV relativeFrom="page">
                <wp:posOffset>9526270</wp:posOffset>
              </wp:positionV>
              <wp:extent cx="6125846" cy="9525"/>
              <wp:effectExtent l="0" t="0" r="0" b="0"/>
              <wp:wrapSquare wrapText="bothSides"/>
              <wp:docPr id="5970" name="Group 5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5846" cy="9525"/>
                        <a:chOff x="0" y="0"/>
                        <a:chExt cx="6125846" cy="9525"/>
                      </a:xfrm>
                    </wpg:grpSpPr>
                    <wps:wsp>
                      <wps:cNvPr id="5971" name="Shape 5971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2" name="Shape 5972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0" style="width:482.35pt;height:0.75pt;position:absolute;mso-position-horizontal-relative:page;mso-position-horizontal:absolute;margin-left:64.8pt;mso-position-vertical-relative:page;margin-top:750.1pt;" coordsize="61258,95">
              <v:shape id="Shape 5971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v:shape id="Shape 5972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42D4C"/>
        <w:sz w:val="16"/>
      </w:rPr>
      <w:t>www.transferai.ci | contact@transferai.ci | WhatsApp et agent IA : +225 07 16 57 39 90</w:t>
    </w:r>
  </w:p>
  <w:p w14:paraId="0F09CA50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861C97F" wp14:editId="1A7BEEB2">
              <wp:simplePos x="0" y="0"/>
              <wp:positionH relativeFrom="page">
                <wp:posOffset>254000</wp:posOffset>
              </wp:positionH>
              <wp:positionV relativeFrom="page">
                <wp:posOffset>9773920</wp:posOffset>
              </wp:positionV>
              <wp:extent cx="7263765" cy="44450"/>
              <wp:effectExtent l="0" t="0" r="0" b="0"/>
              <wp:wrapNone/>
              <wp:docPr id="5976" name="Group 5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5977" name="Shape 5977"/>
                      <wps:cNvSpPr/>
                      <wps:spPr>
                        <a:xfrm>
                          <a:off x="0" y="4445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7263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8" name="Shape 5978"/>
                      <wps:cNvSpPr/>
                      <wps:spPr>
                        <a:xfrm>
                          <a:off x="44450" y="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71748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6" style="width:571.95pt;height:3.5pt;position:absolute;z-index:42;mso-position-horizontal-relative:page;mso-position-horizontal:absolute;margin-left:20pt;mso-position-vertical-relative:page;margin-top:769.6pt;" coordsize="72637,444">
              <v:shape id="Shape 5977" style="position:absolute;width:72637;height:0;left:0;top:444;" coordsize="7263765,0" path="m7263765,0l0,0">
                <v:stroke weight="1.75pt" endcap="flat" joinstyle="round" on="true" color="#c2902d"/>
                <v:fill on="false" color="#000000" opacity="0"/>
              </v:shape>
              <v:shape id="Shape 5978" style="position:absolute;width:71748;height:0;left:444;top:0;" coordsize="7174865,0" path="m7174865,0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  <w:r>
      <w:rPr>
        <w:color w:val="6C747F"/>
        <w:sz w:val="15"/>
      </w:rPr>
      <w:t>TransferAI Africa - Hub IA de NettelecomCI - Riviera 3, carrefour Sainte Famille, Abidjan, Côte d'Ivoire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B5207D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8C14DCF" wp14:editId="2AD30692">
              <wp:simplePos x="0" y="0"/>
              <wp:positionH relativeFrom="page">
                <wp:posOffset>822960</wp:posOffset>
              </wp:positionH>
              <wp:positionV relativeFrom="page">
                <wp:posOffset>9526270</wp:posOffset>
              </wp:positionV>
              <wp:extent cx="6125846" cy="9525"/>
              <wp:effectExtent l="0" t="0" r="0" b="0"/>
              <wp:wrapSquare wrapText="bothSides"/>
              <wp:docPr id="5943" name="Group 5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5846" cy="9525"/>
                        <a:chOff x="0" y="0"/>
                        <a:chExt cx="6125846" cy="9525"/>
                      </a:xfrm>
                    </wpg:grpSpPr>
                    <wps:wsp>
                      <wps:cNvPr id="5944" name="Shape 5944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5" name="Shape 5945"/>
                      <wps:cNvSpPr/>
                      <wps:spPr>
                        <a:xfrm>
                          <a:off x="0" y="0"/>
                          <a:ext cx="612584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846">
                              <a:moveTo>
                                <a:pt x="0" y="0"/>
                              </a:moveTo>
                              <a:lnTo>
                                <a:pt x="612584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CFC3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3" style="width:482.35pt;height:0.75pt;position:absolute;mso-position-horizontal-relative:page;mso-position-horizontal:absolute;margin-left:64.8pt;mso-position-vertical-relative:page;margin-top:750.1pt;" coordsize="61258,95">
              <v:shape id="Shape 5944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v:shape id="Shape 5945" style="position:absolute;width:61258;height:0;left:0;top:0;" coordsize="6125846,0" path="m0,0l6125846,0">
                <v:stroke weight="0.75pt" endcap="flat" joinstyle="round" on="true" color="#cfc3a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42D4C"/>
        <w:sz w:val="16"/>
      </w:rPr>
      <w:t>www.transferai.ci | contact@transferai.ci | WhatsApp et agent IA : +225 07 16 57 39 90</w:t>
    </w:r>
  </w:p>
  <w:p w14:paraId="54AC2211" w14:textId="77777777" w:rsidR="009358C6" w:rsidRDefault="00000000">
    <w:pPr>
      <w:spacing w:after="0" w:line="259" w:lineRule="auto"/>
      <w:ind w:left="5" w:right="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CAFD8FD" wp14:editId="01246CD5">
              <wp:simplePos x="0" y="0"/>
              <wp:positionH relativeFrom="page">
                <wp:posOffset>254000</wp:posOffset>
              </wp:positionH>
              <wp:positionV relativeFrom="page">
                <wp:posOffset>9773920</wp:posOffset>
              </wp:positionV>
              <wp:extent cx="7263765" cy="44450"/>
              <wp:effectExtent l="0" t="0" r="0" b="0"/>
              <wp:wrapNone/>
              <wp:docPr id="5949" name="Group 5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5950" name="Shape 5950"/>
                      <wps:cNvSpPr/>
                      <wps:spPr>
                        <a:xfrm>
                          <a:off x="0" y="4445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7263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1" name="Shape 5951"/>
                      <wps:cNvSpPr/>
                      <wps:spPr>
                        <a:xfrm>
                          <a:off x="44450" y="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71748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9" style="width:571.95pt;height:3.5pt;position:absolute;z-index:42;mso-position-horizontal-relative:page;mso-position-horizontal:absolute;margin-left:20pt;mso-position-vertical-relative:page;margin-top:769.6pt;" coordsize="72637,444">
              <v:shape id="Shape 5950" style="position:absolute;width:72637;height:0;left:0;top:444;" coordsize="7263765,0" path="m7263765,0l0,0">
                <v:stroke weight="1.75pt" endcap="flat" joinstyle="round" on="true" color="#c2902d"/>
                <v:fill on="false" color="#000000" opacity="0"/>
              </v:shape>
              <v:shape id="Shape 5951" style="position:absolute;width:71748;height:0;left:444;top:0;" coordsize="7174865,0" path="m7174865,0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  <w:r>
      <w:rPr>
        <w:color w:val="6C747F"/>
        <w:sz w:val="15"/>
      </w:rPr>
      <w:t>TransferAI Africa - Hub IA de NettelecomCI - Riviera 3, carrefour Sainte Famille, Abidjan, Côte d'Ivoire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40BF28" w14:textId="77777777" w:rsidR="00F81015" w:rsidRDefault="00F81015">
      <w:pPr>
        <w:spacing w:after="0" w:line="240" w:lineRule="auto"/>
      </w:pPr>
      <w:r>
        <w:separator/>
      </w:r>
    </w:p>
  </w:footnote>
  <w:footnote w:type="continuationSeparator" w:id="0">
    <w:p w14:paraId="6DF11ECE" w14:textId="77777777" w:rsidR="00F81015" w:rsidRDefault="00F81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D0E0B" w14:textId="77777777" w:rsidR="009358C6" w:rsidRDefault="00000000">
    <w:pPr>
      <w:spacing w:after="0" w:line="259" w:lineRule="auto"/>
      <w:ind w:left="-1298" w:right="1093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9411F2" wp14:editId="3181297C">
              <wp:simplePos x="0" y="0"/>
              <wp:positionH relativeFrom="page">
                <wp:posOffset>254000</wp:posOffset>
              </wp:positionH>
              <wp:positionV relativeFrom="page">
                <wp:posOffset>265430</wp:posOffset>
              </wp:positionV>
              <wp:extent cx="7263765" cy="44450"/>
              <wp:effectExtent l="0" t="0" r="0" b="0"/>
              <wp:wrapSquare wrapText="bothSides"/>
              <wp:docPr id="5983" name="Group 5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5984" name="Shape 5984"/>
                      <wps:cNvSpPr/>
                      <wps:spPr>
                        <a:xfrm>
                          <a:off x="0" y="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0" y="0"/>
                              </a:moveTo>
                              <a:lnTo>
                                <a:pt x="72637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5" name="Shape 5985"/>
                      <wps:cNvSpPr/>
                      <wps:spPr>
                        <a:xfrm>
                          <a:off x="44450" y="4445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0" y="0"/>
                              </a:moveTo>
                              <a:lnTo>
                                <a:pt x="71748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3" style="width:571.95pt;height:3.5pt;position:absolute;mso-position-horizontal-relative:page;mso-position-horizontal:absolute;margin-left:20pt;mso-position-vertical-relative:page;margin-top:20.9pt;" coordsize="72637,444">
              <v:shape id="Shape 5984" style="position:absolute;width:72637;height:0;left:0;top:0;" coordsize="7263765,0" path="m0,0l7263765,0">
                <v:stroke weight="1.75pt" endcap="flat" joinstyle="round" on="true" color="#c2902d"/>
                <v:fill on="false" color="#000000" opacity="0"/>
              </v:shape>
              <v:shape id="Shape 5985" style="position:absolute;width:71748;height:0;left:444;top:444;" coordsize="7174865,0" path="m0,0l7174865,0">
                <v:stroke weight="1.75pt" endcap="flat" joinstyle="round" on="true" color="#c2902d"/>
                <v:fill on="false" color="#000000" opacity="0"/>
              </v:shape>
              <w10:wrap type="square"/>
            </v:group>
          </w:pict>
        </mc:Fallback>
      </mc:AlternateContent>
    </w:r>
  </w:p>
  <w:p w14:paraId="7EE08D37" w14:textId="77777777" w:rsidR="009358C6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215935" wp14:editId="716813F4">
              <wp:simplePos x="0" y="0"/>
              <wp:positionH relativeFrom="page">
                <wp:posOffset>265430</wp:posOffset>
              </wp:positionH>
              <wp:positionV relativeFrom="page">
                <wp:posOffset>254000</wp:posOffset>
              </wp:positionV>
              <wp:extent cx="7241540" cy="9575165"/>
              <wp:effectExtent l="0" t="0" r="0" b="0"/>
              <wp:wrapNone/>
              <wp:docPr id="5986" name="Group 5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1540" cy="9575165"/>
                        <a:chOff x="0" y="0"/>
                        <a:chExt cx="7241540" cy="9575165"/>
                      </a:xfrm>
                    </wpg:grpSpPr>
                    <wps:wsp>
                      <wps:cNvPr id="5988" name="Shape 5988"/>
                      <wps:cNvSpPr/>
                      <wps:spPr>
                        <a:xfrm>
                          <a:off x="724154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0"/>
                              </a:moveTo>
                              <a:lnTo>
                                <a:pt x="0" y="95751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0" name="Shape 5990"/>
                      <wps:cNvSpPr/>
                      <wps:spPr>
                        <a:xfrm>
                          <a:off x="719709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0"/>
                              </a:moveTo>
                              <a:lnTo>
                                <a:pt x="0" y="94862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7" name="Shape 5987"/>
                      <wps:cNvSpPr/>
                      <wps:spPr>
                        <a:xfrm>
                          <a:off x="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9575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9" name="Shape 5989"/>
                      <wps:cNvSpPr/>
                      <wps:spPr>
                        <a:xfrm>
                          <a:off x="4445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94862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6" style="width:570.2pt;height:753.95pt;position:absolute;z-index:-2147483648;mso-position-horizontal-relative:page;mso-position-horizontal:absolute;margin-left:20.9pt;mso-position-vertical-relative:page;margin-top:20pt;" coordsize="72415,95751">
              <v:shape id="Shape 5988" style="position:absolute;width:0;height:95751;left:72415;top:0;" coordsize="0,9575165" path="m0,0l0,9575165">
                <v:stroke weight="1.75pt" endcap="flat" joinstyle="round" on="true" color="#c2902d"/>
                <v:fill on="false" color="#000000" opacity="0"/>
              </v:shape>
              <v:shape id="Shape 5990" style="position:absolute;width:0;height:94862;left:71970;top:444;" coordsize="0,9486265" path="m0,0l0,9486265">
                <v:stroke weight="1.75pt" endcap="flat" joinstyle="round" on="true" color="#c2902d"/>
                <v:fill on="false" color="#000000" opacity="0"/>
              </v:shape>
              <v:shape id="Shape 5987" style="position:absolute;width:0;height:95751;left:0;top:0;" coordsize="0,9575165" path="m0,9575165l0,0">
                <v:stroke weight="1.75pt" endcap="flat" joinstyle="round" on="true" color="#c2902d"/>
                <v:fill on="false" color="#000000" opacity="0"/>
              </v:shape>
              <v:shape id="Shape 5989" style="position:absolute;width:0;height:94862;left:444;top:444;" coordsize="0,9486265" path="m0,9486265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19E8C" w14:textId="77777777" w:rsidR="009358C6" w:rsidRDefault="00000000">
    <w:pPr>
      <w:spacing w:after="0" w:line="259" w:lineRule="auto"/>
      <w:ind w:left="-1298" w:right="1093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D25F57" wp14:editId="61A0756E">
              <wp:simplePos x="0" y="0"/>
              <wp:positionH relativeFrom="page">
                <wp:posOffset>254000</wp:posOffset>
              </wp:positionH>
              <wp:positionV relativeFrom="page">
                <wp:posOffset>265430</wp:posOffset>
              </wp:positionV>
              <wp:extent cx="7263765" cy="44450"/>
              <wp:effectExtent l="0" t="0" r="0" b="0"/>
              <wp:wrapSquare wrapText="bothSides"/>
              <wp:docPr id="5956" name="Group 5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5957" name="Shape 5957"/>
                      <wps:cNvSpPr/>
                      <wps:spPr>
                        <a:xfrm>
                          <a:off x="0" y="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0" y="0"/>
                              </a:moveTo>
                              <a:lnTo>
                                <a:pt x="72637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8" name="Shape 5958"/>
                      <wps:cNvSpPr/>
                      <wps:spPr>
                        <a:xfrm>
                          <a:off x="44450" y="4445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0" y="0"/>
                              </a:moveTo>
                              <a:lnTo>
                                <a:pt x="71748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6" style="width:571.95pt;height:3.5pt;position:absolute;mso-position-horizontal-relative:page;mso-position-horizontal:absolute;margin-left:20pt;mso-position-vertical-relative:page;margin-top:20.9pt;" coordsize="72637,444">
              <v:shape id="Shape 5957" style="position:absolute;width:72637;height:0;left:0;top:0;" coordsize="7263765,0" path="m0,0l7263765,0">
                <v:stroke weight="1.75pt" endcap="flat" joinstyle="round" on="true" color="#c2902d"/>
                <v:fill on="false" color="#000000" opacity="0"/>
              </v:shape>
              <v:shape id="Shape 5958" style="position:absolute;width:71748;height:0;left:444;top:444;" coordsize="7174865,0" path="m0,0l7174865,0">
                <v:stroke weight="1.75pt" endcap="flat" joinstyle="round" on="true" color="#c2902d"/>
                <v:fill on="false" color="#000000" opacity="0"/>
              </v:shape>
              <w10:wrap type="square"/>
            </v:group>
          </w:pict>
        </mc:Fallback>
      </mc:AlternateContent>
    </w:r>
  </w:p>
  <w:p w14:paraId="51BC3155" w14:textId="77777777" w:rsidR="009358C6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3C5DB38" wp14:editId="3877E084">
              <wp:simplePos x="0" y="0"/>
              <wp:positionH relativeFrom="page">
                <wp:posOffset>265430</wp:posOffset>
              </wp:positionH>
              <wp:positionV relativeFrom="page">
                <wp:posOffset>254000</wp:posOffset>
              </wp:positionV>
              <wp:extent cx="7241540" cy="9575165"/>
              <wp:effectExtent l="0" t="0" r="0" b="0"/>
              <wp:wrapNone/>
              <wp:docPr id="5959" name="Group 5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1540" cy="9575165"/>
                        <a:chOff x="0" y="0"/>
                        <a:chExt cx="7241540" cy="9575165"/>
                      </a:xfrm>
                    </wpg:grpSpPr>
                    <wps:wsp>
                      <wps:cNvPr id="5961" name="Shape 5961"/>
                      <wps:cNvSpPr/>
                      <wps:spPr>
                        <a:xfrm>
                          <a:off x="724154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0"/>
                              </a:moveTo>
                              <a:lnTo>
                                <a:pt x="0" y="95751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3" name="Shape 5963"/>
                      <wps:cNvSpPr/>
                      <wps:spPr>
                        <a:xfrm>
                          <a:off x="719709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0"/>
                              </a:moveTo>
                              <a:lnTo>
                                <a:pt x="0" y="94862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0" name="Shape 5960"/>
                      <wps:cNvSpPr/>
                      <wps:spPr>
                        <a:xfrm>
                          <a:off x="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9575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2" name="Shape 5962"/>
                      <wps:cNvSpPr/>
                      <wps:spPr>
                        <a:xfrm>
                          <a:off x="4445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94862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9" style="width:570.2pt;height:753.95pt;position:absolute;z-index:-2147483648;mso-position-horizontal-relative:page;mso-position-horizontal:absolute;margin-left:20.9pt;mso-position-vertical-relative:page;margin-top:20pt;" coordsize="72415,95751">
              <v:shape id="Shape 5961" style="position:absolute;width:0;height:95751;left:72415;top:0;" coordsize="0,9575165" path="m0,0l0,9575165">
                <v:stroke weight="1.75pt" endcap="flat" joinstyle="round" on="true" color="#c2902d"/>
                <v:fill on="false" color="#000000" opacity="0"/>
              </v:shape>
              <v:shape id="Shape 5963" style="position:absolute;width:0;height:94862;left:71970;top:444;" coordsize="0,9486265" path="m0,0l0,9486265">
                <v:stroke weight="1.75pt" endcap="flat" joinstyle="round" on="true" color="#c2902d"/>
                <v:fill on="false" color="#000000" opacity="0"/>
              </v:shape>
              <v:shape id="Shape 5960" style="position:absolute;width:0;height:95751;left:0;top:0;" coordsize="0,9575165" path="m0,9575165l0,0">
                <v:stroke weight="1.75pt" endcap="flat" joinstyle="round" on="true" color="#c2902d"/>
                <v:fill on="false" color="#000000" opacity="0"/>
              </v:shape>
              <v:shape id="Shape 5962" style="position:absolute;width:0;height:94862;left:444;top:444;" coordsize="0,9486265" path="m0,9486265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259A3" w14:textId="77777777" w:rsidR="009358C6" w:rsidRDefault="00000000">
    <w:pPr>
      <w:spacing w:after="0" w:line="259" w:lineRule="auto"/>
      <w:ind w:left="-1298" w:right="1093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80E92D" wp14:editId="2F7E13E7">
              <wp:simplePos x="0" y="0"/>
              <wp:positionH relativeFrom="page">
                <wp:posOffset>254000</wp:posOffset>
              </wp:positionH>
              <wp:positionV relativeFrom="page">
                <wp:posOffset>265430</wp:posOffset>
              </wp:positionV>
              <wp:extent cx="7263765" cy="44450"/>
              <wp:effectExtent l="0" t="0" r="0" b="0"/>
              <wp:wrapSquare wrapText="bothSides"/>
              <wp:docPr id="5929" name="Group 5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3765" cy="44450"/>
                        <a:chOff x="0" y="0"/>
                        <a:chExt cx="7263765" cy="44450"/>
                      </a:xfrm>
                    </wpg:grpSpPr>
                    <wps:wsp>
                      <wps:cNvPr id="5930" name="Shape 5930"/>
                      <wps:cNvSpPr/>
                      <wps:spPr>
                        <a:xfrm>
                          <a:off x="0" y="0"/>
                          <a:ext cx="7263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3765">
                              <a:moveTo>
                                <a:pt x="0" y="0"/>
                              </a:moveTo>
                              <a:lnTo>
                                <a:pt x="72637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1" name="Shape 5931"/>
                      <wps:cNvSpPr/>
                      <wps:spPr>
                        <a:xfrm>
                          <a:off x="44450" y="44450"/>
                          <a:ext cx="71748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4865">
                              <a:moveTo>
                                <a:pt x="0" y="0"/>
                              </a:moveTo>
                              <a:lnTo>
                                <a:pt x="7174865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9" style="width:571.95pt;height:3.5pt;position:absolute;mso-position-horizontal-relative:page;mso-position-horizontal:absolute;margin-left:20pt;mso-position-vertical-relative:page;margin-top:20.9pt;" coordsize="72637,444">
              <v:shape id="Shape 5930" style="position:absolute;width:72637;height:0;left:0;top:0;" coordsize="7263765,0" path="m0,0l7263765,0">
                <v:stroke weight="1.75pt" endcap="flat" joinstyle="round" on="true" color="#c2902d"/>
                <v:fill on="false" color="#000000" opacity="0"/>
              </v:shape>
              <v:shape id="Shape 5931" style="position:absolute;width:71748;height:0;left:444;top:444;" coordsize="7174865,0" path="m0,0l7174865,0">
                <v:stroke weight="1.75pt" endcap="flat" joinstyle="round" on="true" color="#c2902d"/>
                <v:fill on="false" color="#000000" opacity="0"/>
              </v:shape>
              <w10:wrap type="square"/>
            </v:group>
          </w:pict>
        </mc:Fallback>
      </mc:AlternateContent>
    </w:r>
  </w:p>
  <w:p w14:paraId="06E5B190" w14:textId="77777777" w:rsidR="009358C6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2CE535F" wp14:editId="10611DCF">
              <wp:simplePos x="0" y="0"/>
              <wp:positionH relativeFrom="page">
                <wp:posOffset>265430</wp:posOffset>
              </wp:positionH>
              <wp:positionV relativeFrom="page">
                <wp:posOffset>254000</wp:posOffset>
              </wp:positionV>
              <wp:extent cx="7241540" cy="9575165"/>
              <wp:effectExtent l="0" t="0" r="0" b="0"/>
              <wp:wrapNone/>
              <wp:docPr id="5932" name="Group 5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1540" cy="9575165"/>
                        <a:chOff x="0" y="0"/>
                        <a:chExt cx="7241540" cy="9575165"/>
                      </a:xfrm>
                    </wpg:grpSpPr>
                    <wps:wsp>
                      <wps:cNvPr id="5934" name="Shape 5934"/>
                      <wps:cNvSpPr/>
                      <wps:spPr>
                        <a:xfrm>
                          <a:off x="724154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0"/>
                              </a:moveTo>
                              <a:lnTo>
                                <a:pt x="0" y="95751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6" name="Shape 5936"/>
                      <wps:cNvSpPr/>
                      <wps:spPr>
                        <a:xfrm>
                          <a:off x="719709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0"/>
                              </a:moveTo>
                              <a:lnTo>
                                <a:pt x="0" y="9486265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3" name="Shape 5933"/>
                      <wps:cNvSpPr/>
                      <wps:spPr>
                        <a:xfrm>
                          <a:off x="0" y="0"/>
                          <a:ext cx="0" cy="9575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75165">
                              <a:moveTo>
                                <a:pt x="0" y="9575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5" name="Shape 5935"/>
                      <wps:cNvSpPr/>
                      <wps:spPr>
                        <a:xfrm>
                          <a:off x="44450" y="44450"/>
                          <a:ext cx="0" cy="9486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86265">
                              <a:moveTo>
                                <a:pt x="0" y="94862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225" cap="flat">
                          <a:round/>
                        </a:ln>
                      </wps:spPr>
                      <wps:style>
                        <a:lnRef idx="1">
                          <a:srgbClr val="C2902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2" style="width:570.2pt;height:753.95pt;position:absolute;z-index:-2147483648;mso-position-horizontal-relative:page;mso-position-horizontal:absolute;margin-left:20.9pt;mso-position-vertical-relative:page;margin-top:20pt;" coordsize="72415,95751">
              <v:shape id="Shape 5934" style="position:absolute;width:0;height:95751;left:72415;top:0;" coordsize="0,9575165" path="m0,0l0,9575165">
                <v:stroke weight="1.75pt" endcap="flat" joinstyle="round" on="true" color="#c2902d"/>
                <v:fill on="false" color="#000000" opacity="0"/>
              </v:shape>
              <v:shape id="Shape 5936" style="position:absolute;width:0;height:94862;left:71970;top:444;" coordsize="0,9486265" path="m0,0l0,9486265">
                <v:stroke weight="1.75pt" endcap="flat" joinstyle="round" on="true" color="#c2902d"/>
                <v:fill on="false" color="#000000" opacity="0"/>
              </v:shape>
              <v:shape id="Shape 5933" style="position:absolute;width:0;height:95751;left:0;top:0;" coordsize="0,9575165" path="m0,9575165l0,0">
                <v:stroke weight="1.75pt" endcap="flat" joinstyle="round" on="true" color="#c2902d"/>
                <v:fill on="false" color="#000000" opacity="0"/>
              </v:shape>
              <v:shape id="Shape 5935" style="position:absolute;width:0;height:94862;left:444;top:444;" coordsize="0,9486265" path="m0,9486265l0,0">
                <v:stroke weight="1.75pt" endcap="flat" joinstyle="round" on="true" color="#c2902d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C6"/>
    <w:rsid w:val="000E7E06"/>
    <w:rsid w:val="009358C6"/>
    <w:rsid w:val="00D62AD4"/>
    <w:rsid w:val="00F8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D2502"/>
  <w15:docId w15:val="{7A2D79E6-C783-024C-B55D-BB360CF9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60" w:lineRule="auto"/>
      <w:ind w:left="10" w:right="11" w:hanging="10"/>
      <w:jc w:val="both"/>
    </w:pPr>
    <w:rPr>
      <w:rFonts w:ascii="Calibri" w:eastAsia="Calibri" w:hAnsi="Calibri" w:cs="Calibri"/>
      <w:color w:val="2B2B2B"/>
      <w:sz w:val="21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4" w:line="259" w:lineRule="auto"/>
      <w:ind w:left="10" w:hanging="10"/>
      <w:outlineLvl w:val="0"/>
    </w:pPr>
    <w:rPr>
      <w:rFonts w:ascii="Calibri" w:eastAsia="Calibri" w:hAnsi="Calibri" w:cs="Calibri"/>
      <w:b/>
      <w:color w:val="142D4C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42D4C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vtoc limited</cp:lastModifiedBy>
  <cp:revision>2</cp:revision>
  <dcterms:created xsi:type="dcterms:W3CDTF">2026-07-07T22:06:00Z</dcterms:created>
  <dcterms:modified xsi:type="dcterms:W3CDTF">2026-07-07T22:06:00Z</dcterms:modified>
</cp:coreProperties>
</file>