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pPr>
      <w:r>
        <w:t xml:space="preserve"/>
      </w:r>
    </w:p>
    <w:p>
      <w:pPr>
        <w:spacing w:after="80" w:before="0"/>
        <w:jc w:val="center"/>
      </w:pPr>
      <w:r>
        <w:rPr>
          <w:rFonts w:ascii="Arial" w:cs="Arial" w:eastAsia="Arial" w:hAnsi="Arial"/>
          <w:b/>
          <w:bCs/>
          <w:color w:val="1A3A5C"/>
          <w:sz w:val="20"/>
          <w:szCs w:val="20"/>
        </w:rPr>
        <w:t xml:space="preserve">PT KRAMA YUDHA TIGA BERLIAN MOTORS</w:t>
      </w:r>
    </w:p>
    <w:p>
      <w:pPr>
        <w:spacing w:after="900" w:before="0"/>
        <w:jc w:val="center"/>
      </w:pPr>
      <w:r>
        <w:rPr>
          <w:rFonts w:ascii="Arial" w:cs="Arial" w:eastAsia="Arial" w:hAnsi="Arial"/>
          <w:color w:val="2E6DA4"/>
          <w:sz w:val="18"/>
          <w:szCs w:val="18"/>
        </w:rPr>
        <w:t xml:space="preserve">Catatan Lapangan Teknisi — Dokumentasi Kasus Servis</w:t>
      </w:r>
    </w:p>
    <w:p>
      <w:pPr>
        <w:spacing w:after="120" w:before="0"/>
        <w:jc w:val="center"/>
      </w:pPr>
      <w:r>
        <w:rPr>
          <w:rFonts w:ascii="Arial" w:cs="Arial" w:eastAsia="Arial" w:hAnsi="Arial"/>
          <w:color w:val="666666"/>
          <w:sz w:val="22"/>
          <w:szCs w:val="22"/>
        </w:rPr>
        <w:t xml:space="preserve">Kasus #06</w:t>
      </w:r>
    </w:p>
    <w:p>
      <w:pPr>
        <w:spacing w:after="280" w:before="0"/>
        <w:jc w:val="center"/>
      </w:pPr>
      <w:r>
        <w:rPr>
          <w:rFonts w:ascii="Arial" w:cs="Arial" w:eastAsia="Arial" w:hAnsi="Arial"/>
          <w:b/>
          <w:bCs/>
          <w:color w:val="1A3A5C"/>
          <w:sz w:val="42"/>
          <w:szCs w:val="42"/>
        </w:rPr>
        <w:t xml:space="preserve">Vibrasi di Kecepatan Spesifik — Balance Weight Propshaft Terlepas</w:t>
      </w:r>
    </w:p>
    <w:p>
      <w:pPr>
        <w:spacing w:after="0" w:before="0"/>
        <w:jc w:val="center"/>
      </w:pPr>
      <w:r>
        <w:rPr>
          <w:rFonts w:ascii="Arial" w:cs="Arial" w:eastAsia="Arial" w:hAnsi="Arial"/>
          <w:b/>
          <w:bCs/>
          <w:color w:val="2E6DA4"/>
          <w:sz w:val="22"/>
          <w:szCs w:val="22"/>
        </w:rPr>
        <w:t xml:space="preserve">Fuso Fighter X FN61 FSL</w:t>
      </w:r>
    </w:p>
    <w:p>
      <w:r>
        <w:br w:type="page"/>
      </w:r>
    </w:p>
    <w:p>
      <w:pPr>
        <w:pBdr>
          <w:bottom w:val="single" w:color="2E6DA4" w:sz="6" w:space="1"/>
        </w:pBdr>
        <w:spacing w:after="100" w:before="280"/>
      </w:pPr>
      <w:r>
        <w:rPr>
          <w:rFonts w:ascii="Arial" w:cs="Arial" w:eastAsia="Arial" w:hAnsi="Arial"/>
          <w:b/>
          <w:bCs/>
          <w:color w:val="1A3A5C"/>
          <w:sz w:val="26"/>
          <w:szCs w:val="26"/>
        </w:rPr>
        <w:t xml:space="preserve">Informasi Kasus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Model Kendaraan</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Fuso Fighter X FN61 FSL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Kilometer</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±61.000 km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Lokasi Kasus</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Jalur distribusi material konstruksi, Sulawesi Tengah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Kondisi Operasi</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Banyak jalan berbatu dan berlumpur, sering off-road ringan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Konteks Eskalasi</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Sudah balancing ban ulang dua kali di bengkel lain, masalah tetap ada</w:t>
            </w:r>
          </w:p>
        </w:tc>
      </w:tr>
    </w:tbl>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Keluhan Pengemudi</w:t>
      </w:r>
    </w:p>
    <w:p>
      <w:pPr>
        <w:pStyle w:val="ListParagraph"/>
        <w:numPr>
          <w:ilvl w:val="0"/>
          <w:numId w:val="2"/>
        </w:numPr>
        <w:spacing w:after="50" w:before="0"/>
      </w:pPr>
      <w:r>
        <w:rPr>
          <w:rFonts w:ascii="Arial" w:cs="Arial" w:eastAsia="Arial" w:hAnsi="Arial"/>
          <w:color w:val="333333"/>
          <w:sz w:val="20"/>
          <w:szCs w:val="20"/>
        </w:rPr>
        <w:t xml:space="preserve">Vibrasi terasa jelas di kabin dan di setir pada kecepatan 65-70 km/h</w:t>
      </w:r>
    </w:p>
    <w:p>
      <w:pPr>
        <w:pStyle w:val="ListParagraph"/>
        <w:numPr>
          <w:ilvl w:val="0"/>
          <w:numId w:val="2"/>
        </w:numPr>
        <w:spacing w:after="50" w:before="0"/>
      </w:pPr>
      <w:r>
        <w:rPr>
          <w:rFonts w:ascii="Arial" w:cs="Arial" w:eastAsia="Arial" w:hAnsi="Arial"/>
          <w:color w:val="333333"/>
          <w:sz w:val="20"/>
          <w:szCs w:val="20"/>
        </w:rPr>
        <w:t xml:space="preserve">Di bawah 60 km/h dan di atas 75 km/h vibrasi hilang atau sangat berkurang</w:t>
      </w:r>
    </w:p>
    <w:p>
      <w:pPr>
        <w:pStyle w:val="ListParagraph"/>
        <w:numPr>
          <w:ilvl w:val="0"/>
          <w:numId w:val="2"/>
        </w:numPr>
        <w:spacing w:after="50" w:before="0"/>
      </w:pPr>
      <w:r>
        <w:rPr>
          <w:rFonts w:ascii="Arial" w:cs="Arial" w:eastAsia="Arial" w:hAnsi="Arial"/>
          <w:color w:val="333333"/>
          <w:sz w:val="20"/>
          <w:szCs w:val="20"/>
        </w:rPr>
        <w:t xml:space="preserve">Vibrasi bertambah parah saat muatan berat</w:t>
      </w:r>
    </w:p>
    <w:p>
      <w:pPr>
        <w:pStyle w:val="ListParagraph"/>
        <w:numPr>
          <w:ilvl w:val="0"/>
          <w:numId w:val="2"/>
        </w:numPr>
        <w:spacing w:after="50" w:before="0"/>
      </w:pPr>
      <w:r>
        <w:rPr>
          <w:rFonts w:ascii="Arial" w:cs="Arial" w:eastAsia="Arial" w:hAnsi="Arial"/>
          <w:color w:val="333333"/>
          <w:sz w:val="20"/>
          <w:szCs w:val="20"/>
        </w:rPr>
        <w:t xml:space="preserve">Tidak ada bunyi abnormal, hanya getaran yang terasa di seluruh kabin</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Yang Sudah Dicek Sebelum Eskalasi ke Teknisi Senior</w:t>
      </w:r>
    </w:p>
    <w:p>
      <w:pPr>
        <w:spacing w:after="80" w:before="0"/>
      </w:pPr>
      <w:r>
        <w:rPr>
          <w:rFonts w:ascii="Arial" w:cs="Arial" w:eastAsia="Arial" w:hAnsi="Arial"/>
          <w:color w:val="333333"/>
          <w:sz w:val="20"/>
          <w:szCs w:val="20"/>
        </w:rPr>
        <w:t xml:space="preserve">Semua pemeriksaan berikut sudah dilakukan oleh teknisi bengkel dan hasilnya normal atau tidak ditemukan masalah:</w:t>
      </w:r>
    </w:p>
    <w:p>
      <w:pPr>
        <w:pStyle w:val="ListParagraph"/>
        <w:numPr>
          <w:ilvl w:val="0"/>
          <w:numId w:val="2"/>
        </w:numPr>
        <w:spacing w:after="50" w:before="0"/>
      </w:pPr>
      <w:r>
        <w:rPr>
          <w:rFonts w:ascii="Arial" w:cs="Arial" w:eastAsia="Arial" w:hAnsi="Arial"/>
          <w:color w:val="333333"/>
          <w:sz w:val="20"/>
          <w:szCs w:val="20"/>
        </w:rPr>
        <w:t xml:space="preserve">Balancing ban — sudah dilakukan ulang dua kali di bengkel berbeda, menggunakan pelek yang sama, namun masalah tetap ada persis sama</w:t>
      </w:r>
    </w:p>
    <w:p>
      <w:pPr>
        <w:pStyle w:val="ListParagraph"/>
        <w:numPr>
          <w:ilvl w:val="0"/>
          <w:numId w:val="2"/>
        </w:numPr>
        <w:spacing w:after="50" w:before="0"/>
      </w:pPr>
      <w:r>
        <w:rPr>
          <w:rFonts w:ascii="Arial" w:cs="Arial" w:eastAsia="Arial" w:hAnsi="Arial"/>
          <w:color w:val="333333"/>
          <w:sz w:val="20"/>
          <w:szCs w:val="20"/>
        </w:rPr>
        <w:t xml:space="preserve">Kondisi ban — tidak ada flat spot, benjolan, atau keausan tidak merata yang signifikan</w:t>
      </w:r>
    </w:p>
    <w:p>
      <w:pPr>
        <w:pStyle w:val="ListParagraph"/>
        <w:numPr>
          <w:ilvl w:val="0"/>
          <w:numId w:val="2"/>
        </w:numPr>
        <w:spacing w:after="50" w:before="0"/>
      </w:pPr>
      <w:r>
        <w:rPr>
          <w:rFonts w:ascii="Arial" w:cs="Arial" w:eastAsia="Arial" w:hAnsi="Arial"/>
          <w:color w:val="333333"/>
          <w:sz w:val="20"/>
          <w:szCs w:val="20"/>
        </w:rPr>
        <w:t xml:space="preserve">Universal joint (U-joint) propshaft — tidak ada play atau bunyi saat diputar manual</w:t>
      </w:r>
    </w:p>
    <w:p>
      <w:pPr>
        <w:pStyle w:val="ListParagraph"/>
        <w:numPr>
          <w:ilvl w:val="0"/>
          <w:numId w:val="2"/>
        </w:numPr>
        <w:spacing w:after="50" w:before="0"/>
      </w:pPr>
      <w:r>
        <w:rPr>
          <w:rFonts w:ascii="Arial" w:cs="Arial" w:eastAsia="Arial" w:hAnsi="Arial"/>
          <w:color w:val="333333"/>
          <w:sz w:val="20"/>
          <w:szCs w:val="20"/>
        </w:rPr>
        <w:t xml:space="preserve">Wheel bearing semua roda — tidak ada play atau bunyi mendengung</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Temuan Aktual</w:t>
      </w:r>
    </w:p>
    <w:p>
      <w:pPr>
        <w:spacing w:after="80" w:before="0"/>
      </w:pPr>
      <w:r>
        <w:rPr>
          <w:rFonts w:ascii="Arial" w:cs="Arial" w:eastAsia="Arial" w:hAnsi="Arial"/>
          <w:color w:val="333333"/>
          <w:sz w:val="20"/>
          <w:szCs w:val="20"/>
        </w:rPr>
        <w:t xml:space="preserve">Saat pemeriksaan dengan kendaraan diangkat, dilakukan putaran manual pada propshaft secara perlahan sambil memperhatikan seluruh permukaan propshaft dari dekat.</w:t>
      </w:r>
    </w:p>
    <w:p>
      <w:pPr>
        <w:spacing w:after="80" w:before="0"/>
      </w:pPr>
      <w:r>
        <w:rPr>
          <w:rFonts w:ascii="Arial" w:cs="Arial" w:eastAsia="Arial" w:hAnsi="Arial"/>
          <w:color w:val="333333"/>
          <w:sz w:val="20"/>
          <w:szCs w:val="20"/>
        </w:rPr>
        <w:t xml:space="preserve">Ditemukan satu dari tiga balance weight pada propeller shaft pertama (segmen dari transmisi ke center bearing) telah terlepas. Bekas las masih terlihat di permukaan propshaft, menunjukkan balance weight sebelumnya terpasang di posisi tersebut.</w:t>
      </w:r>
    </w:p>
    <w:p>
      <w:pPr>
        <w:spacing w:after="80" w:before="0"/>
      </w:pPr>
      <w:r>
        <w:rPr>
          <w:rFonts w:ascii="Arial" w:cs="Arial" w:eastAsia="Arial" w:hAnsi="Arial"/>
          <w:color w:val="333333"/>
          <w:sz w:val="20"/>
          <w:szCs w:val="20"/>
        </w:rPr>
        <w:t xml:space="preserve">Balance weight yang terlepas menyebabkan propshaft menjadi tidak seimbang. Imbalance ini menghasilkan getaran paling kuat pada putaran tertentu (resonance frequency) yang bertepatan dengan kecepatan 65-70 km/h.</w:t>
      </w:r>
    </w:p>
    <w:p>
      <w:pPr>
        <w:spacing w:after="80" w:before="0"/>
      </w:pPr>
      <w:r>
        <w:rPr>
          <w:rFonts w:ascii="Arial" w:cs="Arial" w:eastAsia="Arial" w:hAnsi="Arial"/>
          <w:color w:val="333333"/>
          <w:sz w:val="20"/>
          <w:szCs w:val="20"/>
        </w:rPr>
        <w:t xml:space="preserve">Las balance weight tergerus akibat tumbukan lumpur dan batu keras berulang kali selama operasi di jalur off-road. Ini bukan cacat produksi, melainkan konsekuensi kondisi operasi yang berat.</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Tindakan dan Solusi</w:t>
      </w:r>
    </w:p>
    <w:p>
      <w:pPr>
        <w:pStyle w:val="ListParagraph"/>
        <w:numPr>
          <w:ilvl w:val="0"/>
          <w:numId w:val="2"/>
        </w:numPr>
        <w:spacing w:after="50" w:before="0"/>
      </w:pPr>
      <w:r>
        <w:rPr>
          <w:rFonts w:ascii="Arial" w:cs="Arial" w:eastAsia="Arial" w:hAnsi="Arial"/>
          <w:color w:val="333333"/>
          <w:sz w:val="20"/>
          <w:szCs w:val="20"/>
        </w:rPr>
        <w:t xml:space="preserve">Bawa propshaft ke workshop yang memiliki alat dynamic balancing untuk propshaft</w:t>
      </w:r>
    </w:p>
    <w:p>
      <w:pPr>
        <w:pStyle w:val="ListParagraph"/>
        <w:numPr>
          <w:ilvl w:val="0"/>
          <w:numId w:val="2"/>
        </w:numPr>
        <w:spacing w:after="50" w:before="0"/>
      </w:pPr>
      <w:r>
        <w:rPr>
          <w:rFonts w:ascii="Arial" w:cs="Arial" w:eastAsia="Arial" w:hAnsi="Arial"/>
          <w:color w:val="333333"/>
          <w:sz w:val="20"/>
          <w:szCs w:val="20"/>
        </w:rPr>
        <w:t xml:space="preserve">Las kembali balance weight yang terlepas di posisi yang tepat berdasarkan hasil dynamic balancing</w:t>
      </w:r>
    </w:p>
    <w:p>
      <w:pPr>
        <w:pStyle w:val="ListParagraph"/>
        <w:numPr>
          <w:ilvl w:val="0"/>
          <w:numId w:val="2"/>
        </w:numPr>
        <w:spacing w:after="50" w:before="0"/>
      </w:pPr>
      <w:r>
        <w:rPr>
          <w:rFonts w:ascii="Arial" w:cs="Arial" w:eastAsia="Arial" w:hAnsi="Arial"/>
          <w:color w:val="333333"/>
          <w:sz w:val="20"/>
          <w:szCs w:val="20"/>
        </w:rPr>
        <w:t xml:space="preserve">Pasang kembali propshaft dan lakukan test drive di kecepatan 65-80 km/h — vibrasi hilang sepenuhnya</w:t>
      </w:r>
    </w:p>
    <w:p>
      <w:pPr>
        <w:pStyle w:val="ListParagraph"/>
        <w:numPr>
          <w:ilvl w:val="0"/>
          <w:numId w:val="2"/>
        </w:numPr>
        <w:spacing w:after="50" w:before="0"/>
      </w:pPr>
      <w:r>
        <w:rPr>
          <w:rFonts w:ascii="Arial" w:cs="Arial" w:eastAsia="Arial" w:hAnsi="Arial"/>
          <w:color w:val="333333"/>
          <w:sz w:val="20"/>
          <w:szCs w:val="20"/>
        </w:rPr>
        <w:t xml:space="preserve">Inspeksi balance weight propshaft segmen lain untuk memastikan kondisinya masih aman</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Catatan Lapangan Teknisi</w:t>
      </w:r>
    </w:p>
    <w:p>
      <w:pPr>
        <w:spacing w:after="80" w:before="0"/>
      </w:pPr>
      <w:r>
        <w:rPr>
          <w:rFonts w:ascii="Arial" w:cs="Arial" w:eastAsia="Arial" w:hAnsi="Arial"/>
          <w:color w:val="333333"/>
          <w:sz w:val="20"/>
          <w:szCs w:val="20"/>
        </w:rPr>
        <w:t xml:space="preserve">Dokumentasi pengalaman lapangan — ditulis berdasarkan observasi dan penanganan langsung kasus ini:</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EAF3DE" w:val="clear"/>
            <w:tcMar>
              <w:top w:type="dxa" w:w="160"/>
              <w:left w:type="dxa" w:w="200"/>
              <w:bottom w:type="dxa" w:w="160"/>
              <w:right w:type="dxa" w:w="200"/>
            </w:tcMar>
          </w:tcPr>
          <w:p>
            <w:pPr>
              <w:spacing w:after="80" w:before="0"/>
            </w:pPr>
            <w:r>
              <w:rPr>
                <w:rFonts w:ascii="Arial" w:cs="Arial" w:eastAsia="Arial" w:hAnsi="Arial"/>
                <w:i/>
                <w:iCs/>
                <w:color w:val="0F5132"/>
                <w:sz w:val="20"/>
                <w:szCs w:val="20"/>
              </w:rPr>
              <w:t xml:space="preserve">Tanda-tanda kasus ini sudah cukup jelas sejak awal bagi yang tahu: vibrasi yang sangat spesifik muncul hanya di satu rentang kecepatan, tidak di atas atau di bawahnya. Itu karakteristik imbalance rotasi, bukan ban.</w:t>
            </w:r>
          </w:p>
          <w:p>
            <w:pPr>
              <w:spacing w:after="80" w:before="0"/>
            </w:pPr>
            <w:r>
              <w:rPr>
                <w:rFonts w:ascii="Arial" w:cs="Arial" w:eastAsia="Arial" w:hAnsi="Arial"/>
                <w:i/>
                <w:iCs/>
                <w:color w:val="0F5132"/>
                <w:sz w:val="20"/>
                <w:szCs w:val="20"/>
              </w:rPr>
              <w:t xml:space="preserve">Ban yang tidak balance pun bisa menghasilkan vibrasi di kecepatan tertentu, tapi biasanya lebih gradual dan rentang kecepatannya lebih lebar. Kalau vibrasi sangat tajam di titik kecepatan yang sangat spesifik (misalnya betul-betul cuma di 65-70 km/h), curiga propshaft.</w:t>
            </w:r>
          </w:p>
          <w:p>
            <w:pPr>
              <w:spacing w:after="80" w:before="0"/>
            </w:pPr>
            <w:r>
              <w:rPr>
                <w:rFonts w:ascii="Arial" w:cs="Arial" w:eastAsia="Arial" w:hAnsi="Arial"/>
                <w:i/>
                <w:iCs/>
                <w:color w:val="0F5132"/>
                <w:sz w:val="20"/>
                <w:szCs w:val="20"/>
              </w:rPr>
              <w:t xml:space="preserve">Cara cek yang saya lakukan: angkat kendaraan, putar propshaft pelan-pelan dengan tangan sambil lihat dari dekat dengan senter. Kita tidak butuh alat mahal untuk melihat bekas las yang tinggal. Kalau ada tanda bekas las tanpa balance weight-nya, sudah ketemu penyebabnya.</w:t>
            </w:r>
          </w:p>
          <w:p>
            <w:pPr>
              <w:spacing w:after="80" w:before="0"/>
            </w:pPr>
            <w:r>
              <w:rPr>
                <w:rFonts w:ascii="Arial" w:cs="Arial" w:eastAsia="Arial" w:hAnsi="Arial"/>
                <w:i/>
                <w:iCs/>
                <w:color w:val="0F5132"/>
                <w:sz w:val="20"/>
                <w:szCs w:val="20"/>
              </w:rPr>
              <w:t xml:space="preserve">Kenapa selalu tanya dulu apakah kendaraan sering di jalur berlumpur atau berbatu: karena itu yang bikin balance weight propshaft paling rentan. Lumpur yang kering dan mengeras seperti semen lalu terbentur batu bisa dengan mudah melepaskan las yang sebenarnya cukup kuat untuk kondisi normal.</w:t>
            </w:r>
          </w:p>
        </w:tc>
      </w:tr>
    </w:tbl>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Lesson Learned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FF3CD" w:val="clear"/>
            <w:tcMar>
              <w:top w:type="dxa" w:w="160"/>
              <w:left w:type="dxa" w:w="200"/>
              <w:bottom w:type="dxa" w:w="160"/>
              <w:right w:type="dxa" w:w="200"/>
            </w:tcMar>
          </w:tcPr>
          <w:p>
            <w:pPr>
              <w:spacing w:after="0" w:before="0"/>
            </w:pPr>
            <w:r>
              <w:rPr>
                <w:rFonts w:ascii="Arial" w:cs="Arial" w:eastAsia="Arial" w:hAnsi="Arial"/>
                <w:b/>
                <w:bCs/>
                <w:color w:val="633806"/>
                <w:sz w:val="20"/>
                <w:szCs w:val="20"/>
              </w:rPr>
              <w:t xml:space="preserve">Lesson Learned: </w:t>
            </w:r>
            <w:r>
              <w:rPr>
                <w:rFonts w:ascii="Arial" w:cs="Arial" w:eastAsia="Arial" w:hAnsi="Arial"/>
                <w:color w:val="633806"/>
                <w:sz w:val="20"/>
                <w:szCs w:val="20"/>
              </w:rPr>
              <w:t xml:space="preserve">Vibrasi sangat spesifik di satu titik kecepatan yang tidak hilang setelah balancing ban berulang — periksa kondisi balance weight propeller shaft secara visual, terutama pada kendaraan yang beroperasi di jalur berlumpur atau berbatu.</w:t>
            </w:r>
          </w:p>
        </w:tc>
      </w:tr>
    </w:tbl>
    <w:p>
      <w:pPr>
        <w:spacing w:after="6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2026-05-30T15:46:23.637Z</dcterms:created>
  <dcterms:modified xsi:type="dcterms:W3CDTF">2026-05-30T15:46:23.637Z</dcterms:modified>
</cp:coreProperties>
</file>

<file path=docProps/custom.xml><?xml version="1.0" encoding="utf-8"?>
<Properties xmlns="http://schemas.openxmlformats.org/officeDocument/2006/custom-properties" xmlns:vt="http://schemas.openxmlformats.org/officeDocument/2006/docPropsVTypes"/>
</file>