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t xml:space="preserve"/>
      </w:r>
    </w:p>
    <w:p>
      <w:pPr>
        <w:spacing w:after="80" w:before="0"/>
        <w:jc w:val="center"/>
      </w:pPr>
      <w:r>
        <w:rPr>
          <w:rFonts w:ascii="Arial" w:cs="Arial" w:eastAsia="Arial" w:hAnsi="Arial"/>
          <w:b/>
          <w:bCs/>
          <w:color w:val="1A3A5C"/>
          <w:sz w:val="20"/>
          <w:szCs w:val="20"/>
        </w:rPr>
        <w:t xml:space="preserve">PT KRAMA YUDHA TIGA BERLIAN MOTORS</w:t>
      </w:r>
    </w:p>
    <w:p>
      <w:pPr>
        <w:spacing w:after="900" w:before="0"/>
        <w:jc w:val="center"/>
      </w:pPr>
      <w:r>
        <w:rPr>
          <w:rFonts w:ascii="Arial" w:cs="Arial" w:eastAsia="Arial" w:hAnsi="Arial"/>
          <w:color w:val="2E6DA4"/>
          <w:sz w:val="18"/>
          <w:szCs w:val="18"/>
        </w:rPr>
        <w:t xml:space="preserve">Catatan Lapangan Teknisi — Dokumentasi Kasus Servis</w:t>
      </w:r>
    </w:p>
    <w:p>
      <w:pPr>
        <w:spacing w:after="120" w:before="0"/>
        <w:jc w:val="center"/>
      </w:pPr>
      <w:r>
        <w:rPr>
          <w:rFonts w:ascii="Arial" w:cs="Arial" w:eastAsia="Arial" w:hAnsi="Arial"/>
          <w:color w:val="666666"/>
          <w:sz w:val="22"/>
          <w:szCs w:val="22"/>
        </w:rPr>
        <w:t xml:space="preserve">Kasus #07</w:t>
      </w:r>
    </w:p>
    <w:p>
      <w:pPr>
        <w:spacing w:after="280" w:before="0"/>
        <w:jc w:val="center"/>
      </w:pPr>
      <w:r>
        <w:rPr>
          <w:rFonts w:ascii="Arial" w:cs="Arial" w:eastAsia="Arial" w:hAnsi="Arial"/>
          <w:b/>
          <w:bCs/>
          <w:color w:val="1A3A5C"/>
          <w:sz w:val="42"/>
          <w:szCs w:val="42"/>
        </w:rPr>
        <w:t xml:space="preserve">Asap Putih Setelah Perbaikan Darurat — Coolant Diganti Air Biasa</w:t>
      </w:r>
    </w:p>
    <w:p>
      <w:pPr>
        <w:spacing w:after="0" w:before="0"/>
        <w:jc w:val="center"/>
      </w:pPr>
      <w:r>
        <w:rPr>
          <w:rFonts w:ascii="Arial" w:cs="Arial" w:eastAsia="Arial" w:hAnsi="Arial"/>
          <w:b/>
          <w:bCs/>
          <w:color w:val="2E6DA4"/>
          <w:sz w:val="22"/>
          <w:szCs w:val="22"/>
        </w:rPr>
        <w:t xml:space="preserve">Fuso Fighter X FN61 FSL</w:t>
      </w:r>
    </w:p>
    <w:p>
      <w:r>
        <w:br w:type="page"/>
      </w:r>
    </w:p>
    <w:p>
      <w:pPr>
        <w:pBdr>
          <w:bottom w:val="single" w:color="2E6DA4" w:sz="6" w:space="1"/>
        </w:pBdr>
        <w:spacing w:after="100" w:before="280"/>
      </w:pPr>
      <w:r>
        <w:rPr>
          <w:rFonts w:ascii="Arial" w:cs="Arial" w:eastAsia="Arial" w:hAnsi="Arial"/>
          <w:b/>
          <w:bCs/>
          <w:color w:val="1A3A5C"/>
          <w:sz w:val="26"/>
          <w:szCs w:val="26"/>
        </w:rPr>
        <w:t xml:space="preserve">Informasi Kasus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Model Kendaraan</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Fuso Fighter X FN61 FSL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Kilometer</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±74.000 km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Lokasi Kasus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Kembali ke bengkel KTB setelah perjalanan dari Papua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Kondisi Operasi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Perjalanan jarak jauh, sempat mengalami kebocoran coolant di lapangan daerah terpencil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Konteks Eskalasi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Asap putih muncul 3 hari setelah kendaraan "diperbaiki sendiri" di lapangan</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Keluhan Pengemudi</w:t>
      </w:r>
    </w:p>
    <w:p>
      <w:pPr>
        <w:pStyle w:val="ListParagraph"/>
        <w:numPr>
          <w:ilvl w:val="0"/>
          <w:numId w:val="2"/>
        </w:numPr>
        <w:spacing w:after="50" w:before="0"/>
      </w:pPr>
      <w:r>
        <w:rPr>
          <w:rFonts w:ascii="Arial" w:cs="Arial" w:eastAsia="Arial" w:hAnsi="Arial"/>
          <w:color w:val="333333"/>
          <w:sz w:val="20"/>
          <w:szCs w:val="20"/>
        </w:rPr>
        <w:t xml:space="preserve">Asap putih tebal keluar dari knalpot secara konsisten, tidak hilang meskipun mesin sudah panas</w:t>
      </w:r>
    </w:p>
    <w:p>
      <w:pPr>
        <w:pStyle w:val="ListParagraph"/>
        <w:numPr>
          <w:ilvl w:val="0"/>
          <w:numId w:val="2"/>
        </w:numPr>
        <w:spacing w:after="50" w:before="0"/>
      </w:pPr>
      <w:r>
        <w:rPr>
          <w:rFonts w:ascii="Arial" w:cs="Arial" w:eastAsia="Arial" w:hAnsi="Arial"/>
          <w:color w:val="333333"/>
          <w:sz w:val="20"/>
          <w:szCs w:val="20"/>
        </w:rPr>
        <w:t xml:space="preserve">Mesin terasa normal, tidak overheat, tidak ada penurunan tenaga yang signifikan</w:t>
      </w:r>
    </w:p>
    <w:p>
      <w:pPr>
        <w:pStyle w:val="ListParagraph"/>
        <w:numPr>
          <w:ilvl w:val="0"/>
          <w:numId w:val="2"/>
        </w:numPr>
        <w:spacing w:after="50" w:before="0"/>
      </w:pPr>
      <w:r>
        <w:rPr>
          <w:rFonts w:ascii="Arial" w:cs="Arial" w:eastAsia="Arial" w:hAnsi="Arial"/>
          <w:color w:val="333333"/>
          <w:sz w:val="20"/>
          <w:szCs w:val="20"/>
        </w:rPr>
        <w:t xml:space="preserve">Pengemudi awalnya tidak mau cerita apa yang terjadi selama di lapangan</w:t>
      </w:r>
    </w:p>
    <w:p>
      <w:pPr>
        <w:pStyle w:val="ListParagraph"/>
        <w:numPr>
          <w:ilvl w:val="0"/>
          <w:numId w:val="2"/>
        </w:numPr>
        <w:spacing w:after="50" w:before="0"/>
      </w:pPr>
      <w:r>
        <w:rPr>
          <w:rFonts w:ascii="Arial" w:cs="Arial" w:eastAsia="Arial" w:hAnsi="Arial"/>
          <w:color w:val="333333"/>
          <w:sz w:val="20"/>
          <w:szCs w:val="20"/>
        </w:rPr>
        <w:t xml:space="preserve">Kondisi muncul tiba-tiba sekitar 3 hari setelah perjalanan panjang dari Papua</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Yang Sudah Dicek Sebelum Eskalasi ke Teknisi Senior</w:t>
      </w:r>
    </w:p>
    <w:p>
      <w:pPr>
        <w:spacing w:after="80" w:before="0"/>
      </w:pPr>
      <w:r>
        <w:rPr>
          <w:rFonts w:ascii="Arial" w:cs="Arial" w:eastAsia="Arial" w:hAnsi="Arial"/>
          <w:color w:val="333333"/>
          <w:sz w:val="20"/>
          <w:szCs w:val="20"/>
        </w:rPr>
        <w:t xml:space="preserve">Semua pemeriksaan berikut sudah dilakukan oleh teknisi bengkel dan hasilnya normal atau tidak ditemukan masalah:</w:t>
      </w:r>
    </w:p>
    <w:p>
      <w:pPr>
        <w:pStyle w:val="ListParagraph"/>
        <w:numPr>
          <w:ilvl w:val="0"/>
          <w:numId w:val="2"/>
        </w:numPr>
        <w:spacing w:after="50" w:before="0"/>
      </w:pPr>
      <w:r>
        <w:rPr>
          <w:rFonts w:ascii="Arial" w:cs="Arial" w:eastAsia="Arial" w:hAnsi="Arial"/>
          <w:color w:val="333333"/>
          <w:sz w:val="20"/>
          <w:szCs w:val="20"/>
        </w:rPr>
        <w:t xml:space="preserve">Gasket cylinder head — diperiksa indikasi kebocoran: oli tidak berwarna milky, tidak ada gelembung di lubang pengisian radiator saat mesin panas</w:t>
      </w:r>
    </w:p>
    <w:p>
      <w:pPr>
        <w:pStyle w:val="ListParagraph"/>
        <w:numPr>
          <w:ilvl w:val="0"/>
          <w:numId w:val="2"/>
        </w:numPr>
        <w:spacing w:after="50" w:before="0"/>
      </w:pPr>
      <w:r>
        <w:rPr>
          <w:rFonts w:ascii="Arial" w:cs="Arial" w:eastAsia="Arial" w:hAnsi="Arial"/>
          <w:color w:val="333333"/>
          <w:sz w:val="20"/>
          <w:szCs w:val="20"/>
        </w:rPr>
        <w:t xml:space="preserve">Tekanan kompresi semua silinder — normal dan merata, tidak ada drop yang mengindikasikan gasket bocor</w:t>
      </w:r>
    </w:p>
    <w:p>
      <w:pPr>
        <w:pStyle w:val="ListParagraph"/>
        <w:numPr>
          <w:ilvl w:val="0"/>
          <w:numId w:val="2"/>
        </w:numPr>
        <w:spacing w:after="50" w:before="0"/>
      </w:pPr>
      <w:r>
        <w:rPr>
          <w:rFonts w:ascii="Arial" w:cs="Arial" w:eastAsia="Arial" w:hAnsi="Arial"/>
          <w:color w:val="333333"/>
          <w:sz w:val="20"/>
          <w:szCs w:val="20"/>
        </w:rPr>
        <w:t xml:space="preserve">Level coolant — normal, tidak ada penurunan yang cepat yang mengindikasikan coolant masuk ke ruang bakar</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Temuan Aktual</w:t>
      </w:r>
    </w:p>
    <w:p>
      <w:pPr>
        <w:spacing w:after="80" w:before="0"/>
      </w:pPr>
      <w:r>
        <w:rPr>
          <w:rFonts w:ascii="Arial" w:cs="Arial" w:eastAsia="Arial" w:hAnsi="Arial"/>
          <w:color w:val="333333"/>
          <w:sz w:val="20"/>
          <w:szCs w:val="20"/>
        </w:rPr>
        <w:t xml:space="preserve">Setelah beberapa kali bertanya dengan pendekatan yang tidak menyudutkan, pengemudi akhirnya mengakui bahwa kendaraan mengalami kebocoran coolant di lapangan Papua yang jauh dari bengkel resmi.</w:t>
      </w:r>
    </w:p>
    <w:p>
      <w:pPr>
        <w:spacing w:after="80" w:before="0"/>
      </w:pPr>
      <w:r>
        <w:rPr>
          <w:rFonts w:ascii="Arial" w:cs="Arial" w:eastAsia="Arial" w:hAnsi="Arial"/>
          <w:color w:val="333333"/>
          <w:sz w:val="20"/>
          <w:szCs w:val="20"/>
        </w:rPr>
        <w:t xml:space="preserve">Untuk melanjutkan perjalanan, pengemudi mengisi sistem pendingin dengan air sumur yang tersedia di dekat lokasi. Air sumur tersebut mengandung kadar mineral yang sangat tinggi (hard water) khas daerah tersebut.</w:t>
      </w:r>
    </w:p>
    <w:p>
      <w:pPr>
        <w:spacing w:after="80" w:before="0"/>
      </w:pPr>
      <w:r>
        <w:rPr>
          <w:rFonts w:ascii="Arial" w:cs="Arial" w:eastAsia="Arial" w:hAnsi="Arial"/>
          <w:color w:val="333333"/>
          <w:sz w:val="20"/>
          <w:szCs w:val="20"/>
        </w:rPr>
        <w:t xml:space="preserve">Air bermineral tinggi yang dipanaskan berulang kali di dalam sistem pendingin meninggalkan deposit mineral (scale) di jalur coolant yang sempit, terutama di jalur kecil di dalam cylinder head. Deposit ini menghambat aliran coolant lokal dan menciptakan hot spot.</w:t>
      </w:r>
    </w:p>
    <w:p>
      <w:pPr>
        <w:spacing w:after="80" w:before="0"/>
      </w:pPr>
      <w:r>
        <w:rPr>
          <w:rFonts w:ascii="Arial" w:cs="Arial" w:eastAsia="Arial" w:hAnsi="Arial"/>
          <w:color w:val="333333"/>
          <w:sz w:val="20"/>
          <w:szCs w:val="20"/>
        </w:rPr>
        <w:t xml:space="preserve">Hot spot di dalam cylinder head menyebabkan uap air berlebih yang keluar sebagai asap putih. Ini berbeda dari asap putih akibat gasket bocor — tidak ada kontaminasi coolant ke oli dan tidak ada gas pembakaran yang masuk ke sistem coolant.</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Tindakan dan Solusi</w:t>
      </w:r>
    </w:p>
    <w:p>
      <w:pPr>
        <w:pStyle w:val="ListParagraph"/>
        <w:numPr>
          <w:ilvl w:val="0"/>
          <w:numId w:val="2"/>
        </w:numPr>
        <w:spacing w:after="50" w:before="0"/>
      </w:pPr>
      <w:r>
        <w:rPr>
          <w:rFonts w:ascii="Arial" w:cs="Arial" w:eastAsia="Arial" w:hAnsi="Arial"/>
          <w:color w:val="333333"/>
          <w:sz w:val="20"/>
          <w:szCs w:val="20"/>
        </w:rPr>
        <w:t xml:space="preserve">Flush sistem pendingin total tiga kali menggunakan radiator flush chemical untuk melarutkan deposit mineral</w:t>
      </w:r>
    </w:p>
    <w:p>
      <w:pPr>
        <w:pStyle w:val="ListParagraph"/>
        <w:numPr>
          <w:ilvl w:val="0"/>
          <w:numId w:val="2"/>
        </w:numPr>
        <w:spacing w:after="50" w:before="0"/>
      </w:pPr>
      <w:r>
        <w:rPr>
          <w:rFonts w:ascii="Arial" w:cs="Arial" w:eastAsia="Arial" w:hAnsi="Arial"/>
          <w:color w:val="333333"/>
          <w:sz w:val="20"/>
          <w:szCs w:val="20"/>
        </w:rPr>
        <w:t xml:space="preserve">Periksa jalur coolant sempit di cylinder head menggunakan endoscope sederhana untuk memastikan tidak ada sumbatan parah yang tersisa</w:t>
      </w:r>
    </w:p>
    <w:p>
      <w:pPr>
        <w:pStyle w:val="ListParagraph"/>
        <w:numPr>
          <w:ilvl w:val="0"/>
          <w:numId w:val="2"/>
        </w:numPr>
        <w:spacing w:after="50" w:before="0"/>
      </w:pPr>
      <w:r>
        <w:rPr>
          <w:rFonts w:ascii="Arial" w:cs="Arial" w:eastAsia="Arial" w:hAnsi="Arial"/>
          <w:color w:val="333333"/>
          <w:sz w:val="20"/>
          <w:szCs w:val="20"/>
        </w:rPr>
        <w:t xml:space="preserve">Isi ulang dengan coolant yang benar: campuran 50 persen ethylene glycol dan 50 persen air distilasi</w:t>
      </w:r>
    </w:p>
    <w:p>
      <w:pPr>
        <w:pStyle w:val="ListParagraph"/>
        <w:numPr>
          <w:ilvl w:val="0"/>
          <w:numId w:val="2"/>
        </w:numPr>
        <w:spacing w:after="50" w:before="0"/>
      </w:pPr>
      <w:r>
        <w:rPr>
          <w:rFonts w:ascii="Arial" w:cs="Arial" w:eastAsia="Arial" w:hAnsi="Arial"/>
          <w:color w:val="333333"/>
          <w:sz w:val="20"/>
          <w:szCs w:val="20"/>
        </w:rPr>
        <w:t xml:space="preserve">Monitor kondisi asap selama 3 hari setelah flush — asap putih berangsur berkurang dan hilang sepenuhnya</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Catatan Lapangan Teknisi</w:t>
      </w:r>
    </w:p>
    <w:p>
      <w:pPr>
        <w:spacing w:after="80" w:before="0"/>
      </w:pPr>
      <w:r>
        <w:rPr>
          <w:rFonts w:ascii="Arial" w:cs="Arial" w:eastAsia="Arial" w:hAnsi="Arial"/>
          <w:color w:val="333333"/>
          <w:sz w:val="20"/>
          <w:szCs w:val="20"/>
        </w:rPr>
        <w:t xml:space="preserve">Dokumentasi pengalaman lapangan — ditulis berdasarkan observasi dan penanganan langsung kasus ini:</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AF3DE" w:val="clear"/>
            <w:tcMar>
              <w:top w:type="dxa" w:w="160"/>
              <w:left w:type="dxa" w:w="200"/>
              <w:bottom w:type="dxa" w:w="160"/>
              <w:right w:type="dxa" w:w="200"/>
            </w:tcMar>
          </w:tcPr>
          <w:p>
            <w:pPr>
              <w:spacing w:after="80" w:before="0"/>
            </w:pPr>
            <w:r>
              <w:rPr>
                <w:rFonts w:ascii="Arial" w:cs="Arial" w:eastAsia="Arial" w:hAnsi="Arial"/>
                <w:i/>
                <w:iCs/>
                <w:color w:val="0F5132"/>
                <w:sz w:val="20"/>
                <w:szCs w:val="20"/>
              </w:rPr>
              <w:t xml:space="preserve">Ini salah satu kasus yang tidak akan pernah ketemu solusinya kalau tidak tahu history kendaraan sebelumnya. Kompresi normal, oli tidak milky, tidak ada kebocoran yang terlihat — secara diagnosis standar, tidak ada yang salah.</w:t>
            </w:r>
          </w:p>
          <w:p>
            <w:pPr>
              <w:spacing w:after="80" w:before="0"/>
            </w:pPr>
            <w:r>
              <w:rPr>
                <w:rFonts w:ascii="Arial" w:cs="Arial" w:eastAsia="Arial" w:hAnsi="Arial"/>
                <w:i/>
                <w:iCs/>
                <w:color w:val="0F5132"/>
                <w:sz w:val="20"/>
                <w:szCs w:val="20"/>
              </w:rPr>
              <w:t xml:space="preserve">Kuncinya ada di satu pertanyaan: "Selama perjalanan, ada kejadian tidak biasa? Pernah isi air atau coolant di jalan?" Pertanyaan ini harus ditanya dengan nada tidak menghakimi — pengemudi sering takut disalahkan kalau jujur.</w:t>
            </w:r>
          </w:p>
          <w:p>
            <w:pPr>
              <w:spacing w:after="80" w:before="0"/>
            </w:pPr>
            <w:r>
              <w:rPr>
                <w:rFonts w:ascii="Arial" w:cs="Arial" w:eastAsia="Arial" w:hAnsi="Arial"/>
                <w:i/>
                <w:iCs/>
                <w:color w:val="0F5132"/>
                <w:sz w:val="20"/>
                <w:szCs w:val="20"/>
              </w:rPr>
              <w:t xml:space="preserve">Saya biasanya mulai dengan bilang: "Tidak ada masalah kalau pernah isi air biasa darurat — itu keputusan tepat untuk bisa sampai ke bengkel. Yang penting sekarang kita tahu supaya bisa diperbaiki dengan benar." Dengan pendekatan itu, pengemudi biasanya langsung cerita.</w:t>
            </w:r>
          </w:p>
          <w:p>
            <w:pPr>
              <w:spacing w:after="80" w:before="0"/>
            </w:pPr>
            <w:r>
              <w:rPr>
                <w:rFonts w:ascii="Arial" w:cs="Arial" w:eastAsia="Arial" w:hAnsi="Arial"/>
                <w:i/>
                <w:iCs/>
                <w:color w:val="0F5132"/>
                <w:sz w:val="20"/>
                <w:szCs w:val="20"/>
              </w:rPr>
              <w:t xml:space="preserve">Pelajaran penting yang saya tarik dari kasus ini: asap putih setelah perjalanan dari daerah terpencil — tanya history sebelum bongkar cylinder head. Bongkar cylinder head padahal gasket masih bagus itu buang waktu dan uang, dan ada risiko kerusakan baru kalau pemasangan tidak sempurna.</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Lesson Learned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FF3CD" w:val="clear"/>
            <w:tcMar>
              <w:top w:type="dxa" w:w="160"/>
              <w:left w:type="dxa" w:w="200"/>
              <w:bottom w:type="dxa" w:w="160"/>
              <w:right w:type="dxa" w:w="200"/>
            </w:tcMar>
          </w:tcPr>
          <w:p>
            <w:pPr>
              <w:spacing w:after="0" w:before="0"/>
            </w:pPr>
            <w:r>
              <w:rPr>
                <w:rFonts w:ascii="Arial" w:cs="Arial" w:eastAsia="Arial" w:hAnsi="Arial"/>
                <w:b/>
                <w:bCs/>
                <w:color w:val="633806"/>
                <w:sz w:val="20"/>
                <w:szCs w:val="20"/>
              </w:rPr>
              <w:t xml:space="preserve">Lesson Learned: </w:t>
            </w:r>
            <w:r>
              <w:rPr>
                <w:rFonts w:ascii="Arial" w:cs="Arial" w:eastAsia="Arial" w:hAnsi="Arial"/>
                <w:color w:val="633806"/>
                <w:sz w:val="20"/>
                <w:szCs w:val="20"/>
              </w:rPr>
              <w:t xml:space="preserve">Asap putih yang muncul setelah perjalanan dari daerah terpencil dan gasket cylinder head dinyatakan masih baik — tanyakan history pengisian coolant sebelum bongkar mesin. Kemungkinan besar hanya butuh flush total, bukan overhaul.</w:t>
            </w:r>
          </w:p>
        </w:tc>
      </w:tr>
    </w:tbl>
    <w:p>
      <w:pPr>
        <w:spacing w:after="6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2026-05-30T15:46:23.714Z</dcterms:created>
  <dcterms:modified xsi:type="dcterms:W3CDTF">2026-05-30T15:46:23.714Z</dcterms:modified>
</cp:coreProperties>
</file>

<file path=docProps/custom.xml><?xml version="1.0" encoding="utf-8"?>
<Properties xmlns="http://schemas.openxmlformats.org/officeDocument/2006/custom-properties" xmlns:vt="http://schemas.openxmlformats.org/officeDocument/2006/docPropsVTypes"/>
</file>