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3 · Unit 3 · Word City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Classes 3A and 3B · 35 minutes · Pre-A1/A1 · one Smart Board · open: unit3-g3-word-city/index.html</w:t>
      </w:r>
    </w:p>
    <w:p>
      <w:pPr>
        <w:spacing w:after="60"/>
      </w:pPr>
      <w:r>
        <w:rPr>
          <w:b/>
          <w:bCs/>
        </w:rPr>
        <w:t xml:space="preserve">Curriculum outcomes. </w:t>
      </w:r>
      <w:r>
        <w:t xml:space="preserve">Listening, vocabulary, grammar, pronunciation and speaking outcomes of the unit (codes to be filled from the Unit 3 scheme)</w:t>
      </w:r>
    </w:p>
    <w:p>
      <w:pPr>
        <w:spacing w:after="60"/>
      </w:pPr>
      <w:r>
        <w:rPr>
          <w:b/>
          <w:bCs/>
        </w:rPr>
        <w:t xml:space="preserve">Lesson goal. </w:t>
      </w:r>
      <w:r>
        <w:t xml:space="preserve">By the end of the lesson pupils can say and use the words hole, trap, enemy and thin, build the -ng words sing, long and spring, sort words by type, and build short sentences.</w:t>
      </w:r>
    </w:p>
    <w:p>
      <w:pPr>
        <w:spacing w:after="60"/>
      </w:pPr>
      <w:r>
        <w:rPr>
          <w:b/>
          <w:bCs/>
        </w:rPr>
        <w:t xml:space="preserve">Language. </w:t>
      </w:r>
      <w:r>
        <w:t xml:space="preserve">hole, trap, enemy, thin · sing, long, spring, king, ring, bang · There is a hole in the ground. The road is long. Flowers grow in spring.</w:t>
      </w:r>
    </w:p>
    <w:p>
      <w:pPr>
        <w:spacing w:after="60"/>
      </w:pPr>
      <w:r>
        <w:rPr>
          <w:b/>
          <w:bCs/>
        </w:rPr>
        <w:t xml:space="preserve">Prepare. </w:t>
      </w:r>
      <w:r>
        <w:t xml:space="preserve">Open the smartboard lesson. No printing needed.</w:t>
      </w:r>
    </w:p>
    <w:p>
      <w:pPr>
        <w:spacing w:before="80"/>
      </w:pPr>
    </w:p>
    <w:tbl>
      <w:tblPr>
        <w:tblW w:type="dxa" w:w="1290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400"/>
        <w:gridCol w:w="1900"/>
        <w:gridCol w:w="600"/>
        <w:gridCol w:w="1400"/>
        <w:gridCol w:w="2700"/>
        <w:gridCol w:w="5000"/>
        <w:gridCol w:w="900"/>
      </w:tblGrid>
      <w:tr>
        <w:trPr>
          <w:tblHeader/>
        </w:trPr>
        <w:tc>
          <w:tcPr>
            <w:tcW w:type="dxa" w:w="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Activity</w:t>
            </w:r>
          </w:p>
        </w:tc>
        <w:tc>
          <w:tcPr>
            <w:tcW w:type="dxa" w:w="6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14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Book page</w:t>
            </w:r>
          </w:p>
        </w:tc>
        <w:tc>
          <w:tcPr>
            <w:tcW w:type="dxa" w:w="27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Outcome: Students will be able to…</w:t>
            </w:r>
          </w:p>
        </w:tc>
        <w:tc>
          <w:tcPr>
            <w:tcW w:type="dxa" w:w="50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What happens (speaking first)</w:t>
            </w:r>
          </w:p>
        </w:tc>
        <w:tc>
          <w:tcPr>
            <w:tcW w:type="dxa" w:w="900"/>
            <w:shd w:fill="E0F2FE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Codes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Welcome to Word City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(the poem words)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what they can see in a city picture.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Smart Board city, factory and gate. Pupils look, whisper and tell the class. The five missions appear at the end.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L1, S1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Explore the City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(vocabulary: hole, trap, enemy, thin)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the new words when they find them and use them in a short sentence.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take turns to tap a place. The character walks there and may find a hidden word, which goes in the backpack with a sentence. Two places are empty.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V1, S2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The Letter Factory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(phonics -ng)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build sing, long and spring by putting the letters in order and say the -ng ending.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Letters are scattered on a belt. The team in turn taps them in the right order to fill the machine; the word is read aloud and the machine lights up.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P1, V1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-ng Balloons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(phonics -ng)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pick out words that end with -ng from other words.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Balloons fly up with words. Each team has 25 seconds to tap -ng words while the team shouts them. Wrong balloons only wobble.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P1, L2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GAME: Word Trains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(word types)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sort words into things and places, people, and describing words.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A word appears and is read aloud. The team in turn taps the right train car. Right = 2 points; wrong = the next team tries. Seven words.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V1, G1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The Magic Gate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(making sentences)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build short sentences with the new words (There is a hole in the ground.).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Teams tap shuffled word cards in order. Each right sentence lights a part of the gate; four sentences open it.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G1, S4</w:t>
            </w:r>
          </w:p>
        </w:tc>
      </w:tr>
      <w:tr>
        <w:trPr>
          <w:cantSplit/>
        </w:trP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The Gate Is Open! (door pass)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p. ___ (no writing)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Students will be able to say one word from the city and use it in a short sentence.</w:t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Scores are shown. At the door each pupil says a word and a sentence.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</w:tr>
      <w:tr>
        <w:tc>
          <w:tcPr>
            <w:tcW w:type="dxa" w:w="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00"/>
      </w:pPr>
    </w:p>
    <w:p>
      <w:pPr>
        <w:spacing w:after="60"/>
      </w:pPr>
      <w:r>
        <w:rPr>
          <w:b/>
          <w:bCs/>
        </w:rPr>
        <w:t xml:space="preserve">Support. </w:t>
      </w:r>
      <w:r>
        <w:t xml:space="preserve">Show the object or act the word; read the sentence for the team; say -ng slowly (si-ng).</w:t>
      </w:r>
    </w:p>
    <w:p>
      <w:pPr>
        <w:spacing w:after="60"/>
      </w:pPr>
      <w:r>
        <w:rPr>
          <w:b/>
          <w:bCs/>
        </w:rPr>
        <w:t xml:space="preserve">Stretch. </w:t>
      </w:r>
      <w:r>
        <w:t xml:space="preserve">Make a new sentence with the same pattern; say why a word is a describing word; find more -ng words.</w:t>
      </w:r>
    </w:p>
    <w:p>
      <w:pPr>
        <w:spacing w:after="60"/>
      </w:pPr>
      <w:r>
        <w:rPr>
          <w:b/>
          <w:bCs/>
        </w:rPr>
        <w:t xml:space="preserve">Check learning. </w:t>
      </w:r>
      <w:r>
        <w:t xml:space="preserve">Listen to the team talk and the door pass; note who can say a word in a full sentence.</w:t>
      </w:r>
    </w:p>
    <w:p>
      <w:r>
        <w:rPr>
          <w:color w:val="475569"/>
          <w:sz w:val="18"/>
          <w:szCs w:val="18"/>
        </w:rPr>
        <w:t xml:space="preserve">Book page numbers marked "p. ___" are to be filled in from the pupils’ book. Teaching style: speaking before writing; TPR and movement; Smart Board touch and drag; puppet; team game; no translation.</w:t>
      </w:r>
    </w:p>
    <w:sectPr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60"/>
      <w:outlineLvl w:val="0"/>
    </w:pPr>
    <w:rPr>
      <w:b/>
      <w:bCs/>
      <w:color w:val="0E7490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2026-10-12T18:46:31.418Z</dcterms:created>
  <dcterms:modified xsi:type="dcterms:W3CDTF">2026-10-12T18:46:31.418Z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