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4748B"/>
          <w:sz w:val="22"/>
          <w:szCs w:val="22"/>
        </w:rPr>
        <w:t xml:space="preserve">English Adventure Academy</w:t>
      </w:r>
    </w:p>
    <w:p>
      <w:pPr>
        <w:spacing w:after="60"/>
      </w:pPr>
      <w:r>
        <w:rPr>
          <w:rFonts w:ascii="Arial" w:cs="Arial" w:eastAsia="Arial" w:hAnsi="Arial"/>
          <w:b/>
          <w:bCs/>
          <w:color w:val="14532D"/>
          <w:sz w:val="44"/>
          <w:szCs w:val="44"/>
        </w:rPr>
        <w:t xml:space="preserve">Lesson Plans: Units 1 and 2 Revision</w:t>
      </w:r>
    </w:p>
    <w:p>
      <w:pPr>
        <w:pBdr>
          <w:bottom w:val="single" w:color="14532D" w:sz="12" w:space="4"/>
        </w:pBdr>
        <w:spacing w:after="200"/>
      </w:pPr>
      <w:r>
        <w:rPr>
          <w:rFonts w:ascii="Arial" w:cs="Arial" w:eastAsia="Arial" w:hAnsi="Arial"/>
          <w:color w:val="334155"/>
          <w:sz w:val="24"/>
          <w:szCs w:val="24"/>
        </w:rPr>
        <w:t xml:space="preserve">Grade 4 (4A and 4B) · two lessons: Revision Quest (25 min of memory games) and Worksheet + Class Store (35 min)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Teacher</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______________________________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Classes / dates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Class 4A   Date: ______________        Class 4B   Date: ______________</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Pupils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Ages 9 to 10, level A1 / A1+ (CEFR). First language Turkish. Mixed ability. About 18 to 19 pupils per class.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Unit links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Unit 1 (Global Readings 2): Alice in Wonderland, the monarch butterfly's journey, how reading works like a workout for the brain, skimming. Unit 2: "What Lives Here?" (forests, deciduous and coniferous trees, so it can / so they can, hibernation) and "The Swallow's Gift" (irregular past verbs, the long ai sound).</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Length</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Lesson 1: 35 minutes (3 minutes to settle, 25 minutes of revision games and 7 minutes of flexible time for extra rounds, weak sentences and the transition). Lesson 2: 35 minutes.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Resources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One interactive smartboard running the self-made offline lessons (Revision Quest, Worksheet and Class Store tour); printed worksheet versions A and B and the teacher key; pencils and green pens; mini whiteboards (optional).</w:t>
            </w:r>
          </w:p>
        </w:tc>
      </w:tr>
    </w:tbl>
    <w:p>
      <w:pPr>
        <w:spacing w:after="100"/>
      </w:pPr>
    </w:p>
    <w:p>
      <w:pPr>
        <w:pStyle w:val="Heading2"/>
        <w:spacing w:after="100" w:before="200"/>
      </w:pPr>
      <w:r>
        <w:rPr>
          <w:rFonts w:ascii="Arial" w:cs="Arial" w:eastAsia="Arial" w:hAnsi="Arial"/>
          <w:b/>
          <w:bCs/>
          <w:color w:val="14532D"/>
          <w:sz w:val="26"/>
          <w:szCs w:val="26"/>
        </w:rPr>
        <w:t xml:space="preserve">How the two lessons fit together</w:t>
      </w:r>
    </w:p>
    <w:p>
      <w:pPr>
        <w:pStyle w:val="ListParagraph"/>
        <w:numPr>
          <w:ilvl w:val="0"/>
          <w:numId w:val="2"/>
        </w:numPr>
        <w:spacing w:after="50"/>
      </w:pPr>
      <w:r>
        <w:rPr>
          <w:rFonts w:ascii="Arial" w:cs="Arial" w:eastAsia="Arial" w:hAnsi="Arial"/>
          <w:b/>
          <w:bCs/>
          <w:sz w:val="21"/>
          <w:szCs w:val="21"/>
        </w:rPr>
        <w:t xml:space="preserve">Lesson 1 prepares, Lesson 2 shows. </w:t>
      </w:r>
      <w:r>
        <w:rPr>
          <w:rFonts w:ascii="Arial" w:cs="Arial" w:eastAsia="Arial" w:hAnsi="Arial"/>
          <w:sz w:val="21"/>
          <w:szCs w:val="21"/>
        </w:rPr>
        <w:t xml:space="preserve">Revision Quest rehearses the exact sentences and words that appear on the worksheet, so the worksheet in Lesson 2 measures real memory and not luck.</w:t>
      </w:r>
    </w:p>
    <w:p>
      <w:pPr>
        <w:pStyle w:val="ListParagraph"/>
        <w:numPr>
          <w:ilvl w:val="0"/>
          <w:numId w:val="2"/>
        </w:numPr>
        <w:spacing w:after="50"/>
      </w:pPr>
      <w:r>
        <w:rPr>
          <w:rFonts w:ascii="Arial" w:cs="Arial" w:eastAsia="Arial" w:hAnsi="Arial"/>
          <w:b/>
          <w:bCs/>
          <w:sz w:val="21"/>
          <w:szCs w:val="21"/>
        </w:rPr>
        <w:t xml:space="preserve">Retrieval practice and spacing. </w:t>
      </w:r>
      <w:r>
        <w:rPr>
          <w:rFonts w:ascii="Arial" w:cs="Arial" w:eastAsia="Arial" w:hAnsi="Arial"/>
          <w:sz w:val="21"/>
          <w:szCs w:val="21"/>
        </w:rPr>
        <w:t xml:space="preserve">Pupils say each sentence, then it vanishes word by word and they say it again from memory. Unit 1 and Unit 2 are mixed in the final Boss Battle, so the sentences are retrieved a second time within the same lesson.</w:t>
      </w:r>
    </w:p>
    <w:p>
      <w:pPr>
        <w:pStyle w:val="ListParagraph"/>
        <w:numPr>
          <w:ilvl w:val="0"/>
          <w:numId w:val="2"/>
        </w:numPr>
        <w:spacing w:after="50"/>
      </w:pPr>
      <w:r>
        <w:rPr>
          <w:rFonts w:ascii="Arial" w:cs="Arial" w:eastAsia="Arial" w:hAnsi="Arial"/>
          <w:b/>
          <w:bCs/>
          <w:sz w:val="21"/>
          <w:szCs w:val="21"/>
        </w:rPr>
        <w:t xml:space="preserve">Body and picture help memory. </w:t>
      </w:r>
      <w:r>
        <w:rPr>
          <w:rFonts w:ascii="Arial" w:cs="Arial" w:eastAsia="Arial" w:hAnsi="Arial"/>
          <w:sz w:val="21"/>
          <w:szCs w:val="21"/>
        </w:rPr>
        <w:t xml:space="preserve">Every word has a picture and a gesture; every sentence has an action. Pupils say words while moving, which helps weak readers.</w:t>
      </w:r>
    </w:p>
    <w:p>
      <w:pPr>
        <w:pStyle w:val="ListParagraph"/>
        <w:numPr>
          <w:ilvl w:val="0"/>
          <w:numId w:val="2"/>
        </w:numPr>
        <w:spacing w:after="50"/>
      </w:pPr>
      <w:r>
        <w:rPr>
          <w:rFonts w:ascii="Arial" w:cs="Arial" w:eastAsia="Arial" w:hAnsi="Arial"/>
          <w:b/>
          <w:bCs/>
          <w:sz w:val="21"/>
          <w:szCs w:val="21"/>
        </w:rPr>
        <w:t xml:space="preserve">Motivation that is fair. </w:t>
      </w:r>
      <w:r>
        <w:rPr>
          <w:rFonts w:ascii="Arial" w:cs="Arial" w:eastAsia="Arial" w:hAnsi="Arial"/>
          <w:sz w:val="21"/>
          <w:szCs w:val="21"/>
        </w:rPr>
        <w:t xml:space="preserve">The worksheet is worth up to 10 coins, but a "fix-it" round lets every pupil win back coins by correcting mistakes, so weaker pupils are not shamed. Scores are never read aloud.</w:t>
      </w:r>
    </w:p>
    <w:p>
      <w:pPr>
        <w:pStyle w:val="ListParagraph"/>
        <w:numPr>
          <w:ilvl w:val="0"/>
          <w:numId w:val="2"/>
        </w:numPr>
        <w:spacing w:after="50"/>
      </w:pPr>
      <w:r>
        <w:rPr>
          <w:rFonts w:ascii="Arial" w:cs="Arial" w:eastAsia="Arial" w:hAnsi="Arial"/>
          <w:b/>
          <w:bCs/>
          <w:sz w:val="21"/>
          <w:szCs w:val="21"/>
        </w:rPr>
        <w:t xml:space="preserve">Coins and XP connect school and home. </w:t>
      </w:r>
      <w:r>
        <w:rPr>
          <w:rFonts w:ascii="Arial" w:cs="Arial" w:eastAsia="Arial" w:hAnsi="Arial"/>
          <w:sz w:val="21"/>
          <w:szCs w:val="21"/>
        </w:rPr>
        <w:t xml:space="preserve">Pupils see that XP earned at home and at school becomes coins (10 XP = 1 coin) for the Class Store. Homework therefore has a visible reward.</w:t>
      </w:r>
    </w:p>
    <w:p>
      <w:pPr>
        <w:pStyle w:val="ListParagraph"/>
        <w:numPr>
          <w:ilvl w:val="0"/>
          <w:numId w:val="2"/>
        </w:numPr>
        <w:spacing w:after="50"/>
      </w:pPr>
      <w:r>
        <w:rPr>
          <w:rFonts w:ascii="Arial" w:cs="Arial" w:eastAsia="Arial" w:hAnsi="Arial"/>
          <w:b/>
          <w:bCs/>
          <w:sz w:val="21"/>
          <w:szCs w:val="21"/>
        </w:rPr>
        <w:t xml:space="preserve">Safe and private. </w:t>
      </w:r>
      <w:r>
        <w:rPr>
          <w:rFonts w:ascii="Arial" w:cs="Arial" w:eastAsia="Arial" w:hAnsi="Arial"/>
          <w:sz w:val="21"/>
          <w:szCs w:val="21"/>
        </w:rPr>
        <w:t xml:space="preserve">The lessons run offline and store nothing. Only team points are shown on the board; pupils are first names only.</w:t>
      </w:r>
    </w:p>
    <w:p>
      <w:pPr>
        <w:spacing w:after="100"/>
      </w:pPr>
    </w:p>
    <w:p>
      <w:r>
        <w:br w:type="page"/>
      </w:r>
    </w:p>
    <w:p>
      <w:pPr>
        <w:pStyle w:val="Heading1"/>
        <w:spacing w:after="120" w:before="200"/>
      </w:pPr>
      <w:r>
        <w:rPr>
          <w:rFonts w:ascii="Arial" w:cs="Arial" w:eastAsia="Arial" w:hAnsi="Arial"/>
          <w:b/>
          <w:bCs/>
          <w:color w:val="14532D"/>
          <w:sz w:val="34"/>
          <w:szCs w:val="34"/>
        </w:rPr>
        <w:t xml:space="preserve">Lesson 1: Revision Quest (Units 1 and 2)</w:t>
      </w:r>
    </w:p>
    <w:p>
      <w:pPr>
        <w:pStyle w:val="Heading2"/>
        <w:spacing w:after="100" w:before="200"/>
      </w:pPr>
      <w:r>
        <w:rPr>
          <w:rFonts w:ascii="Arial" w:cs="Arial" w:eastAsia="Arial" w:hAnsi="Arial"/>
          <w:b/>
          <w:bCs/>
          <w:color w:val="14532D"/>
          <w:sz w:val="26"/>
          <w:szCs w:val="26"/>
        </w:rPr>
        <w:t xml:space="preserve">Learning aims and success criteria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 aims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By the end of the lesson pupils will be able to:</w:t>
            </w:r>
          </w:p>
          <w:p>
            <w:pPr>
              <w:spacing w:after="50"/>
            </w:pPr>
            <w:r>
              <w:rPr>
                <w:rFonts w:ascii="Arial" w:cs="Arial" w:eastAsia="Arial" w:hAnsi="Arial"/>
                <w:sz w:val="19"/>
                <w:szCs w:val="19"/>
              </w:rPr>
              <w:t xml:space="preserve">1. Say the key sentences of Unit 1 and Unit 2 from memory.</w:t>
            </w:r>
          </w:p>
          <w:p>
            <w:pPr>
              <w:spacing w:after="50"/>
            </w:pPr>
            <w:r>
              <w:rPr>
                <w:rFonts w:ascii="Arial" w:cs="Arial" w:eastAsia="Arial" w:hAnsi="Arial"/>
                <w:sz w:val="19"/>
                <w:szCs w:val="19"/>
              </w:rPr>
              <w:t xml:space="preserve">2. Say and act out the key words and six irregular past verbs (built, fell, gave, grew, hit, paid).</w:t>
            </w:r>
          </w:p>
          <w:p>
            <w:pPr>
              <w:spacing w:after="50"/>
            </w:pPr>
            <w:r>
              <w:rPr>
                <w:rFonts w:ascii="Arial" w:cs="Arial" w:eastAsia="Arial" w:hAnsi="Arial"/>
                <w:sz w:val="19"/>
                <w:szCs w:val="19"/>
              </w:rPr>
              <w:t xml:space="preserve">3. Use "so it can / so they can" and ask Who, Where and Why questions.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Success criteria ("I can...")</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 can say what happened: chased, fell.</w:t>
            </w:r>
          </w:p>
          <w:p>
            <w:pPr>
              <w:spacing w:after="50"/>
            </w:pPr>
            <w:r>
              <w:rPr>
                <w:rFonts w:ascii="Arial" w:cs="Arial" w:eastAsia="Arial" w:hAnsi="Arial"/>
                <w:sz w:val="19"/>
                <w:szCs w:val="19"/>
              </w:rPr>
              <w:t xml:space="preserve">I can ask Who, Where and Why questions.</w:t>
            </w:r>
          </w:p>
          <w:p>
            <w:pPr>
              <w:spacing w:after="50"/>
            </w:pPr>
            <w:r>
              <w:rPr>
                <w:rFonts w:ascii="Arial" w:cs="Arial" w:eastAsia="Arial" w:hAnsi="Arial"/>
                <w:sz w:val="19"/>
                <w:szCs w:val="19"/>
              </w:rPr>
              <w:t xml:space="preserve">I can tell about a journey and about skimming a text.</w:t>
            </w:r>
          </w:p>
          <w:p>
            <w:pPr>
              <w:spacing w:after="50"/>
            </w:pPr>
            <w:r>
              <w:rPr>
                <w:rFonts w:ascii="Arial" w:cs="Arial" w:eastAsia="Arial" w:hAnsi="Arial"/>
                <w:sz w:val="19"/>
                <w:szCs w:val="19"/>
              </w:rPr>
              <w:t xml:space="preserve">I can say "so it can… / so they can…".</w:t>
            </w:r>
          </w:p>
          <w:p>
            <w:pPr>
              <w:spacing w:after="50"/>
            </w:pPr>
            <w:r>
              <w:rPr>
                <w:rFonts w:ascii="Arial" w:cs="Arial" w:eastAsia="Arial" w:hAnsi="Arial"/>
                <w:sz w:val="19"/>
                <w:szCs w:val="19"/>
              </w:rPr>
              <w:t xml:space="preserve">I can say deciduous and coniferous.</w:t>
            </w:r>
          </w:p>
          <w:p>
            <w:pPr>
              <w:spacing w:after="50"/>
            </w:pPr>
            <w:r>
              <w:rPr>
                <w:rFonts w:ascii="Arial" w:cs="Arial" w:eastAsia="Arial" w:hAnsi="Arial"/>
                <w:sz w:val="19"/>
                <w:szCs w:val="19"/>
              </w:rPr>
              <w:t xml:space="preserve">I can say six past verbs: built, fell, gave, grew, hit, paid.</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Target language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Unit 1: chased, fell, journey, freeze, visualize, predator, sleepy, workout, skim. Who did Alice chase? Where did Alice fall? Why was Alice sleepy? The monarch butterfly goes on a long journey. Reading is a workout for your brain.</w:t>
            </w:r>
          </w:p>
          <w:p>
            <w:pPr>
              <w:spacing w:after="50"/>
            </w:pPr>
            <w:r>
              <w:rPr>
                <w:rFonts w:ascii="Arial" w:cs="Arial" w:eastAsia="Arial" w:hAnsi="Arial"/>
                <w:sz w:val="19"/>
                <w:szCs w:val="19"/>
              </w:rPr>
              <w:t xml:space="preserve">Unit 2: deciduous, coniferous, hibernate, survive, built, fell, gave, grew, hit, paid. The hare turns white so it can hide in the snow. Bears hibernate so they can survive the cold.</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Skills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Speaking and listening (main focus); vocabulary and grammar recall</w:t>
            </w:r>
          </w:p>
        </w:tc>
      </w:tr>
    </w:tbl>
    <w:p>
      <w:pPr>
        <w:pStyle w:val="Heading2"/>
        <w:spacing w:after="100" w:before="200"/>
      </w:pPr>
      <w:r>
        <w:rPr>
          <w:rFonts w:ascii="Arial" w:cs="Arial" w:eastAsia="Arial" w:hAnsi="Arial"/>
          <w:b/>
          <w:bCs/>
          <w:color w:val="14532D"/>
          <w:sz w:val="26"/>
          <w:szCs w:val="26"/>
        </w:rPr>
        <w:t xml:space="preserve">Procedure (35 minutes: 3 settle + 25 revision games + 7 flexible)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0. Settle</w:t>
            </w:r>
          </w:p>
          <w:p>
            <w:pPr>
              <w:spacing w:after="50"/>
            </w:pPr>
            <w:r>
              <w:rPr>
                <w:rFonts w:ascii="Arial" w:cs="Arial" w:eastAsia="Arial" w:hAnsi="Arial"/>
                <w:sz w:val="19"/>
                <w:szCs w:val="19"/>
              </w:rPr>
              <w:t xml:space="preserve">Mode: routine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Greets the class, forms four teams (Foxes, Owls, Bears, Hares) and opens the lesson on the board.</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Sit in teams. Listen to the plan.</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Smartboard.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Today's Memory Mission</w:t>
            </w:r>
          </w:p>
          <w:p>
            <w:pPr>
              <w:spacing w:after="50"/>
            </w:pPr>
            <w:r>
              <w:rPr>
                <w:rFonts w:ascii="Arial" w:cs="Arial" w:eastAsia="Arial" w:hAnsi="Arial"/>
                <w:sz w:val="19"/>
                <w:szCs w:val="19"/>
              </w:rPr>
              <w:t xml:space="preserve">Mode: think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Reads the six "I can" goals. Pupils whisper which goal is easy and which is hard. Teaches the three-step memory trick on the board: Say it, Hide it, Say it from memory.</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Whisper to a partner: "I can ..." Show thumbs up for a goal they feel sure about.</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Board shows the goals.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Unit 1 Vanishing Sentences</w:t>
            </w:r>
          </w:p>
          <w:p>
            <w:pPr>
              <w:spacing w:after="50"/>
            </w:pPr>
            <w:r>
              <w:rPr>
                <w:rFonts w:ascii="Arial" w:cs="Arial" w:eastAsia="Arial" w:hAnsi="Arial"/>
                <w:sz w:val="19"/>
                <w:szCs w:val="19"/>
              </w:rPr>
              <w:t xml:space="preserve">Mode: memory</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Plays each of five sentences, pupils echo with the gesture. Presses "Hide more": some words turn into lines and pupils say the full sentence again. After four steps the sentence is fully hidden and pupils say it from memory in pairs. Presses "Check it" and gives team points.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Echo the sentence with the gesture. Say it again as words vanish. Say it from memory to a partner.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then pairs. Board with pictures.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Unit 1 Word Gym</w:t>
            </w:r>
          </w:p>
          <w:p>
            <w:pPr>
              <w:spacing w:after="50"/>
            </w:pPr>
            <w:r>
              <w:rPr>
                <w:rFonts w:ascii="Arial" w:cs="Arial" w:eastAsia="Arial" w:hAnsi="Arial"/>
                <w:sz w:val="19"/>
                <w:szCs w:val="19"/>
              </w:rPr>
              <w:t xml:space="preserve">Mode: memory</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Taps each of eight cards (freeze, journey, visualize, predator, sleepy, chased, workout, skim): pupils say the word and do the gesture. Hides the words so only pictures remain. Presses "Mystery card": one card glows; pupils do the gesture, then say the word. Taps the card to check.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the word, do the gesture, say the example sentence. Guess the mystery card from the picture.</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Picture and gesture cards on the 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Unit 2 Vanishing Sentences</w:t>
            </w:r>
          </w:p>
          <w:p>
            <w:pPr>
              <w:spacing w:after="50"/>
            </w:pPr>
            <w:r>
              <w:rPr>
                <w:rFonts w:ascii="Arial" w:cs="Arial" w:eastAsia="Arial" w:hAnsi="Arial"/>
                <w:sz w:val="19"/>
                <w:szCs w:val="19"/>
              </w:rPr>
              <w:t xml:space="preserve">Mode: memory</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Same routine with five Unit 2 sentences (hare, bears, deciduous trees, coniferous trees, the swallow). Uses the pointing-arm gesture every time pupils say "so it can".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As in step 2. Point forward like an arrow for "so it can".</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then pairs. Board with the forest and swallow pictures.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Unit 2 Word Gym</w:t>
            </w:r>
          </w:p>
          <w:p>
            <w:pPr>
              <w:spacing w:after="50"/>
            </w:pPr>
            <w:r>
              <w:rPr>
                <w:rFonts w:ascii="Arial" w:cs="Arial" w:eastAsia="Arial" w:hAnsi="Arial"/>
                <w:sz w:val="19"/>
                <w:szCs w:val="19"/>
              </w:rPr>
              <w:t xml:space="preserve">Mode: memory</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Ten cards: deciduous, coniferous, hibernate, survive and the six past verbs. Pupils say the six verbs quickly with their gestures, then the words are hidden. Mystery cards give extra practice. Reminds pupils that "hit" does not change.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act, recall from pictures. Guess the mystery card.</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6. Memory Boss Battle</w:t>
            </w:r>
          </w:p>
          <w:p>
            <w:pPr>
              <w:spacing w:after="50"/>
            </w:pPr>
            <w:r>
              <w:rPr>
                <w:rFonts w:ascii="Arial" w:cs="Arial" w:eastAsia="Arial" w:hAnsi="Arial"/>
                <w:sz w:val="19"/>
                <w:szCs w:val="19"/>
              </w:rPr>
              <w:t xml:space="preserve">Mode: team race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Eight rounds alternating Unit 1 and Unit 2 and rotating through the four teams. Shows a picture and the first words; the team has 20 seconds (10 seconds of whispering) to say the whole sentence. Presses "Check it": the sentence is read aloud. Gives points. Notes any sentence nobody could say.</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 whispers, then the team says the whole sentence from memory. Other teams listen and cheer.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Teams. Board timer and scoreboard.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7. Flexible time</w:t>
            </w:r>
          </w:p>
          <w:p>
            <w:pPr>
              <w:spacing w:after="50"/>
            </w:pPr>
            <w:r>
              <w:rPr>
                <w:rFonts w:ascii="Arial" w:cs="Arial" w:eastAsia="Arial" w:hAnsi="Arial"/>
                <w:sz w:val="19"/>
                <w:szCs w:val="19"/>
              </w:rPr>
              <w:t xml:space="preserve">Mode: choice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Uses the time for what the class needs most: repeats the Mystery card game, replays the Boss Battle rounds the teams found hardest, or lets pairs say sentences to each other while the teacher listens. Also used for the transition.</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Extra practice of the weakest sentences and words. Pairs quiz each other.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or whole class. Board.</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8. Goals and scores</w:t>
            </w:r>
          </w:p>
          <w:p>
            <w:pPr>
              <w:spacing w:after="50"/>
            </w:pPr>
            <w:r>
              <w:rPr>
                <w:rFonts w:ascii="Arial" w:cs="Arial" w:eastAsia="Arial" w:hAnsi="Arial"/>
                <w:sz w:val="19"/>
                <w:szCs w:val="19"/>
              </w:rPr>
              <w:t xml:space="preserve">Mode: reflect</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Asks for thumbs up for each goal; taps the goals most of the class can do. Shows the podium and cheers for every team. Door pass: each pupil says one sentence from memory on the way out. Tells the pupils that the next lesson has a worksheet, coins and the Class Store.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 thumbs up. Say one sentence from memory to leave.</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Each pupil to teacher.</w:t>
            </w:r>
          </w:p>
        </w:tc>
      </w:tr>
    </w:tbl>
    <w:p>
      <w:pPr>
        <w:spacing w:after="100"/>
      </w:pPr>
    </w:p>
    <w:p>
      <w:pPr>
        <w:pStyle w:val="Heading2"/>
        <w:spacing w:after="100" w:before="200"/>
      </w:pPr>
      <w:r>
        <w:rPr>
          <w:rFonts w:ascii="Arial" w:cs="Arial" w:eastAsia="Arial" w:hAnsi="Arial"/>
          <w:b/>
          <w:bCs/>
          <w:color w:val="14532D"/>
          <w:sz w:val="26"/>
          <w:szCs w:val="26"/>
        </w:rPr>
        <w:t xml:space="preserve">Differentiation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398"/>
      </w:tblGrid>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Support</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can read the sentence while it is visible and join the gestures. In the Boss Battle the team may whisper together first; a pupil can answer for the team with a friend. The first words of each sentence stay on the board as a cue.</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Core</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say each sentence from memory after it is fully hidden and say the Word Gym words from the pictures.</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Stretch</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add a second sentence ("The hare has thick fur so it can stay warm"), ask a Who/Where/Why question about a sentence, or lead a mystery card as the teacher.</w:t>
            </w:r>
          </w:p>
        </w:tc>
      </w:tr>
    </w:tbl>
    <w:p>
      <w:pPr>
        <w:spacing w:after="100"/>
      </w:pPr>
    </w:p>
    <w:p>
      <w:pPr>
        <w:pStyle w:val="Heading2"/>
        <w:spacing w:after="100" w:before="200"/>
      </w:pPr>
      <w:r>
        <w:rPr>
          <w:rFonts w:ascii="Arial" w:cs="Arial" w:eastAsia="Arial" w:hAnsi="Arial"/>
          <w:b/>
          <w:bCs/>
          <w:color w:val="14532D"/>
          <w:sz w:val="26"/>
          <w:szCs w:val="26"/>
        </w:rPr>
        <w:t xml:space="preserve">Assessment</w:t>
      </w:r>
    </w:p>
    <w:p>
      <w:pPr>
        <w:pStyle w:val="ListParagraph"/>
        <w:numPr>
          <w:ilvl w:val="0"/>
          <w:numId w:val="2"/>
        </w:numPr>
        <w:spacing w:after="50"/>
      </w:pPr>
      <w:r>
        <w:rPr>
          <w:rFonts w:ascii="Arial" w:cs="Arial" w:eastAsia="Arial" w:hAnsi="Arial"/>
          <w:b/>
          <w:bCs/>
          <w:sz w:val="21"/>
          <w:szCs w:val="21"/>
        </w:rPr>
        <w:t xml:space="preserve">During the lesson (formative): </w:t>
      </w:r>
      <w:r>
        <w:rPr>
          <w:rFonts w:ascii="Arial" w:cs="Arial" w:eastAsia="Arial" w:hAnsi="Arial"/>
          <w:sz w:val="21"/>
          <w:szCs w:val="21"/>
        </w:rPr>
        <w:t xml:space="preserve">the teacher listens in pairs during the vanishing sentences and notes which sentences are weak.</w:t>
      </w:r>
    </w:p>
    <w:p>
      <w:pPr>
        <w:pStyle w:val="ListParagraph"/>
        <w:numPr>
          <w:ilvl w:val="0"/>
          <w:numId w:val="2"/>
        </w:numPr>
        <w:spacing w:after="50"/>
      </w:pPr>
      <w:r>
        <w:rPr>
          <w:rFonts w:ascii="Arial" w:cs="Arial" w:eastAsia="Arial" w:hAnsi="Arial"/>
          <w:b/>
          <w:bCs/>
          <w:sz w:val="21"/>
          <w:szCs w:val="21"/>
        </w:rPr>
        <w:t xml:space="preserve">Boss Battle: </w:t>
      </w:r>
      <w:r>
        <w:rPr>
          <w:rFonts w:ascii="Arial" w:cs="Arial" w:eastAsia="Arial" w:hAnsi="Arial"/>
          <w:sz w:val="21"/>
          <w:szCs w:val="21"/>
        </w:rPr>
        <w:t xml:space="preserve">a quick check of eight sentences. Any sentence nobody can say goes into the next lesson's warm-up and is checked again in the worksheet.</w:t>
      </w:r>
    </w:p>
    <w:p>
      <w:pPr>
        <w:pStyle w:val="ListParagraph"/>
        <w:numPr>
          <w:ilvl w:val="0"/>
          <w:numId w:val="2"/>
        </w:numPr>
        <w:spacing w:after="50"/>
      </w:pPr>
      <w:r>
        <w:rPr>
          <w:rFonts w:ascii="Arial" w:cs="Arial" w:eastAsia="Arial" w:hAnsi="Arial"/>
          <w:b/>
          <w:bCs/>
          <w:sz w:val="21"/>
          <w:szCs w:val="21"/>
        </w:rPr>
        <w:t xml:space="preserve">End of lesson: </w:t>
      </w:r>
      <w:r>
        <w:rPr>
          <w:rFonts w:ascii="Arial" w:cs="Arial" w:eastAsia="Arial" w:hAnsi="Arial"/>
          <w:sz w:val="21"/>
          <w:szCs w:val="21"/>
        </w:rPr>
        <w:t xml:space="preserve">goals ticked on the board by thumbs up; door pass of one sentence from memory.</w:t>
      </w:r>
    </w:p>
    <w:p>
      <w:pPr>
        <w:pStyle w:val="Heading2"/>
        <w:spacing w:after="100" w:before="200"/>
      </w:pPr>
      <w:r>
        <w:rPr>
          <w:rFonts w:ascii="Arial" w:cs="Arial" w:eastAsia="Arial" w:hAnsi="Arial"/>
          <w:b/>
          <w:bCs/>
          <w:color w:val="14532D"/>
          <w:sz w:val="26"/>
          <w:szCs w:val="26"/>
        </w:rPr>
        <w:t xml:space="preserve">Observation checklist (teacher copy)</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2300"/>
        <w:gridCol w:w="3498"/>
      </w:tblGrid>
      <w:tr>
        <w:trPr>
          <w:tblHeader/>
        </w:trPr>
        <w:tc>
          <w:tcPr>
            <w:tcW w:type="dxa" w:w="3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Pupil (first name)</w:t>
            </w:r>
          </w:p>
        </w:tc>
        <w:tc>
          <w:tcPr>
            <w:tcW w:type="dxa" w:w="23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Says Unit 1 sentences</w:t>
            </w:r>
          </w:p>
        </w:tc>
        <w:tc>
          <w:tcPr>
            <w:tcW w:type="dxa" w:w="23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Says Unit 2 sentences</w:t>
            </w:r>
          </w:p>
        </w:tc>
        <w:tc>
          <w:tcPr>
            <w:tcW w:type="dxa" w:w="23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Past verbs (6)</w:t>
            </w:r>
          </w:p>
        </w:tc>
        <w:tc>
          <w:tcPr>
            <w:tcW w:type="dxa" w:w="34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Notes</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bl>
    <w:p>
      <w:pPr>
        <w:pStyle w:val="Heading2"/>
        <w:spacing w:after="100" w:before="200"/>
      </w:pPr>
      <w:r>
        <w:rPr>
          <w:rFonts w:ascii="Arial" w:cs="Arial" w:eastAsia="Arial" w:hAnsi="Arial"/>
          <w:b/>
          <w:bCs/>
          <w:color w:val="14532D"/>
          <w:sz w:val="26"/>
          <w:szCs w:val="26"/>
        </w:rPr>
        <w:t xml:space="preserve">Anticipated difficulties and solutions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rPr>
          <w:tblHeader/>
        </w:trPr>
        <w:tc>
          <w:tcPr>
            <w:tcW w:type="dxa" w:w="4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Possible difficulty</w:t>
            </w:r>
          </w:p>
        </w:tc>
        <w:tc>
          <w:tcPr>
            <w:tcW w:type="dxa" w:w="108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only chant the sentence and do not think about the words.</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Hide more words at each step and ask pairs to say it to each other, not in chorus. Use "Mystery card" and pictures so pupils must recall.</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say "falled", "growed" or "payed".</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Press "Check it": the right form is read aloud. Say it again with the gesture. Make "hit" a game: "hit does not change".</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confuse "so it can" and "because".</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Use the pointing-arm gesture for "so it can" (looking forward to the goal). Praise correct use with team points.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lesson runs long.</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Skip the last sentence in each vanishing set; the Boss Battle can stop after six rounds.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Technology fails.</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program works offline. If the board fails, say the sentences and do the gestures without it; use mini whiteboards to hide words.</w:t>
            </w:r>
          </w:p>
        </w:tc>
      </w:tr>
    </w:tbl>
    <w:p>
      <w:pPr>
        <w:pStyle w:val="Heading2"/>
        <w:spacing w:after="100" w:before="200"/>
      </w:pPr>
      <w:r>
        <w:rPr>
          <w:rFonts w:ascii="Arial" w:cs="Arial" w:eastAsia="Arial" w:hAnsi="Arial"/>
          <w:b/>
          <w:bCs/>
          <w:color w:val="14532D"/>
          <w:sz w:val="26"/>
          <w:szCs w:val="26"/>
        </w:rPr>
        <w:t xml:space="preserve">Links, follow-up and reflection</w:t>
      </w:r>
    </w:p>
    <w:p>
      <w:pPr>
        <w:pStyle w:val="ListParagraph"/>
        <w:numPr>
          <w:ilvl w:val="0"/>
          <w:numId w:val="2"/>
        </w:numPr>
        <w:spacing w:after="50"/>
      </w:pPr>
      <w:r>
        <w:rPr>
          <w:rFonts w:ascii="Arial" w:cs="Arial" w:eastAsia="Arial" w:hAnsi="Arial"/>
          <w:b/>
          <w:bCs/>
          <w:sz w:val="21"/>
          <w:szCs w:val="21"/>
        </w:rPr>
        <w:t xml:space="preserve">Links: </w:t>
      </w:r>
      <w:r>
        <w:rPr>
          <w:rFonts w:ascii="Arial" w:cs="Arial" w:eastAsia="Arial" w:hAnsi="Arial"/>
          <w:sz w:val="21"/>
          <w:szCs w:val="21"/>
        </w:rPr>
        <w:t xml:space="preserve">science (forests and migration), literature (Alice in Wonderland, a Korean folk tale), reading skills (skimming).</w:t>
      </w:r>
    </w:p>
    <w:p>
      <w:pPr>
        <w:pStyle w:val="ListParagraph"/>
        <w:numPr>
          <w:ilvl w:val="0"/>
          <w:numId w:val="2"/>
        </w:numPr>
        <w:spacing w:after="50"/>
      </w:pPr>
      <w:r>
        <w:rPr>
          <w:rFonts w:ascii="Arial" w:cs="Arial" w:eastAsia="Arial" w:hAnsi="Arial"/>
          <w:b/>
          <w:bCs/>
          <w:sz w:val="21"/>
          <w:szCs w:val="21"/>
        </w:rPr>
        <w:t xml:space="preserve">Follow-up: </w:t>
      </w:r>
      <w:r>
        <w:rPr>
          <w:rFonts w:ascii="Arial" w:cs="Arial" w:eastAsia="Arial" w:hAnsi="Arial"/>
          <w:sz w:val="21"/>
          <w:szCs w:val="21"/>
        </w:rPr>
        <w:t xml:space="preserve">Lesson 2 uses the same sentences in a worksheet. Pupils can also revise on the platform at home to earn XP.</w:t>
      </w:r>
    </w:p>
    <w:p>
      <w:pPr>
        <w:pStyle w:val="ListParagraph"/>
        <w:numPr>
          <w:ilvl w:val="0"/>
          <w:numId w:val="2"/>
        </w:numPr>
        <w:spacing w:after="50"/>
      </w:pPr>
      <w:r>
        <w:rPr>
          <w:rFonts w:ascii="Arial" w:cs="Arial" w:eastAsia="Arial" w:hAnsi="Arial"/>
          <w:b/>
          <w:bCs/>
          <w:sz w:val="21"/>
          <w:szCs w:val="21"/>
        </w:rPr>
        <w:t xml:space="preserve">Teacher reflection: </w:t>
      </w:r>
      <w:r>
        <w:rPr>
          <w:rFonts w:ascii="Arial" w:cs="Arial" w:eastAsia="Arial" w:hAnsi="Arial"/>
          <w:sz w:val="21"/>
          <w:szCs w:val="21"/>
        </w:rPr>
        <w:t xml:space="preserve">Which sentences were hardest? Who needs the first words as a cue? Which words need more gestures?</w:t>
      </w:r>
    </w:p>
    <w:p>
      <w:pPr>
        <w:spacing w:after="100"/>
      </w:pPr>
    </w:p>
    <w:p>
      <w:r>
        <w:br w:type="page"/>
      </w:r>
    </w:p>
    <w:p>
      <w:pPr>
        <w:pStyle w:val="Heading1"/>
        <w:spacing w:after="120" w:before="200"/>
      </w:pPr>
      <w:r>
        <w:rPr>
          <w:rFonts w:ascii="Arial" w:cs="Arial" w:eastAsia="Arial" w:hAnsi="Arial"/>
          <w:b/>
          <w:bCs/>
          <w:color w:val="14532D"/>
          <w:sz w:val="34"/>
          <w:szCs w:val="34"/>
        </w:rPr>
        <w:t xml:space="preserve">Lesson 2: Worksheet and Class Store (35 minutes)</w:t>
      </w:r>
    </w:p>
    <w:p>
      <w:pPr>
        <w:pStyle w:val="Heading2"/>
        <w:spacing w:after="100" w:before="200"/>
      </w:pPr>
      <w:r>
        <w:rPr>
          <w:rFonts w:ascii="Arial" w:cs="Arial" w:eastAsia="Arial" w:hAnsi="Arial"/>
          <w:b/>
          <w:bCs/>
          <w:color w:val="14532D"/>
          <w:sz w:val="26"/>
          <w:szCs w:val="26"/>
        </w:rPr>
        <w:t xml:space="preserve">Learning aims and success criteria</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200"/>
        <w:gridCol w:w="12198"/>
      </w:tblGrid>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Lesson aims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By the end of the lesson pupils will be able to:</w:t>
            </w:r>
          </w:p>
          <w:p>
            <w:pPr>
              <w:spacing w:after="50"/>
            </w:pPr>
            <w:r>
              <w:rPr>
                <w:rFonts w:ascii="Arial" w:cs="Arial" w:eastAsia="Arial" w:hAnsi="Arial"/>
                <w:sz w:val="19"/>
                <w:szCs w:val="19"/>
              </w:rPr>
              <w:t xml:space="preserve">1. Show in writing what they remember from Units 1 and 2 (10 questions).</w:t>
            </w:r>
          </w:p>
          <w:p>
            <w:pPr>
              <w:spacing w:after="50"/>
            </w:pPr>
            <w:r>
              <w:rPr>
                <w:rFonts w:ascii="Arial" w:cs="Arial" w:eastAsia="Arial" w:hAnsi="Arial"/>
                <w:sz w:val="19"/>
                <w:szCs w:val="19"/>
              </w:rPr>
              <w:t xml:space="preserve">2. Check and correct their own work.</w:t>
            </w:r>
          </w:p>
          <w:p>
            <w:pPr>
              <w:spacing w:after="50"/>
            </w:pPr>
            <w:r>
              <w:rPr>
                <w:rFonts w:ascii="Arial" w:cs="Arial" w:eastAsia="Arial" w:hAnsi="Arial"/>
                <w:sz w:val="19"/>
                <w:szCs w:val="19"/>
              </w:rPr>
              <w:t xml:space="preserve">3. Talk about wants, prices and coins: "I want ... It costs ... coins. I have ... coins."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Success criteria ("I can...")</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 can answer questions about Unit 1 and Unit 2 in writing.</w:t>
            </w:r>
          </w:p>
          <w:p>
            <w:pPr>
              <w:spacing w:after="50"/>
            </w:pPr>
            <w:r>
              <w:rPr>
                <w:rFonts w:ascii="Arial" w:cs="Arial" w:eastAsia="Arial" w:hAnsi="Arial"/>
                <w:sz w:val="19"/>
                <w:szCs w:val="19"/>
              </w:rPr>
              <w:t xml:space="preserve">I can mark a worksheet and fix my mistakes.</w:t>
            </w:r>
          </w:p>
          <w:p>
            <w:pPr>
              <w:spacing w:after="50"/>
            </w:pPr>
            <w:r>
              <w:rPr>
                <w:rFonts w:ascii="Arial" w:cs="Arial" w:eastAsia="Arial" w:hAnsi="Arial"/>
                <w:sz w:val="19"/>
                <w:szCs w:val="19"/>
              </w:rPr>
              <w:t xml:space="preserve">I can say what I want in the Class Store and what it costs.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Target language</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Past verbs: chased, fell, gave, grew, hit, paid. Question words: Who, Where, Why. so it can. deciduous, coniferous, hibernate, needles. Store language: coin, price, cost, buy, save, reward. I want ... It costs ... coins. I need ... more coins.</w:t>
            </w:r>
          </w:p>
        </w:tc>
      </w:tr>
      <w:tr>
        <w:trPr>
          <w:cantSplit/>
        </w:trPr>
        <w:tc>
          <w:tcPr>
            <w:tcW w:type="dxa" w:w="3200"/>
            <w:tcBorders>
              <w:top w:val="single" w:color="94A3B8" w:sz="4"/>
              <w:left w:val="single" w:color="94A3B8" w:sz="4"/>
              <w:bottom w:val="single" w:color="94A3B8" w:sz="4"/>
              <w:right w:val="single" w:color="94A3B8" w:sz="4"/>
            </w:tcBorders>
            <w:shd w:fill="E8F5E9" w:color="auto" w:val="clear"/>
            <w:tcMar>
              <w:top w:type="dxa" w:w="70"/>
              <w:left w:type="dxa" w:w="110"/>
              <w:bottom w:type="dxa" w:w="70"/>
              <w:right w:type="dxa" w:w="110"/>
            </w:tcMar>
          </w:tcPr>
          <w:p>
            <w:pPr>
              <w:spacing w:after="50"/>
            </w:pPr>
            <w:r>
              <w:rPr>
                <w:rFonts w:ascii="Arial" w:cs="Arial" w:eastAsia="Arial" w:hAnsi="Arial"/>
                <w:b/>
                <w:bCs/>
                <w:sz w:val="19"/>
                <w:szCs w:val="19"/>
              </w:rPr>
              <w:t xml:space="preserve">Skills</w:t>
            </w:r>
          </w:p>
        </w:tc>
        <w:tc>
          <w:tcPr>
            <w:tcW w:type="dxa" w:w="121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Reading and writing (main focus); speaking in the store tour</w:t>
            </w:r>
          </w:p>
        </w:tc>
      </w:tr>
    </w:tbl>
    <w:p>
      <w:pPr>
        <w:pStyle w:val="Heading2"/>
        <w:spacing w:after="100" w:before="200"/>
      </w:pPr>
      <w:r>
        <w:rPr>
          <w:rFonts w:ascii="Arial" w:cs="Arial" w:eastAsia="Arial" w:hAnsi="Arial"/>
          <w:b/>
          <w:bCs/>
          <w:color w:val="14532D"/>
          <w:sz w:val="26"/>
          <w:szCs w:val="26"/>
        </w:rPr>
        <w:t xml:space="preserve">Procedure (35 minutes)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400"/>
        <w:gridCol w:w="4400"/>
        <w:gridCol w:w="3098"/>
      </w:tblGrid>
      <w:tr>
        <w:trPr>
          <w:tblHeader/>
        </w:trPr>
        <w:tc>
          <w:tcPr>
            <w:tcW w:type="dxa" w:w="1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Time</w:t>
            </w:r>
          </w:p>
        </w:tc>
        <w:tc>
          <w:tcPr>
            <w:tcW w:type="dxa" w:w="2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Stage and activity</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c>
          <w:tcPr>
            <w:tcW w:type="dxa" w:w="44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pupils do</w:t>
            </w:r>
          </w:p>
        </w:tc>
        <w:tc>
          <w:tcPr>
            <w:tcW w:type="dxa" w:w="30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Interaction and resources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 Today's Mission</w:t>
            </w:r>
          </w:p>
          <w:p>
            <w:pPr>
              <w:spacing w:after="50"/>
            </w:pPr>
            <w:r>
              <w:rPr>
                <w:rFonts w:ascii="Arial" w:cs="Arial" w:eastAsia="Arial" w:hAnsi="Arial"/>
                <w:sz w:val="19"/>
                <w:szCs w:val="19"/>
              </w:rPr>
              <w:t xml:space="preserve">Mode: think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Hands out version A and B on alternate desks. Explains the path XP, coins, worksheet and Class Store (10 XP = 1 coin; the worksheet can give up to 10 coins). Reads the five rules: work alone, ask three friends then the teacher, fast finishers do the extra task, mistakes can be fixed later.</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Write name and class. Listen to the rules. Ask questions ("I do not understand").</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Board: the earning path and rules.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17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Worksheet Time</w:t>
            </w:r>
          </w:p>
          <w:p>
            <w:pPr>
              <w:spacing w:after="50"/>
            </w:pPr>
            <w:r>
              <w:rPr>
                <w:rFonts w:ascii="Arial" w:cs="Arial" w:eastAsia="Arial" w:hAnsi="Arial"/>
                <w:sz w:val="19"/>
                <w:szCs w:val="19"/>
              </w:rPr>
              <w:t xml:space="preserve">Mode: write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Starts the 17-minute timer. The board chimes at 10, 5 and 1 minute. Walks around and notes who is stuck on which question. Does not give answers; points to the help board (verbs, question words, tree words). Fast finishers turn the sheet over and write two "so it can" sentences, then quiz a friend.</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Do Part 1 (Unit 1) then Part 2 (Unit 2), quietly and alone. Read the sheet again. Fast finishers: write two sentences and quiz a friend.</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Individual. Printed worksheet A/B. Board timer.</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3. Mark It Together</w:t>
            </w:r>
          </w:p>
          <w:p>
            <w:pPr>
              <w:spacing w:after="50"/>
            </w:pPr>
            <w:r>
              <w:rPr>
                <w:rFonts w:ascii="Arial" w:cs="Arial" w:eastAsia="Arial" w:hAnsi="Arial"/>
                <w:sz w:val="19"/>
                <w:szCs w:val="19"/>
              </w:rPr>
              <w:t xml:space="preserve">Mode: check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the answers one at a time for version A, then version B; each answer is read aloud as a full sentence. Pupils swap sheets, tick, count and write the score. Then 45 seconds of fix-it with a green pen: coins = correct answers + fixed answers ÷ 2 (round down), maximum 10. Collects the sheets and spot-checks three.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Swap sheets. Tick the right answers, write the score __ / 10. Fix every mistake with a green pen.</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Pairs, then individual. Board answers. Green pens.</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9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4. Class Store Tour (demo)</w:t>
            </w:r>
          </w:p>
          <w:p>
            <w:pPr>
              <w:spacing w:after="50"/>
            </w:pPr>
            <w:r>
              <w:rPr>
                <w:rFonts w:ascii="Arial" w:cs="Arial" w:eastAsia="Arial" w:hAnsi="Arial"/>
                <w:sz w:val="19"/>
                <w:szCs w:val="19"/>
              </w:rPr>
              <w:t xml:space="preserve">Mode: store</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Shows a demo pupil with 6 coins and the three shelves: class rewards, mystery boxes and monster items, at the real store prices (for example Bronze Box 3 coins, Silver Box 5, Gold Box 15, Diamond Box 50). Asks volunteers what they would buy and whether they can afford it, and buys a Silver Box that opens on the board. Presses "+8 worksheet coins" to show how saving works. Explains that real coins come from XP at school and at home, and that rewards need the teacher's approval. Explains that it is a demo and nothing changes any real pupil.</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what they want and what it costs. Work out how many more coins are needed. Watch the box opening and cheer.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Whole class. Board demo.</w:t>
            </w:r>
          </w:p>
        </w:tc>
      </w:tr>
      <w:tr>
        <w:trPr>
          <w:cantSplit/>
        </w:trPr>
        <w:tc>
          <w:tcPr>
            <w:tcW w:type="dxa" w:w="1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2 min</w:t>
            </w:r>
          </w:p>
        </w:tc>
        <w:tc>
          <w:tcPr>
            <w:tcW w:type="dxa" w:w="2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5. Wish List and Door Pass</w:t>
            </w:r>
          </w:p>
          <w:p>
            <w:pPr>
              <w:spacing w:after="50"/>
            </w:pPr>
            <w:r>
              <w:rPr>
                <w:rFonts w:ascii="Arial" w:cs="Arial" w:eastAsia="Arial" w:hAnsi="Arial"/>
                <w:sz w:val="19"/>
                <w:szCs w:val="19"/>
              </w:rPr>
              <w:t xml:space="preserve">Mode: talk</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write the wish-list frame on the back of the worksheet. Door pass: each pupil says "I want ... It costs ... coins." to leave. Reminds pupils that practice at home earns XP and so more coins.</w:t>
            </w:r>
          </w:p>
        </w:tc>
        <w:tc>
          <w:tcPr>
            <w:tcW w:type="dxa" w:w="44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Write the wish list. Say the sentence at the door.</w:t>
            </w:r>
          </w:p>
        </w:tc>
        <w:tc>
          <w:tcPr>
            <w:tcW w:type="dxa" w:w="30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Individual. Each pupil to teacher.</w:t>
            </w:r>
          </w:p>
        </w:tc>
      </w:tr>
    </w:tbl>
    <w:p>
      <w:pPr>
        <w:spacing w:after="100"/>
      </w:pPr>
    </w:p>
    <w:p>
      <w:pPr>
        <w:pStyle w:val="Heading2"/>
        <w:spacing w:after="100" w:before="200"/>
      </w:pPr>
      <w:r>
        <w:rPr>
          <w:rFonts w:ascii="Arial" w:cs="Arial" w:eastAsia="Arial" w:hAnsi="Arial"/>
          <w:b/>
          <w:bCs/>
          <w:color w:val="14532D"/>
          <w:sz w:val="26"/>
          <w:szCs w:val="26"/>
        </w:rPr>
        <w:t xml:space="preserve">After the lesson (teacher admin, about 5 minutes per class)</w:t>
      </w:r>
    </w:p>
    <w:p>
      <w:pPr>
        <w:pStyle w:val="ListParagraph"/>
        <w:numPr>
          <w:ilvl w:val="0"/>
          <w:numId w:val="2"/>
        </w:numPr>
        <w:spacing w:after="50"/>
      </w:pPr>
      <w:r>
        <w:rPr>
          <w:rFonts w:ascii="Arial" w:cs="Arial" w:eastAsia="Arial" w:hAnsi="Arial"/>
          <w:sz w:val="21"/>
          <w:szCs w:val="21"/>
        </w:rPr>
        <w:t xml:space="preserve">Open the platform: Classroom Store, then Worksheet coins for the class. Tap the score (0 to 10 coins) for each pupil from the sheet and press Give coins. Pupils who were absent are skipped.</w:t>
      </w:r>
    </w:p>
    <w:p>
      <w:pPr>
        <w:pStyle w:val="ListParagraph"/>
        <w:numPr>
          <w:ilvl w:val="0"/>
          <w:numId w:val="2"/>
        </w:numPr>
        <w:spacing w:after="50"/>
      </w:pPr>
      <w:r>
        <w:rPr>
          <w:rFonts w:ascii="Arial" w:cs="Arial" w:eastAsia="Arial" w:hAnsi="Arial"/>
          <w:sz w:val="21"/>
          <w:szCs w:val="21"/>
        </w:rPr>
        <w:t xml:space="preserve">Pressing the button a second time only fixes the difference, so no pupil is paid twice. The ledger shows "Worksheet: Revision worksheet (7/10)" for each pupil.</w:t>
      </w:r>
    </w:p>
    <w:p>
      <w:pPr>
        <w:pStyle w:val="ListParagraph"/>
        <w:numPr>
          <w:ilvl w:val="0"/>
          <w:numId w:val="2"/>
        </w:numPr>
        <w:spacing w:after="50"/>
      </w:pPr>
      <w:r>
        <w:rPr>
          <w:rFonts w:ascii="Arial" w:cs="Arial" w:eastAsia="Arial" w:hAnsi="Arial"/>
          <w:sz w:val="21"/>
          <w:szCs w:val="21"/>
        </w:rPr>
        <w:t xml:space="preserve">Write down the questions most pupils missed for the next revision.</w:t>
      </w:r>
    </w:p>
    <w:p>
      <w:pPr>
        <w:pStyle w:val="Heading2"/>
        <w:spacing w:after="100" w:before="200"/>
      </w:pPr>
      <w:r>
        <w:rPr>
          <w:rFonts w:ascii="Arial" w:cs="Arial" w:eastAsia="Arial" w:hAnsi="Arial"/>
          <w:b/>
          <w:bCs/>
          <w:color w:val="14532D"/>
          <w:sz w:val="26"/>
          <w:szCs w:val="26"/>
        </w:rPr>
        <w:t xml:space="preserve">Differentiation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000"/>
        <w:gridCol w:w="13398"/>
      </w:tblGrid>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Support</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may use the help board. The fix-it round gives them coins back. A teacher or a friend may read a question aloud. Pupils who need more time can finish the last two questions during the store tour.</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Core</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complete all ten questions and fix their own mistakes.</w:t>
            </w:r>
          </w:p>
        </w:tc>
      </w:tr>
      <w:tr>
        <w:trPr>
          <w:cantSplit/>
        </w:trPr>
        <w:tc>
          <w:tcPr>
            <w:tcW w:type="dxa" w:w="2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Stretch</w:t>
            </w:r>
          </w:p>
        </w:tc>
        <w:tc>
          <w:tcPr>
            <w:tcW w:type="dxa" w:w="133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Fast finishers write two "so it can" sentences about an animal and quiz a friend with Who, Where and Why.</w:t>
            </w:r>
          </w:p>
        </w:tc>
      </w:tr>
    </w:tbl>
    <w:p>
      <w:pPr>
        <w:spacing w:after="100"/>
      </w:pPr>
    </w:p>
    <w:p>
      <w:pPr>
        <w:pStyle w:val="Heading2"/>
        <w:spacing w:after="100" w:before="200"/>
      </w:pPr>
      <w:r>
        <w:rPr>
          <w:rFonts w:ascii="Arial" w:cs="Arial" w:eastAsia="Arial" w:hAnsi="Arial"/>
          <w:b/>
          <w:bCs/>
          <w:color w:val="14532D"/>
          <w:sz w:val="26"/>
          <w:szCs w:val="26"/>
        </w:rPr>
        <w:t xml:space="preserve">Assessment</w:t>
      </w:r>
    </w:p>
    <w:p>
      <w:pPr>
        <w:pStyle w:val="ListParagraph"/>
        <w:numPr>
          <w:ilvl w:val="0"/>
          <w:numId w:val="2"/>
        </w:numPr>
        <w:spacing w:after="50"/>
      </w:pPr>
      <w:r>
        <w:rPr>
          <w:rFonts w:ascii="Arial" w:cs="Arial" w:eastAsia="Arial" w:hAnsi="Arial"/>
          <w:b/>
          <w:bCs/>
          <w:sz w:val="21"/>
          <w:szCs w:val="21"/>
        </w:rPr>
        <w:t xml:space="preserve">Worksheet (summative for the two units): </w:t>
      </w:r>
      <w:r>
        <w:rPr>
          <w:rFonts w:ascii="Arial" w:cs="Arial" w:eastAsia="Arial" w:hAnsi="Arial"/>
          <w:sz w:val="21"/>
          <w:szCs w:val="21"/>
        </w:rPr>
        <w:t xml:space="preserve">ten marks; questions 1, 2, 4, 6, 7 check revised sentences; 3 and 5 check question words and skimming; 8 to 10 check Unit 2 vocabulary and irregular verbs. The teacher key is on page 3 of the worksheet file.</w:t>
      </w:r>
    </w:p>
    <w:p>
      <w:pPr>
        <w:pStyle w:val="ListParagraph"/>
        <w:numPr>
          <w:ilvl w:val="0"/>
          <w:numId w:val="2"/>
        </w:numPr>
        <w:spacing w:after="50"/>
      </w:pPr>
      <w:r>
        <w:rPr>
          <w:rFonts w:ascii="Arial" w:cs="Arial" w:eastAsia="Arial" w:hAnsi="Arial"/>
          <w:b/>
          <w:bCs/>
          <w:sz w:val="21"/>
          <w:szCs w:val="21"/>
        </w:rPr>
        <w:t xml:space="preserve">Self- and peer-assessment: </w:t>
      </w:r>
      <w:r>
        <w:rPr>
          <w:rFonts w:ascii="Arial" w:cs="Arial" w:eastAsia="Arial" w:hAnsi="Arial"/>
          <w:sz w:val="21"/>
          <w:szCs w:val="21"/>
        </w:rPr>
        <w:t xml:space="preserve">pupils mark each other's sheets and correct their own mistakes.</w:t>
      </w:r>
    </w:p>
    <w:p>
      <w:pPr>
        <w:pStyle w:val="ListParagraph"/>
        <w:numPr>
          <w:ilvl w:val="0"/>
          <w:numId w:val="2"/>
        </w:numPr>
        <w:spacing w:after="50"/>
      </w:pPr>
      <w:r>
        <w:rPr>
          <w:rFonts w:ascii="Arial" w:cs="Arial" w:eastAsia="Arial" w:hAnsi="Arial"/>
          <w:b/>
          <w:bCs/>
          <w:sz w:val="21"/>
          <w:szCs w:val="21"/>
        </w:rPr>
        <w:t xml:space="preserve">Speaking: </w:t>
      </w:r>
      <w:r>
        <w:rPr>
          <w:rFonts w:ascii="Arial" w:cs="Arial" w:eastAsia="Arial" w:hAnsi="Arial"/>
          <w:sz w:val="21"/>
          <w:szCs w:val="21"/>
        </w:rPr>
        <w:t xml:space="preserve">the door pass sentence "I want ... It costs ... coins."</w:t>
      </w:r>
    </w:p>
    <w:p>
      <w:pPr>
        <w:pStyle w:val="Heading2"/>
        <w:spacing w:after="100" w:before="200"/>
      </w:pPr>
      <w:r>
        <w:rPr>
          <w:rFonts w:ascii="Arial" w:cs="Arial" w:eastAsia="Arial" w:hAnsi="Arial"/>
          <w:b/>
          <w:bCs/>
          <w:color w:val="14532D"/>
          <w:sz w:val="26"/>
          <w:szCs w:val="26"/>
        </w:rPr>
        <w:t xml:space="preserve">Observation checklist (teacher copy)</w:t>
      </w:r>
    </w:p>
    <w:tbl>
      <w:tblPr>
        <w:tblW w:type="dxa" w:w="1339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300"/>
        <w:gridCol w:w="2300"/>
        <w:gridCol w:w="3498"/>
      </w:tblGrid>
      <w:tr>
        <w:trPr>
          <w:tblHeader/>
        </w:trPr>
        <w:tc>
          <w:tcPr>
            <w:tcW w:type="dxa" w:w="30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Pupil (first name)</w:t>
            </w:r>
          </w:p>
        </w:tc>
        <w:tc>
          <w:tcPr>
            <w:tcW w:type="dxa" w:w="23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Score (__ / 10)</w:t>
            </w:r>
          </w:p>
        </w:tc>
        <w:tc>
          <w:tcPr>
            <w:tcW w:type="dxa" w:w="23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Fixed (__)</w:t>
            </w:r>
          </w:p>
        </w:tc>
        <w:tc>
          <w:tcPr>
            <w:tcW w:type="dxa" w:w="23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Coins given (0-10)</w:t>
            </w:r>
          </w:p>
        </w:tc>
        <w:tc>
          <w:tcPr>
            <w:tcW w:type="dxa" w:w="34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Weakest question(s)</w:t>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r>
        <w:trPr>
          <w:cantSplit/>
        </w:trPr>
        <w:tc>
          <w:tcPr>
            <w:tcW w:type="dxa" w:w="30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23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c>
          <w:tcPr>
            <w:tcW w:type="dxa" w:w="34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
            </w:r>
          </w:p>
        </w:tc>
      </w:tr>
    </w:tbl>
    <w:p>
      <w:pPr>
        <w:pStyle w:val="Heading2"/>
        <w:spacing w:after="100" w:before="200"/>
      </w:pPr>
      <w:r>
        <w:rPr>
          <w:rFonts w:ascii="Arial" w:cs="Arial" w:eastAsia="Arial" w:hAnsi="Arial"/>
          <w:b/>
          <w:bCs/>
          <w:color w:val="14532D"/>
          <w:sz w:val="26"/>
          <w:szCs w:val="26"/>
        </w:rPr>
        <w:t xml:space="preserve">Anticipated difficulties and solutions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0"/>
        <w:gridCol w:w="10898"/>
      </w:tblGrid>
      <w:tr>
        <w:trPr>
          <w:tblHeader/>
        </w:trPr>
        <w:tc>
          <w:tcPr>
            <w:tcW w:type="dxa" w:w="4500"/>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Possible difficulty</w:t>
            </w:r>
          </w:p>
        </w:tc>
        <w:tc>
          <w:tcPr>
            <w:tcW w:type="dxa" w:w="10898"/>
            <w:tcBorders>
              <w:top w:val="single" w:color="94A3B8" w:sz="4"/>
              <w:left w:val="single" w:color="94A3B8" w:sz="4"/>
              <w:bottom w:val="single" w:color="94A3B8" w:sz="4"/>
              <w:right w:val="single" w:color="94A3B8" w:sz="4"/>
            </w:tcBorders>
            <w:shd w:fill="14532D" w:color="auto" w:val="clear"/>
            <w:tcMar>
              <w:top w:type="dxa" w:w="70"/>
              <w:left w:type="dxa" w:w="110"/>
              <w:bottom w:type="dxa" w:w="70"/>
              <w:right w:type="dxa" w:w="110"/>
            </w:tcMar>
          </w:tcPr>
          <w:p>
            <w:pPr>
              <w:spacing w:after="50"/>
            </w:pPr>
            <w:r>
              <w:rPr>
                <w:rFonts w:ascii="Arial" w:cs="Arial" w:eastAsia="Arial" w:hAnsi="Arial"/>
                <w:b/>
                <w:bCs/>
                <w:color w:val="FFFFFF"/>
                <w:sz w:val="19"/>
                <w:szCs w:val="19"/>
              </w:rPr>
              <w:t xml:space="preserve">What the teacher does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copy from a neighbour.</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Versions A and B are on alternate desks and contain different questions on the same targets.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A pupil gets a very low score and feels bad.</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Scores are never read aloud. The fix-it round returns coins for corrected answers, so most pupils end with five or more coins.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want something that costs more than the demo pupil has.</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This is part of the lesson: they work out how many more coins are needed and see that XP from homework adds coins. Press "+8 worksheet coins" to show how saving works.</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finish very early or very late.</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Early finishers do the fast-finisher task. Slow pupils finish during the store tour or at the next lesson's warm-up.</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Pupils think the demo coins are real.</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Say clearly that it is a demo. The real coins are entered afterwards in the platform.</w:t>
            </w:r>
          </w:p>
        </w:tc>
      </w:tr>
      <w:tr>
        <w:trPr>
          <w:cantSplit/>
        </w:trPr>
        <w:tc>
          <w:tcPr>
            <w:tcW w:type="dxa" w:w="4500"/>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Technology fails.</w:t>
            </w:r>
          </w:p>
        </w:tc>
        <w:tc>
          <w:tcPr>
            <w:tcW w:type="dxa" w:w="10898"/>
            <w:tcBorders>
              <w:top w:val="single" w:color="94A3B8" w:sz="4"/>
              <w:left w:val="single" w:color="94A3B8" w:sz="4"/>
              <w:bottom w:val="single" w:color="94A3B8" w:sz="4"/>
              <w:right w:val="single" w:color="94A3B8" w:sz="4"/>
            </w:tcBorders>
            <w:tcMar>
              <w:top w:type="dxa" w:w="70"/>
              <w:left w:type="dxa" w:w="110"/>
              <w:bottom w:type="dxa" w:w="70"/>
              <w:right w:type="dxa" w:w="110"/>
            </w:tcMar>
          </w:tcPr>
          <w:p>
            <w:pPr>
              <w:spacing w:after="50"/>
            </w:pPr>
            <w:r>
              <w:rPr>
                <w:rFonts w:ascii="Arial" w:cs="Arial" w:eastAsia="Arial" w:hAnsi="Arial"/>
                <w:sz w:val="19"/>
                <w:szCs w:val="19"/>
              </w:rPr>
              <w:t xml:space="preserve">The worksheet is on paper. Use a phone timer; read the answers from the teacher key.</w:t>
            </w:r>
          </w:p>
        </w:tc>
      </w:tr>
    </w:tbl>
    <w:p>
      <w:pPr>
        <w:pStyle w:val="Heading2"/>
        <w:spacing w:after="100" w:before="200"/>
      </w:pPr>
      <w:r>
        <w:rPr>
          <w:rFonts w:ascii="Arial" w:cs="Arial" w:eastAsia="Arial" w:hAnsi="Arial"/>
          <w:b/>
          <w:bCs/>
          <w:color w:val="14532D"/>
          <w:sz w:val="26"/>
          <w:szCs w:val="26"/>
        </w:rPr>
        <w:t xml:space="preserve">Links, follow-up and reflection</w:t>
      </w:r>
    </w:p>
    <w:p>
      <w:pPr>
        <w:pStyle w:val="ListParagraph"/>
        <w:numPr>
          <w:ilvl w:val="0"/>
          <w:numId w:val="2"/>
        </w:numPr>
        <w:spacing w:after="50"/>
      </w:pPr>
      <w:r>
        <w:rPr>
          <w:rFonts w:ascii="Arial" w:cs="Arial" w:eastAsia="Arial" w:hAnsi="Arial"/>
          <w:b/>
          <w:bCs/>
          <w:sz w:val="21"/>
          <w:szCs w:val="21"/>
        </w:rPr>
        <w:t xml:space="preserve">Links: </w:t>
      </w:r>
      <w:r>
        <w:rPr>
          <w:rFonts w:ascii="Arial" w:cs="Arial" w:eastAsia="Arial" w:hAnsi="Arial"/>
          <w:sz w:val="21"/>
          <w:szCs w:val="21"/>
        </w:rPr>
        <w:t xml:space="preserve">economics (earning, saving, choosing), reading and writing skills, responsibility for homework.</w:t>
      </w:r>
    </w:p>
    <w:p>
      <w:pPr>
        <w:pStyle w:val="ListParagraph"/>
        <w:numPr>
          <w:ilvl w:val="0"/>
          <w:numId w:val="2"/>
        </w:numPr>
        <w:spacing w:after="50"/>
      </w:pPr>
      <w:r>
        <w:rPr>
          <w:rFonts w:ascii="Arial" w:cs="Arial" w:eastAsia="Arial" w:hAnsi="Arial"/>
          <w:b/>
          <w:bCs/>
          <w:sz w:val="21"/>
          <w:szCs w:val="21"/>
        </w:rPr>
        <w:t xml:space="preserve">Follow-up: </w:t>
      </w:r>
      <w:r>
        <w:rPr>
          <w:rFonts w:ascii="Arial" w:cs="Arial" w:eastAsia="Arial" w:hAnsi="Arial"/>
          <w:sz w:val="21"/>
          <w:szCs w:val="21"/>
        </w:rPr>
        <w:t xml:space="preserve">give back the sheets with a short comment; use the questions most pupils missed in the next lesson's warm-up.</w:t>
      </w:r>
    </w:p>
    <w:p>
      <w:pPr>
        <w:pStyle w:val="ListParagraph"/>
        <w:numPr>
          <w:ilvl w:val="0"/>
          <w:numId w:val="2"/>
        </w:numPr>
        <w:spacing w:after="50"/>
      </w:pPr>
      <w:r>
        <w:rPr>
          <w:rFonts w:ascii="Arial" w:cs="Arial" w:eastAsia="Arial" w:hAnsi="Arial"/>
          <w:b/>
          <w:bCs/>
          <w:sz w:val="21"/>
          <w:szCs w:val="21"/>
        </w:rPr>
        <w:t xml:space="preserve">Teacher reflection: </w:t>
      </w:r>
      <w:r>
        <w:rPr>
          <w:rFonts w:ascii="Arial" w:cs="Arial" w:eastAsia="Arial" w:hAnsi="Arial"/>
          <w:sz w:val="21"/>
          <w:szCs w:val="21"/>
        </w:rPr>
        <w:t xml:space="preserve">Which questions were hardest? Was 17 minutes right? Did the store tour make homework more attractive?</w:t>
      </w:r>
    </w:p>
    <w:p>
      <w:pPr>
        <w:spacing w:after="100"/>
      </w:pPr>
    </w:p>
    <w:p>
      <w:pPr>
        <w:spacing w:after="80"/>
      </w:pPr>
      <w:r>
        <w:rPr>
          <w:rFonts w:ascii="Arial" w:cs="Arial" w:eastAsia="Arial" w:hAnsi="Arial"/>
          <w:i/>
          <w:iCs/>
          <w:color w:val="64748B"/>
          <w:sz w:val="18"/>
          <w:szCs w:val="18"/>
        </w:rPr>
        <w:t xml:space="preserve">Prepared for the headteacher by the class teacher. Materials: self-made interactive lessons (work offline), printed worksheet versions A and B, and the platform's Classroom Store.</w:t>
      </w:r>
    </w:p>
    <w:sectPr>
      <w:footerReference w:type="default" r:id="rId6"/>
      <w:pgSz w:w="16838" w:h="11906"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Grade 4 Units 1 and 2 revision lesson plans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4 Units 1 and 2 revision lesson plans</dc:title>
  <dc:creator>English Adventure Academy</dc:creator>
  <cp:lastModifiedBy>Un-named</cp:lastModifiedBy>
  <cp:revision>1</cp:revision>
  <dcterms:created xsi:type="dcterms:W3CDTF">2026-10-06T21:04:17.673Z</dcterms:created>
  <dcterms:modified xsi:type="dcterms:W3CDTF">2026-10-06T21:04:17.674Z</dcterms:modified>
</cp:coreProperties>
</file>

<file path=docProps/custom.xml><?xml version="1.0" encoding="utf-8"?>
<Properties xmlns="http://schemas.openxmlformats.org/officeDocument/2006/custom-properties" xmlns:vt="http://schemas.openxmlformats.org/officeDocument/2006/docPropsVTypes"/>
</file>