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41148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1000125"/>
                    </a:xfrm>
                    <a:prstGeom prst="rect">
                      <a:avLst/>
                    </a:prstGeom>
                  </pic:spPr>
                </pic:pic>
              </a:graphicData>
            </a:graphic>
          </wp:inline>
        </w:drawing>
      </w:r>
    </w:p>
    <w:p>
      <w:pPr>
        <w:spacing w:after="200" w:line="276"/>
      </w:pPr>
      <w:r>
        <w:rPr>
          <w:rFonts w:ascii="Calibri" w:cs="Calibri" w:eastAsia="Calibri" w:hAnsi="Calibri"/>
          <w:sz w:val="22"/>
          <w:szCs w:val="22"/>
        </w:rPr>
        <w:t xml:space="preserve">May 2026</w:t>
      </w:r>
    </w:p>
    <w:p>
      <w:pPr>
        <w:spacing w:after="120" w:before="360"/>
      </w:pPr>
      <w:r>
        <w:rPr>
          <w:rFonts w:ascii="Calibri" w:cs="Calibri" w:eastAsia="Calibri" w:hAnsi="Calibri"/>
          <w:b/>
          <w:bCs/>
          <w:sz w:val="22"/>
          <w:szCs w:val="22"/>
        </w:rPr>
        <w:t xml:space="preserve">MEMORANDUM</w:t>
      </w:r>
    </w:p>
    <w:p>
      <w:pPr>
        <w:spacing w:after="0" w:line="276"/>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sz w:val="22"/>
          <w:szCs w:val="22"/>
        </w:rPr>
        <w:t xml:space="preserve">Alyssa Morgan</w:t>
      </w:r>
    </w:p>
    <w:p>
      <w:pPr>
        <w:spacing w:after="0" w:line="276"/>
      </w:pPr>
      <w:r>
        <w:rPr>
          <w:rFonts w:ascii="Calibri" w:cs="Calibri" w:eastAsia="Calibri" w:hAnsi="Calibri"/>
          <w:sz w:val="22"/>
          <w:szCs w:val="22"/>
        </w:rPr>
        <w:t xml:space="preserve">	</w:t>
      </w:r>
      <w:r>
        <w:rPr>
          <w:rFonts w:ascii="Calibri" w:cs="Calibri" w:eastAsia="Calibri" w:hAnsi="Calibri"/>
          <w:sz w:val="22"/>
          <w:szCs w:val="22"/>
        </w:rPr>
        <w:t xml:space="preserve">Assistant Director, Center for Executive Development</w:t>
      </w:r>
    </w:p>
    <w:p>
      <w:pPr>
        <w:spacing w:after="0" w:line="276"/>
      </w:pPr>
    </w:p>
    <w:p>
      <w:pPr>
        <w:spacing w:after="0" w:line="276"/>
      </w:pP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sz w:val="22"/>
          <w:szCs w:val="22"/>
        </w:rPr>
        <w:t xml:space="preserve">Venard Scott Koerwer</w:t>
      </w:r>
    </w:p>
    <w:p>
      <w:pPr>
        <w:spacing w:after="0" w:line="276"/>
      </w:pPr>
      <w:r>
        <w:rPr>
          <w:rFonts w:ascii="Calibri" w:cs="Calibri" w:eastAsia="Calibri" w:hAnsi="Calibri"/>
          <w:sz w:val="22"/>
          <w:szCs w:val="22"/>
        </w:rPr>
        <w:t xml:space="preserve">	</w:t>
      </w:r>
      <w:r>
        <w:rPr>
          <w:rFonts w:ascii="Calibri" w:cs="Calibri" w:eastAsia="Calibri" w:hAnsi="Calibri"/>
          <w:sz w:val="22"/>
          <w:szCs w:val="22"/>
        </w:rPr>
        <w:t xml:space="preserve">Executive Director, Center for Executive Development</w:t>
      </w:r>
    </w:p>
    <w:p>
      <w:pPr>
        <w:spacing w:after="0" w:line="276"/>
      </w:pPr>
    </w:p>
    <w:p>
      <w:pPr>
        <w:spacing w:after="0" w:line="276"/>
      </w:pP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sz w:val="22"/>
          <w:szCs w:val="22"/>
        </w:rPr>
        <w:t xml:space="preserve">2026 Performance Evaluation</w:t>
      </w:r>
    </w:p>
    <w:p>
      <w:pPr>
        <w:spacing w:after="0" w:line="276"/>
      </w:pPr>
    </w:p>
    <w:p>
      <w:pPr>
        <w:spacing w:after="200" w:line="276"/>
      </w:pPr>
      <w:r>
        <w:rPr>
          <w:rFonts w:ascii="Calibri" w:cs="Calibri" w:eastAsia="Calibri" w:hAnsi="Calibri"/>
          <w:sz w:val="22"/>
          <w:szCs w:val="22"/>
        </w:rPr>
        <w:t xml:space="preserve">Dear Alyssa,</w:t>
      </w:r>
    </w:p>
    <w:p>
      <w:pPr>
        <w:spacing w:after="200" w:line="276"/>
      </w:pPr>
      <w:r>
        <w:rPr>
          <w:rFonts w:ascii="Calibri" w:cs="Calibri" w:eastAsia="Calibri" w:hAnsi="Calibri"/>
          <w:sz w:val="22"/>
          <w:szCs w:val="22"/>
        </w:rPr>
        <w:t xml:space="preserve">Thank you for serving as Assistant Director of the Center for Executive Development this year. I have reviewed your self-evaluation and our discussion notes from your annual performance review. This memorandum is a follow-up to that conversation. In my comments below, I will reference observations from your report and from what you and I have talked through together.</w:t>
      </w:r>
    </w:p>
    <w:p>
      <w:pPr>
        <w:spacing w:after="120" w:before="360"/>
      </w:pPr>
      <w:r>
        <w:rPr>
          <w:rFonts w:ascii="Calibri" w:cs="Calibri" w:eastAsia="Calibri" w:hAnsi="Calibri"/>
          <w:b/>
          <w:bCs/>
          <w:sz w:val="22"/>
          <w:szCs w:val="22"/>
        </w:rPr>
        <w:t xml:space="preserve">Summary of Major Accomplishments</w:t>
      </w:r>
    </w:p>
    <w:p>
      <w:pPr>
        <w:spacing w:after="200" w:line="276"/>
      </w:pPr>
      <w:r>
        <w:rPr>
          <w:rFonts w:ascii="Calibri" w:cs="Calibri" w:eastAsia="Calibri" w:hAnsi="Calibri"/>
          <w:sz w:val="22"/>
          <w:szCs w:val="22"/>
        </w:rPr>
        <w:t xml:space="preserve">Alyssa, you have established yourself as a strong client-facing presence for the Center. Your professionalism with clients is consistently high, your reliability with faculty has earned you their trust, and within the office your colleagues come to you with questions about how and why we do things. That kind of trust is hard-earned in a Center this size, and you have built it through care and steadiness.</w:t>
      </w:r>
    </w:p>
    <w:p>
      <w:pPr>
        <w:spacing w:after="200" w:line="276"/>
      </w:pPr>
      <w:r>
        <w:rPr>
          <w:rFonts w:ascii="Calibri" w:cs="Calibri" w:eastAsia="Calibri" w:hAnsi="Calibri"/>
          <w:sz w:val="22"/>
          <w:szCs w:val="22"/>
        </w:rPr>
        <w:t xml:space="preserve">This year you led the program delivery team through the build, implementation, and refinement of Monday.com, and you constructed dashboards that, for the first time, give us a quantified view of program coordinator capacity. You stepped into the Wharton Business Foundations course and made it land smoothly. Through resource-constrained periods, you maintained strong program outcomes and consistent participant experiences. None of this is small, and I do not take it for granted.</w:t>
      </w:r>
    </w:p>
    <w:p>
      <w:pPr>
        <w:spacing w:after="200" w:line="276"/>
      </w:pPr>
      <w:r>
        <w:rPr>
          <w:rFonts w:ascii="Calibri" w:cs="Calibri" w:eastAsia="Calibri" w:hAnsi="Calibri"/>
          <w:sz w:val="22"/>
          <w:szCs w:val="22"/>
        </w:rPr>
        <w:t xml:space="preserve">You have also navigated meaningful change with humility and flexibility. The shift in office space, the evolving expectations within CED, and the ambiguity that comes with a Center in transition: through all of it, you have continued to deliver at a high level.</w:t>
      </w:r>
    </w:p>
    <w:p>
      <w:pPr>
        <w:spacing w:after="120" w:before="360"/>
      </w:pPr>
      <w:r>
        <w:rPr>
          <w:rFonts w:ascii="Calibri" w:cs="Calibri" w:eastAsia="Calibri" w:hAnsi="Calibri"/>
          <w:b/>
          <w:bCs/>
          <w:sz w:val="22"/>
          <w:szCs w:val="22"/>
        </w:rPr>
        <w:t xml:space="preserve">My Observations and Our Discussion</w:t>
      </w:r>
    </w:p>
    <w:p>
      <w:pPr>
        <w:spacing w:after="200" w:line="276"/>
      </w:pPr>
      <w:r>
        <w:rPr>
          <w:rFonts w:ascii="Calibri" w:cs="Calibri" w:eastAsia="Calibri" w:hAnsi="Calibri"/>
          <w:sz w:val="22"/>
          <w:szCs w:val="22"/>
        </w:rPr>
        <w:t xml:space="preserve">Alyssa, your performance this year reflects what I sometimes call good bones: the underlying judgment, work ethic, and reliability that make you a real asset to CED. You bring competence and humility to your work, and the Center is steadier because you are in it.</w:t>
      </w:r>
    </w:p>
    <w:p>
      <w:pPr>
        <w:spacing w:after="200" w:line="276"/>
      </w:pPr>
      <w:r>
        <w:rPr>
          <w:rFonts w:ascii="Calibri" w:cs="Calibri" w:eastAsia="Calibri" w:hAnsi="Calibri"/>
          <w:sz w:val="22"/>
          <w:szCs w:val="22"/>
        </w:rPr>
        <w:t xml:space="preserve">The growth area I want us to focus on together is the move from being an excellent coordinator to being a director with confidence and a clear point of view. Strong program direction means more than logistical excellence. It means showing up to a client conversation with a perspective on their business: their stocks, their company profile, their industry context, and how the program design needs to fit. It means making decisions about program content, not defaulting to faculty preference when your read of the client says something different. And it means insisting on your own judgment in moments where it differs from someone more senior. Your own self-reflection points in the same direction. The instinct you described to "make it work" is admirable, and it is also the instinct that can keep a leader from raising flags early or naming tradeoffs out loud. We will work on this together.</w:t>
      </w:r>
    </w:p>
    <w:p>
      <w:pPr>
        <w:spacing w:after="200" w:line="276"/>
      </w:pPr>
      <w:r>
        <w:rPr>
          <w:rFonts w:ascii="Calibri" w:cs="Calibri" w:eastAsia="Calibri" w:hAnsi="Calibri"/>
          <w:sz w:val="22"/>
          <w:szCs w:val="22"/>
        </w:rPr>
        <w:t xml:space="preserve">You named two related themes I share with you. First, role clarity: clearer boundaries between Program Director and Operations responsibilities, and a more consistent set of norms across the program-director team. Second, escalation pathways: a clearer sense of what you have the authority to decide and what should come to me. Both are CED-wide problems, not Alyssa-specific problems. As we work to resolve them, I want you to feel empowered to keep pressing on them. Your observations are well-founded, and I share them.</w:t>
      </w:r>
    </w:p>
    <w:p>
      <w:pPr>
        <w:spacing w:after="120" w:before="360"/>
      </w:pPr>
      <w:r>
        <w:rPr>
          <w:rFonts w:ascii="Calibri" w:cs="Calibri" w:eastAsia="Calibri" w:hAnsi="Calibri"/>
          <w:b/>
          <w:bCs/>
          <w:sz w:val="22"/>
          <w:szCs w:val="22"/>
        </w:rPr>
        <w:t xml:space="preserve">Your Plan for the Upcoming Year</w:t>
      </w:r>
    </w:p>
    <w:p>
      <w:pPr>
        <w:spacing w:after="200" w:line="276"/>
      </w:pPr>
      <w:r>
        <w:rPr>
          <w:rFonts w:ascii="Calibri" w:cs="Calibri" w:eastAsia="Calibri" w:hAnsi="Calibri"/>
          <w:sz w:val="22"/>
          <w:szCs w:val="22"/>
        </w:rPr>
        <w:t xml:space="preserve">Your professional development plan for the coming year is well-targeted, and it lines up with the growth areas we discussed. The priorities you have identified, and the ones we added together, are:</w:t>
      </w:r>
    </w:p>
    <w:p>
      <w:pPr>
        <w:pStyle w:val="ListParagraph"/>
        <w:numPr>
          <w:ilvl w:val="0"/>
          <w:numId w:val="2"/>
        </w:numPr>
        <w:spacing w:after="80" w:line="276"/>
      </w:pPr>
      <w:r>
        <w:rPr>
          <w:rFonts w:ascii="Calibri" w:cs="Calibri" w:eastAsia="Calibri" w:hAnsi="Calibri"/>
          <w:sz w:val="22"/>
          <w:szCs w:val="22"/>
        </w:rPr>
        <w:t xml:space="preserve">Complete the Wharton Certificate program in Basics of Business, building the underlying ExecEd commercial fluency we discussed.</w:t>
      </w:r>
    </w:p>
    <w:p>
      <w:pPr>
        <w:pStyle w:val="ListParagraph"/>
        <w:numPr>
          <w:ilvl w:val="0"/>
          <w:numId w:val="2"/>
        </w:numPr>
        <w:spacing w:after="80" w:line="276"/>
      </w:pPr>
      <w:r>
        <w:rPr>
          <w:rFonts w:ascii="Calibri" w:cs="Calibri" w:eastAsia="Calibri" w:hAnsi="Calibri"/>
          <w:sz w:val="22"/>
          <w:szCs w:val="22"/>
        </w:rPr>
        <w:t xml:space="preserve">Pursue graduate-level programming exposure to deepen your understanding of advanced learner needs and to give you a wider lens on the field.</w:t>
      </w:r>
    </w:p>
    <w:p>
      <w:pPr>
        <w:pStyle w:val="ListParagraph"/>
        <w:numPr>
          <w:ilvl w:val="0"/>
          <w:numId w:val="2"/>
        </w:numPr>
        <w:spacing w:after="80" w:line="276"/>
      </w:pPr>
      <w:r>
        <w:rPr>
          <w:rFonts w:ascii="Calibri" w:cs="Calibri" w:eastAsia="Calibri" w:hAnsi="Calibri"/>
          <w:sz w:val="22"/>
          <w:szCs w:val="22"/>
        </w:rPr>
        <w:t xml:space="preserve">Develop your sales acumen, particularly the consultative-education conversation with prospective and existing clients: contracting, pricing, and how we use Mays faculty as resources.</w:t>
      </w:r>
    </w:p>
    <w:p>
      <w:pPr>
        <w:pStyle w:val="ListParagraph"/>
        <w:numPr>
          <w:ilvl w:val="0"/>
          <w:numId w:val="2"/>
        </w:numPr>
        <w:spacing w:after="80" w:line="276"/>
      </w:pPr>
      <w:r>
        <w:rPr>
          <w:rFonts w:ascii="Calibri" w:cs="Calibri" w:eastAsia="Calibri" w:hAnsi="Calibri"/>
          <w:sz w:val="22"/>
          <w:szCs w:val="22"/>
        </w:rPr>
        <w:t xml:space="preserve">Move your public speaking from already-good to exceptional through deliberate practice, structured feedback, and stretch opportunities.</w:t>
      </w:r>
    </w:p>
    <w:p>
      <w:pPr>
        <w:pStyle w:val="ListParagraph"/>
        <w:numPr>
          <w:ilvl w:val="0"/>
          <w:numId w:val="2"/>
        </w:numPr>
        <w:spacing w:after="80" w:line="276"/>
      </w:pPr>
      <w:r>
        <w:rPr>
          <w:rFonts w:ascii="Calibri" w:cs="Calibri" w:eastAsia="Calibri" w:hAnsi="Calibri"/>
          <w:sz w:val="22"/>
          <w:szCs w:val="22"/>
        </w:rPr>
        <w:t xml:space="preserve">Build structured opportunities to observe calls and program facilitation with other clients across CED. You have told me you learn well from watching, and I want this exposure to be deliberate and recurring rather than incidental.</w:t>
      </w:r>
    </w:p>
    <w:p>
      <w:pPr>
        <w:pStyle w:val="ListParagraph"/>
        <w:numPr>
          <w:ilvl w:val="0"/>
          <w:numId w:val="2"/>
        </w:numPr>
        <w:spacing w:after="80" w:line="276"/>
      </w:pPr>
      <w:r>
        <w:rPr>
          <w:rFonts w:ascii="Calibri" w:cs="Calibri" w:eastAsia="Calibri" w:hAnsi="Calibri"/>
          <w:sz w:val="22"/>
          <w:szCs w:val="22"/>
        </w:rPr>
        <w:t xml:space="preserve">Begin to take ownership of a more strategic portfolio with a defined leadership lane, moving steadily from coordination of others' programs to direction of your own.</w:t>
      </w:r>
    </w:p>
    <w:p>
      <w:pPr>
        <w:spacing w:after="200" w:line="276"/>
      </w:pPr>
      <w:r>
        <w:rPr>
          <w:rFonts w:ascii="Calibri" w:cs="Calibri" w:eastAsia="Calibri" w:hAnsi="Calibri"/>
          <w:sz w:val="22"/>
          <w:szCs w:val="22"/>
        </w:rPr>
        <w:t xml:space="preserve">These goals are ambitious but achievable, and they represent the right next chapter for you. I will support each of them.</w:t>
      </w:r>
    </w:p>
    <w:p>
      <w:pPr>
        <w:spacing w:after="120" w:before="360"/>
      </w:pPr>
      <w:r>
        <w:rPr>
          <w:rFonts w:ascii="Calibri" w:cs="Calibri" w:eastAsia="Calibri" w:hAnsi="Calibri"/>
          <w:b/>
          <w:bCs/>
          <w:sz w:val="22"/>
          <w:szCs w:val="22"/>
        </w:rPr>
        <w:t xml:space="preserve">Summary</w:t>
      </w:r>
    </w:p>
    <w:p>
      <w:pPr>
        <w:spacing w:after="200" w:line="276"/>
      </w:pPr>
      <w:r>
        <w:rPr>
          <w:rFonts w:ascii="Calibri" w:cs="Calibri" w:eastAsia="Calibri" w:hAnsi="Calibri"/>
          <w:sz w:val="22"/>
          <w:szCs w:val="22"/>
        </w:rPr>
        <w:t xml:space="preserve">Alyssa, thank you for the steadiness, professionalism, and care you bring to CED every day. Your client presence is a credit to the Center, and the program-coordinator infrastructure you have built gives us a foundation we did not have before.</w:t>
      </w:r>
    </w:p>
    <w:p>
      <w:pPr>
        <w:spacing w:after="200" w:line="276"/>
      </w:pPr>
      <w:r>
        <w:rPr>
          <w:rFonts w:ascii="Calibri" w:cs="Calibri" w:eastAsia="Calibri" w:hAnsi="Calibri"/>
          <w:sz w:val="22"/>
          <w:szCs w:val="22"/>
        </w:rPr>
        <w:t xml:space="preserve">As Maya Angelou said, </w:t>
      </w:r>
      <w:r>
        <w:rPr>
          <w:rFonts w:ascii="Calibri" w:cs="Calibri" w:eastAsia="Calibri" w:hAnsi="Calibri"/>
          <w:i/>
          <w:iCs/>
          <w:sz w:val="22"/>
          <w:szCs w:val="22"/>
        </w:rPr>
        <w:t xml:space="preserve">"Do the best you can until you know better. Then when you know better, do better."</w:t>
      </w:r>
      <w:r>
        <w:rPr>
          <w:rFonts w:ascii="Calibri" w:cs="Calibri" w:eastAsia="Calibri" w:hAnsi="Calibri"/>
          <w:sz w:val="22"/>
          <w:szCs w:val="22"/>
        </w:rPr>
        <w:t xml:space="preserve"> That has been your year, and it is the year ahead I want for you too. You have done the best you could in a Center going through real change, and we have learned together what "better" looks like for the next chapter. CED is better with you in it, and I am committed to helping you take the next step.</w:t>
      </w:r>
    </w:p>
    <w:p>
      <w:pPr>
        <w:spacing w:after="200" w:line="276"/>
      </w:pPr>
      <w:r>
        <w:rPr>
          <w:rFonts w:ascii="Calibri" w:cs="Calibri" w:eastAsia="Calibri" w:hAnsi="Calibri"/>
          <w:sz w:val="22"/>
          <w:szCs w:val="22"/>
        </w:rPr>
        <w:t xml:space="preserve">Overall, my evaluation is that you </w:t>
      </w:r>
      <w:r>
        <w:rPr>
          <w:rFonts w:ascii="Calibri" w:cs="Calibri" w:eastAsia="Calibri" w:hAnsi="Calibri"/>
          <w:b/>
          <w:bCs/>
          <w:sz w:val="22"/>
          <w:szCs w:val="22"/>
        </w:rPr>
        <w:t xml:space="preserve">met expectations</w:t>
      </w:r>
      <w:r>
        <w:rPr>
          <w:rFonts w:ascii="Calibri" w:cs="Calibri" w:eastAsia="Calibri" w:hAnsi="Calibri"/>
          <w:sz w:val="22"/>
          <w:szCs w:val="22"/>
        </w:rPr>
        <w:t xml:space="preserve"> overall. Please ensure you acknowledge the same on Workday. Thank you.</w:t>
      </w:r>
    </w:p>
    <w:p>
      <w:pPr>
        <w:spacing w:after="60" w:before="480"/>
      </w:pPr>
      <w:r>
        <w:rPr>
          <w:rFonts w:ascii="Calibri" w:cs="Calibri" w:eastAsia="Calibri" w:hAnsi="Calibri"/>
          <w:sz w:val="22"/>
          <w:szCs w:val="22"/>
        </w:rPr>
        <w:t xml:space="preserve">________________________________________________		____________________</w:t>
      </w:r>
    </w:p>
    <w:p>
      <w:pPr>
        <w:spacing w:after="0" w:line="276"/>
      </w:pPr>
      <w:r>
        <w:rPr>
          <w:rFonts w:ascii="Calibri" w:cs="Calibri" w:eastAsia="Calibri" w:hAnsi="Calibri"/>
          <w:sz w:val="22"/>
          <w:szCs w:val="22"/>
        </w:rPr>
        <w:t xml:space="preserve">Signature</w:t>
      </w:r>
      <w:r>
        <w:rPr>
          <w:rFonts w:ascii="Calibri" w:cs="Calibri" w:eastAsia="Calibri" w:hAnsi="Calibri"/>
          <w:sz w:val="22"/>
          <w:szCs w:val="22"/>
        </w:rPr>
        <w:t xml:space="preserve">						</w:t>
      </w:r>
      <w:r>
        <w:rPr>
          <w:rFonts w:ascii="Calibri" w:cs="Calibri" w:eastAsia="Calibri" w:hAnsi="Calibri"/>
          <w:sz w:val="22"/>
          <w:szCs w:val="22"/>
        </w:rPr>
        <w:t xml:space="preserve">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of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f1c08b838fd7223da3a3331e9555dfb8b036d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Mays Method Lab — Staff Evaluation Letter Writer</dc:creator>
  <cp:lastModifiedBy>Un-named</cp:lastModifiedBy>
  <cp:revision>1</cp:revision>
  <dcterms:created xsi:type="dcterms:W3CDTF">2026-05-04T23:33:00.404Z</dcterms:created>
  <dcterms:modified xsi:type="dcterms:W3CDTF">2026-05-04T23:33:00.405Z</dcterms:modified>
</cp:coreProperties>
</file>

<file path=docProps/custom.xml><?xml version="1.0" encoding="utf-8"?>
<Properties xmlns="http://schemas.openxmlformats.org/officeDocument/2006/custom-properties" xmlns:vt="http://schemas.openxmlformats.org/officeDocument/2006/docPropsVTypes"/>
</file>