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A81D7" w14:textId="4A2D9435" w:rsidR="003B1DFE" w:rsidRPr="003B1DFE" w:rsidRDefault="003B1DFE" w:rsidP="003B1DFE">
      <w:pPr>
        <w:jc w:val="center"/>
        <w:rPr>
          <w:rFonts w:ascii="Times New Roman" w:hAnsi="Times New Roman" w:cs="Times New Roman"/>
        </w:rPr>
      </w:pPr>
      <w:r w:rsidRPr="003B1DFE">
        <w:rPr>
          <w:rFonts w:ascii="Times New Roman" w:hAnsi="Times New Roman" w:cs="Times New Roman"/>
        </w:rPr>
        <w:t>Submission History for Completed Working Papers</w:t>
      </w:r>
    </w:p>
    <w:p w14:paraId="7896E4E3" w14:textId="77777777" w:rsidR="003B1DFE" w:rsidRPr="003B1DFE" w:rsidRDefault="003B1DFE" w:rsidP="003B1DFE">
      <w:pPr>
        <w:jc w:val="center"/>
        <w:rPr>
          <w:rFonts w:ascii="Times New Roman" w:hAnsi="Times New Roman" w:cs="Times New Roman"/>
        </w:rPr>
      </w:pPr>
    </w:p>
    <w:p w14:paraId="7422C299" w14:textId="2183E75A" w:rsidR="003B1DFE" w:rsidRPr="003B1DFE" w:rsidRDefault="003B1DFE" w:rsidP="003B1DFE">
      <w:pPr>
        <w:jc w:val="center"/>
        <w:rPr>
          <w:rFonts w:ascii="Times New Roman" w:hAnsi="Times New Roman" w:cs="Times New Roman"/>
        </w:rPr>
      </w:pPr>
      <w:r w:rsidRPr="003B1DFE">
        <w:rPr>
          <w:rFonts w:ascii="Times New Roman" w:hAnsi="Times New Roman" w:cs="Times New Roman"/>
        </w:rPr>
        <w:t>Andrew Fieldhouse</w:t>
      </w:r>
    </w:p>
    <w:p w14:paraId="1FAD82FD" w14:textId="004BD9BD" w:rsidR="003B1DFE" w:rsidRPr="003B1DFE" w:rsidRDefault="00A0148B" w:rsidP="00A0148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 6</w:t>
      </w:r>
      <w:r w:rsidR="003B1DFE" w:rsidRPr="003B1DFE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5</w:t>
      </w:r>
    </w:p>
    <w:p w14:paraId="6F5CF587" w14:textId="77777777" w:rsidR="003B1DFE" w:rsidRPr="003B1DFE" w:rsidRDefault="003B1DFE">
      <w:pPr>
        <w:rPr>
          <w:rFonts w:ascii="Times New Roman" w:hAnsi="Times New Roman" w:cs="Times New Roman"/>
        </w:rPr>
      </w:pPr>
    </w:p>
    <w:p w14:paraId="1CFE542C" w14:textId="4EB420D9" w:rsidR="00E90644" w:rsidRPr="003B1DFE" w:rsidRDefault="00BF056D">
      <w:pPr>
        <w:rPr>
          <w:rFonts w:ascii="Times New Roman" w:hAnsi="Times New Roman" w:cs="Times New Roman"/>
        </w:rPr>
      </w:pPr>
      <w:r w:rsidRPr="003B1DFE">
        <w:rPr>
          <w:rFonts w:ascii="Times New Roman" w:hAnsi="Times New Roman" w:cs="Times New Roman"/>
        </w:rPr>
        <w:t>“The Returns to Government R&amp;D: Evidence from Evidence from U.S. Appropriations Shocks”</w:t>
      </w:r>
    </w:p>
    <w:p w14:paraId="76C7CDF7" w14:textId="0EE39E4A" w:rsidR="00BF056D" w:rsidRPr="00996A0E" w:rsidRDefault="00BF056D" w:rsidP="00BF05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B1DFE">
        <w:rPr>
          <w:rFonts w:ascii="Times New Roman" w:hAnsi="Times New Roman" w:cs="Times New Roman"/>
        </w:rPr>
        <w:t xml:space="preserve">Submitted to the </w:t>
      </w:r>
      <w:r w:rsidR="00BB0CF3" w:rsidRPr="003B24FD">
        <w:rPr>
          <w:rFonts w:ascii="Times New Roman" w:hAnsi="Times New Roman" w:cs="Times New Roman"/>
          <w:i/>
          <w:iCs/>
        </w:rPr>
        <w:t>American Economic Review</w:t>
      </w:r>
      <w:r w:rsidRPr="003B1DFE">
        <w:rPr>
          <w:rFonts w:ascii="Times New Roman" w:hAnsi="Times New Roman" w:cs="Times New Roman"/>
        </w:rPr>
        <w:t xml:space="preserve"> in December 2023</w:t>
      </w:r>
      <w:r w:rsidR="00B2283D">
        <w:rPr>
          <w:rFonts w:ascii="Times New Roman" w:hAnsi="Times New Roman" w:cs="Times New Roman"/>
        </w:rPr>
        <w:t xml:space="preserve">. </w:t>
      </w:r>
      <w:r w:rsidR="00996A0E" w:rsidRPr="00996A0E">
        <w:rPr>
          <w:rFonts w:ascii="Times New Roman" w:hAnsi="Times New Roman" w:cs="Times New Roman"/>
        </w:rPr>
        <w:t xml:space="preserve">Revise and resubmit request in </w:t>
      </w:r>
      <w:r w:rsidR="00996A0E">
        <w:rPr>
          <w:rFonts w:ascii="Times New Roman" w:hAnsi="Times New Roman" w:cs="Times New Roman"/>
        </w:rPr>
        <w:t>May 2024</w:t>
      </w:r>
      <w:r w:rsidR="00996A0E" w:rsidRPr="00996A0E">
        <w:rPr>
          <w:rFonts w:ascii="Times New Roman" w:hAnsi="Times New Roman" w:cs="Times New Roman"/>
        </w:rPr>
        <w:t xml:space="preserve">. Resubmitted </w:t>
      </w:r>
      <w:r w:rsidR="00996A0E">
        <w:rPr>
          <w:rFonts w:ascii="Times New Roman" w:hAnsi="Times New Roman" w:cs="Times New Roman"/>
        </w:rPr>
        <w:t>November 2024</w:t>
      </w:r>
      <w:r w:rsidR="00996A0E" w:rsidRPr="00996A0E">
        <w:rPr>
          <w:rFonts w:ascii="Times New Roman" w:hAnsi="Times New Roman" w:cs="Times New Roman"/>
        </w:rPr>
        <w:t>. </w:t>
      </w:r>
      <w:r w:rsidR="00927DB3">
        <w:rPr>
          <w:rFonts w:ascii="Times New Roman" w:hAnsi="Times New Roman" w:cs="Times New Roman"/>
        </w:rPr>
        <w:t>Second-round r</w:t>
      </w:r>
      <w:r w:rsidR="00927DB3" w:rsidRPr="00996A0E">
        <w:rPr>
          <w:rFonts w:ascii="Times New Roman" w:hAnsi="Times New Roman" w:cs="Times New Roman"/>
        </w:rPr>
        <w:t>evise and resubmit request</w:t>
      </w:r>
      <w:r w:rsidR="00927DB3">
        <w:rPr>
          <w:rFonts w:ascii="Times New Roman" w:hAnsi="Times New Roman" w:cs="Times New Roman"/>
        </w:rPr>
        <w:t>ed</w:t>
      </w:r>
      <w:r w:rsidR="00927DB3" w:rsidRPr="00996A0E">
        <w:rPr>
          <w:rFonts w:ascii="Times New Roman" w:hAnsi="Times New Roman" w:cs="Times New Roman"/>
        </w:rPr>
        <w:t xml:space="preserve"> in </w:t>
      </w:r>
      <w:r w:rsidR="00081F82">
        <w:rPr>
          <w:rFonts w:ascii="Times New Roman" w:hAnsi="Times New Roman" w:cs="Times New Roman"/>
        </w:rPr>
        <w:t>March</w:t>
      </w:r>
      <w:r w:rsidR="00927DB3">
        <w:rPr>
          <w:rFonts w:ascii="Times New Roman" w:hAnsi="Times New Roman" w:cs="Times New Roman"/>
        </w:rPr>
        <w:t xml:space="preserve"> 202</w:t>
      </w:r>
      <w:r w:rsidR="00927DB3">
        <w:rPr>
          <w:rFonts w:ascii="Times New Roman" w:hAnsi="Times New Roman" w:cs="Times New Roman"/>
        </w:rPr>
        <w:t>5</w:t>
      </w:r>
      <w:r w:rsidR="00927DB3" w:rsidRPr="00996A0E">
        <w:rPr>
          <w:rFonts w:ascii="Times New Roman" w:hAnsi="Times New Roman" w:cs="Times New Roman"/>
        </w:rPr>
        <w:t>.</w:t>
      </w:r>
      <w:r w:rsidR="007504BA">
        <w:rPr>
          <w:rFonts w:ascii="Times New Roman" w:hAnsi="Times New Roman" w:cs="Times New Roman"/>
        </w:rPr>
        <w:t xml:space="preserve"> Currently working on second-round revisions (due July 2025)</w:t>
      </w:r>
      <w:r w:rsidR="00AA7493">
        <w:rPr>
          <w:rFonts w:ascii="Times New Roman" w:hAnsi="Times New Roman" w:cs="Times New Roman"/>
        </w:rPr>
        <w:t>.</w:t>
      </w:r>
    </w:p>
    <w:p w14:paraId="0065E9FD" w14:textId="77777777" w:rsidR="0027100D" w:rsidRDefault="0027100D" w:rsidP="0027100D">
      <w:pPr>
        <w:rPr>
          <w:rFonts w:ascii="Times New Roman" w:hAnsi="Times New Roman" w:cs="Times New Roman"/>
        </w:rPr>
      </w:pPr>
    </w:p>
    <w:p w14:paraId="33DABB7A" w14:textId="4A8FD690" w:rsidR="0027100D" w:rsidRDefault="0027100D" w:rsidP="002710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“The Social Returns to Public R&amp;D”</w:t>
      </w:r>
    </w:p>
    <w:p w14:paraId="621825F0" w14:textId="14EFCAFD" w:rsidR="0029583A" w:rsidRPr="006C693E" w:rsidRDefault="0033615D" w:rsidP="006C69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Requested for </w:t>
      </w:r>
      <w:r w:rsidRPr="0033615D">
        <w:rPr>
          <w:rFonts w:ascii="Times New Roman" w:hAnsi="Times New Roman" w:cs="Times New Roman"/>
          <w:i/>
          <w:iCs/>
        </w:rPr>
        <w:t>Entrepreneurship and Innovation Policy and the Economy, Volume 5</w:t>
      </w:r>
      <w:r w:rsidRPr="0033615D">
        <w:rPr>
          <w:rFonts w:ascii="Times New Roman" w:hAnsi="Times New Roman" w:cs="Times New Roman"/>
        </w:rPr>
        <w:t>, Eds. Ben Jones and Josh Lerner, National Bureau of Economic Research</w:t>
      </w:r>
      <w:r>
        <w:rPr>
          <w:rFonts w:ascii="Times New Roman" w:hAnsi="Times New Roman" w:cs="Times New Roman"/>
        </w:rPr>
        <w:t xml:space="preserve">, in August 2024. Submitted in March 2025. </w:t>
      </w:r>
      <w:r w:rsidR="00C80C47">
        <w:rPr>
          <w:rFonts w:ascii="Times New Roman" w:hAnsi="Times New Roman" w:cs="Times New Roman"/>
        </w:rPr>
        <w:t xml:space="preserve">Revision requested in March 2025. </w:t>
      </w:r>
      <w:r w:rsidR="003C2CA6">
        <w:rPr>
          <w:rFonts w:ascii="Times New Roman" w:hAnsi="Times New Roman" w:cs="Times New Roman"/>
        </w:rPr>
        <w:t xml:space="preserve">Resubmitted in April 2025. </w:t>
      </w:r>
      <w:r w:rsidR="008C663E">
        <w:rPr>
          <w:rFonts w:ascii="Times New Roman" w:hAnsi="Times New Roman" w:cs="Times New Roman"/>
        </w:rPr>
        <w:t>Conditionally accepted in April 2025.</w:t>
      </w:r>
      <w:r w:rsidR="00DA77A1">
        <w:rPr>
          <w:rFonts w:ascii="Times New Roman" w:hAnsi="Times New Roman" w:cs="Times New Roman"/>
        </w:rPr>
        <w:t xml:space="preserve"> </w:t>
      </w:r>
      <w:r w:rsidR="00456897">
        <w:rPr>
          <w:rFonts w:ascii="Times New Roman" w:hAnsi="Times New Roman" w:cs="Times New Roman"/>
        </w:rPr>
        <w:t>W</w:t>
      </w:r>
      <w:r w:rsidR="00456897">
        <w:rPr>
          <w:rFonts w:ascii="Times New Roman" w:hAnsi="Times New Roman" w:cs="Times New Roman"/>
        </w:rPr>
        <w:t xml:space="preserve">orking on </w:t>
      </w:r>
      <w:r w:rsidR="00456897">
        <w:rPr>
          <w:rFonts w:ascii="Times New Roman" w:hAnsi="Times New Roman" w:cs="Times New Roman"/>
        </w:rPr>
        <w:t>final</w:t>
      </w:r>
      <w:r w:rsidR="00456897">
        <w:rPr>
          <w:rFonts w:ascii="Times New Roman" w:hAnsi="Times New Roman" w:cs="Times New Roman"/>
        </w:rPr>
        <w:t xml:space="preserve"> revisions</w:t>
      </w:r>
      <w:r w:rsidR="00456897">
        <w:rPr>
          <w:rFonts w:ascii="Times New Roman" w:hAnsi="Times New Roman" w:cs="Times New Roman"/>
        </w:rPr>
        <w:t xml:space="preserve"> </w:t>
      </w:r>
      <w:r w:rsidR="008B0BFD">
        <w:rPr>
          <w:rFonts w:ascii="Times New Roman" w:hAnsi="Times New Roman" w:cs="Times New Roman"/>
        </w:rPr>
        <w:t xml:space="preserve">for publication </w:t>
      </w:r>
      <w:r w:rsidR="00456897">
        <w:rPr>
          <w:rFonts w:ascii="Times New Roman" w:hAnsi="Times New Roman" w:cs="Times New Roman"/>
        </w:rPr>
        <w:t>(due June 2025).</w:t>
      </w:r>
    </w:p>
    <w:sectPr w:rsidR="0029583A" w:rsidRPr="006C6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52831"/>
    <w:multiLevelType w:val="hybridMultilevel"/>
    <w:tmpl w:val="98187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3031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56D"/>
    <w:rsid w:val="00056C05"/>
    <w:rsid w:val="00081F82"/>
    <w:rsid w:val="00082924"/>
    <w:rsid w:val="000B121F"/>
    <w:rsid w:val="000C4F13"/>
    <w:rsid w:val="001C62AC"/>
    <w:rsid w:val="001F0A15"/>
    <w:rsid w:val="00202637"/>
    <w:rsid w:val="00206119"/>
    <w:rsid w:val="002434AF"/>
    <w:rsid w:val="0027100D"/>
    <w:rsid w:val="00274FF9"/>
    <w:rsid w:val="0029583A"/>
    <w:rsid w:val="002D62A6"/>
    <w:rsid w:val="00305105"/>
    <w:rsid w:val="00312EE2"/>
    <w:rsid w:val="00313148"/>
    <w:rsid w:val="003164F1"/>
    <w:rsid w:val="0033615D"/>
    <w:rsid w:val="003B1DFE"/>
    <w:rsid w:val="003B24FD"/>
    <w:rsid w:val="003B7AF5"/>
    <w:rsid w:val="003C001C"/>
    <w:rsid w:val="003C2CA6"/>
    <w:rsid w:val="003F1915"/>
    <w:rsid w:val="00437680"/>
    <w:rsid w:val="00456897"/>
    <w:rsid w:val="00506AAE"/>
    <w:rsid w:val="00511BBA"/>
    <w:rsid w:val="00543156"/>
    <w:rsid w:val="005A5BF0"/>
    <w:rsid w:val="0064011B"/>
    <w:rsid w:val="0064487B"/>
    <w:rsid w:val="00677CCD"/>
    <w:rsid w:val="006A42CF"/>
    <w:rsid w:val="006B5B40"/>
    <w:rsid w:val="006C693E"/>
    <w:rsid w:val="006D5370"/>
    <w:rsid w:val="006E2AD2"/>
    <w:rsid w:val="006F77E1"/>
    <w:rsid w:val="007504BA"/>
    <w:rsid w:val="007703D2"/>
    <w:rsid w:val="007A4617"/>
    <w:rsid w:val="007A4FC5"/>
    <w:rsid w:val="007F1293"/>
    <w:rsid w:val="008010CB"/>
    <w:rsid w:val="00863191"/>
    <w:rsid w:val="008B0BFD"/>
    <w:rsid w:val="008C1F06"/>
    <w:rsid w:val="008C663E"/>
    <w:rsid w:val="00927DB3"/>
    <w:rsid w:val="00932390"/>
    <w:rsid w:val="00945557"/>
    <w:rsid w:val="00952F8E"/>
    <w:rsid w:val="00996A0E"/>
    <w:rsid w:val="009F6623"/>
    <w:rsid w:val="00A0148B"/>
    <w:rsid w:val="00A2383B"/>
    <w:rsid w:val="00AA7493"/>
    <w:rsid w:val="00B2283D"/>
    <w:rsid w:val="00B37539"/>
    <w:rsid w:val="00B674DD"/>
    <w:rsid w:val="00B800D3"/>
    <w:rsid w:val="00BB0CF3"/>
    <w:rsid w:val="00BB3D8B"/>
    <w:rsid w:val="00BC3BB4"/>
    <w:rsid w:val="00BC46B4"/>
    <w:rsid w:val="00BE2EB4"/>
    <w:rsid w:val="00BE69DC"/>
    <w:rsid w:val="00BF056D"/>
    <w:rsid w:val="00C10972"/>
    <w:rsid w:val="00C44E94"/>
    <w:rsid w:val="00C51724"/>
    <w:rsid w:val="00C740F0"/>
    <w:rsid w:val="00C7425F"/>
    <w:rsid w:val="00C80C47"/>
    <w:rsid w:val="00CA3925"/>
    <w:rsid w:val="00D02DCA"/>
    <w:rsid w:val="00D90AA3"/>
    <w:rsid w:val="00DA77A1"/>
    <w:rsid w:val="00DF111B"/>
    <w:rsid w:val="00E27F39"/>
    <w:rsid w:val="00E324A8"/>
    <w:rsid w:val="00E56C2C"/>
    <w:rsid w:val="00E90644"/>
    <w:rsid w:val="00EC00CC"/>
    <w:rsid w:val="00EE7C8D"/>
    <w:rsid w:val="00F2123F"/>
    <w:rsid w:val="00F42643"/>
    <w:rsid w:val="00F727C8"/>
    <w:rsid w:val="00FC2FCD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6F7BD9"/>
  <w15:chartTrackingRefBased/>
  <w15:docId w15:val="{41544EA3-85CC-D649-A3CB-7A9AF3B29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5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5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5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5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5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5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5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CF4981D4B6E644AB47C42ED7217DCA" ma:contentTypeVersion="11" ma:contentTypeDescription="Create a new document." ma:contentTypeScope="" ma:versionID="d1bd76215f089cffe0c77104301d2097">
  <xsd:schema xmlns:xsd="http://www.w3.org/2001/XMLSchema" xmlns:xs="http://www.w3.org/2001/XMLSchema" xmlns:p="http://schemas.microsoft.com/office/2006/metadata/properties" xmlns:ns2="2b4f9131-a87d-4889-8574-1bd49b0582ee" xmlns:ns3="e8b572f5-64df-489c-b010-a5f1716aaf14" targetNamespace="http://schemas.microsoft.com/office/2006/metadata/properties" ma:root="true" ma:fieldsID="65e0c990595e8ca13cd247f37f023395" ns2:_="" ns3:_="">
    <xsd:import namespace="2b4f9131-a87d-4889-8574-1bd49b0582ee"/>
    <xsd:import namespace="e8b572f5-64df-489c-b010-a5f1716aa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4f9131-a87d-4889-8574-1bd49b0582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28e5b72-a11e-43e4-996b-2cb2b326d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572f5-64df-489c-b010-a5f1716aaf1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0bf4a38-0bfc-4e52-8b80-d0e75db3c7f6}" ma:internalName="TaxCatchAll" ma:showField="CatchAllData" ma:web="e8b572f5-64df-489c-b010-a5f1716aa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b572f5-64df-489c-b010-a5f1716aaf14" xsi:nil="true"/>
    <lcf76f155ced4ddcb4097134ff3c332f xmlns="2b4f9131-a87d-4889-8574-1bd49b0582e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C7BC93C-6390-45D8-8FB9-1FFCED634CF1}"/>
</file>

<file path=customXml/itemProps2.xml><?xml version="1.0" encoding="utf-8"?>
<ds:datastoreItem xmlns:ds="http://schemas.openxmlformats.org/officeDocument/2006/customXml" ds:itemID="{EA5B52C7-0A82-4075-809D-DE693086AEEA}"/>
</file>

<file path=customXml/itemProps3.xml><?xml version="1.0" encoding="utf-8"?>
<ds:datastoreItem xmlns:ds="http://schemas.openxmlformats.org/officeDocument/2006/customXml" ds:itemID="{3742A21D-349B-4406-BA44-9F975B28C18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Fieldhouse, Andrew</dc:creator>
  <cp:keywords/>
  <dc:description/>
  <cp:lastModifiedBy>Andrew Fieldhouse</cp:lastModifiedBy>
  <cp:revision>147</cp:revision>
  <dcterms:created xsi:type="dcterms:W3CDTF">2024-02-28T21:14:00Z</dcterms:created>
  <dcterms:modified xsi:type="dcterms:W3CDTF">2025-05-06T21:31:00Z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0x010100E6CF4981D4B6E644AB47C42ED7217DCA</vt:lpwstr>
  </property>
</Properties>
</file>