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40ED0" w14:textId="21843C7F" w:rsidR="0078384F" w:rsidRDefault="005E471F" w:rsidP="005E471F">
      <w:pPr>
        <w:pStyle w:val="Heading2"/>
        <w:jc w:val="center"/>
      </w:pPr>
      <w:r>
        <w:rPr>
          <w:rFonts w:hint="eastAsia"/>
        </w:rPr>
        <w:t>Completed working paper</w:t>
      </w:r>
      <w:r>
        <w:t>’</w:t>
      </w:r>
      <w:r>
        <w:rPr>
          <w:rFonts w:hint="eastAsia"/>
        </w:rPr>
        <w:t>s submission history</w:t>
      </w:r>
    </w:p>
    <w:p w14:paraId="6D2CDE70" w14:textId="72F69C5E" w:rsidR="005E471F" w:rsidRDefault="005E471F" w:rsidP="005E471F">
      <w:pPr>
        <w:pStyle w:val="Heading3"/>
        <w:jc w:val="center"/>
      </w:pPr>
      <w:r>
        <w:rPr>
          <w:rFonts w:hint="eastAsia"/>
        </w:rPr>
        <w:t>Jing Huang</w:t>
      </w:r>
    </w:p>
    <w:p w14:paraId="2E97EFC2" w14:textId="2F0E82CF" w:rsidR="005E471F" w:rsidRDefault="005E471F" w:rsidP="005E471F">
      <w:pPr>
        <w:pStyle w:val="ListParagraph"/>
      </w:pPr>
      <w:r>
        <w:rPr>
          <w:rFonts w:hint="eastAsia"/>
        </w:rPr>
        <w:t>Optimal Stress Tests in Financial Networks</w:t>
      </w:r>
    </w:p>
    <w:p w14:paraId="7CD0B26B" w14:textId="04DE2E52" w:rsidR="005E471F" w:rsidRDefault="005E471F" w:rsidP="005E471F">
      <w:pPr>
        <w:pStyle w:val="ListParagraph"/>
        <w:numPr>
          <w:ilvl w:val="0"/>
          <w:numId w:val="2"/>
        </w:numPr>
      </w:pPr>
      <w:r>
        <w:rPr>
          <w:rFonts w:hint="eastAsia"/>
        </w:rPr>
        <w:t>Reject and resubmit request at REStud. Resubmitted July 2024 (new editor assigned.) Rejected in October 2024.</w:t>
      </w:r>
    </w:p>
    <w:p w14:paraId="789DD1A5" w14:textId="31D43B45" w:rsidR="005E471F" w:rsidRDefault="005E471F" w:rsidP="005E471F">
      <w:pPr>
        <w:pStyle w:val="ListParagraph"/>
        <w:numPr>
          <w:ilvl w:val="0"/>
          <w:numId w:val="2"/>
        </w:numPr>
      </w:pPr>
      <w:r>
        <w:rPr>
          <w:rFonts w:hint="eastAsia"/>
        </w:rPr>
        <w:t>Submitted to AER October 2024. Rejected in Feb 2025.</w:t>
      </w:r>
    </w:p>
    <w:p w14:paraId="35F08FD8" w14:textId="0C585224" w:rsidR="005E471F" w:rsidRDefault="005E471F" w:rsidP="005E471F">
      <w:pPr>
        <w:ind w:left="720"/>
      </w:pPr>
      <w:r>
        <w:rPr>
          <w:rFonts w:hint="eastAsia"/>
        </w:rPr>
        <w:t>Fintech Expansion</w:t>
      </w:r>
    </w:p>
    <w:p w14:paraId="32A60497" w14:textId="737C51E7" w:rsidR="005E471F" w:rsidRDefault="005E471F" w:rsidP="005E471F">
      <w:pPr>
        <w:pStyle w:val="ListParagraph"/>
        <w:numPr>
          <w:ilvl w:val="0"/>
          <w:numId w:val="3"/>
        </w:numPr>
      </w:pPr>
      <w:r>
        <w:rPr>
          <w:rFonts w:hint="eastAsia"/>
        </w:rPr>
        <w:t>Submitted to JF in April 2023. Reject and resubmit request in July 2023.</w:t>
      </w:r>
    </w:p>
    <w:p w14:paraId="6FB07C37" w14:textId="35903786" w:rsidR="005E471F" w:rsidRDefault="005E471F" w:rsidP="005E471F">
      <w:pPr>
        <w:pStyle w:val="ListParagraph"/>
        <w:numPr>
          <w:ilvl w:val="0"/>
          <w:numId w:val="3"/>
        </w:numPr>
      </w:pPr>
      <w:r>
        <w:rPr>
          <w:rFonts w:hint="eastAsia"/>
        </w:rPr>
        <w:t>Submitted to JFE in August 2023. Rejected in September 2023.</w:t>
      </w:r>
    </w:p>
    <w:p w14:paraId="380E3F97" w14:textId="5AA3C360" w:rsidR="005E471F" w:rsidRDefault="005E471F" w:rsidP="005E471F">
      <w:pPr>
        <w:pStyle w:val="ListParagraph"/>
        <w:numPr>
          <w:ilvl w:val="0"/>
          <w:numId w:val="3"/>
        </w:numPr>
      </w:pPr>
      <w:r>
        <w:rPr>
          <w:rFonts w:hint="eastAsia"/>
        </w:rPr>
        <w:t>Submitted to RFS in September 2023. Revise and resubmit request in Jan 2024. Resubmitted April 2025.</w:t>
      </w:r>
    </w:p>
    <w:p w14:paraId="35F03D55" w14:textId="7797A2C3" w:rsidR="005E471F" w:rsidRDefault="005E471F" w:rsidP="005E471F">
      <w:pPr>
        <w:ind w:left="720"/>
        <w:rPr>
          <w:rFonts w:hint="eastAsia"/>
        </w:rPr>
      </w:pPr>
      <w:r>
        <w:rPr>
          <w:rFonts w:hint="eastAsia"/>
        </w:rPr>
        <w:t>Information-based Pricing in Specialized Lending, with Kristen Blickle, Zhiguo He and Cecilia Parlatore</w:t>
      </w:r>
    </w:p>
    <w:p w14:paraId="58E7D909" w14:textId="641D229B" w:rsidR="005E471F" w:rsidRDefault="005E471F" w:rsidP="005E471F">
      <w:pPr>
        <w:pStyle w:val="ListParagraph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Submitted to JFE in July 2024. Revise and resubmit request in July 2024. Resubmitted Jan 2025. Revise and </w:t>
      </w:r>
      <w:r>
        <w:t>resubmit</w:t>
      </w:r>
      <w:r>
        <w:rPr>
          <w:rFonts w:hint="eastAsia"/>
        </w:rPr>
        <w:t xml:space="preserve"> request in Feb 2025. Resubmitted March 2025. Conditionally accepted at JFE in April 2025. </w:t>
      </w:r>
    </w:p>
    <w:p w14:paraId="2C6E7968" w14:textId="54442DEF" w:rsidR="005E471F" w:rsidRPr="005E471F" w:rsidRDefault="005E471F" w:rsidP="005E471F">
      <w:pPr>
        <w:pStyle w:val="ListParagraph"/>
        <w:ind w:left="1440"/>
        <w:rPr>
          <w:rFonts w:hint="eastAsia"/>
        </w:rPr>
      </w:pPr>
    </w:p>
    <w:sectPr w:rsidR="005E471F" w:rsidRPr="005E4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306D6"/>
    <w:multiLevelType w:val="hybridMultilevel"/>
    <w:tmpl w:val="DF5C4A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B10C25"/>
    <w:multiLevelType w:val="hybridMultilevel"/>
    <w:tmpl w:val="170ECA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201A58"/>
    <w:multiLevelType w:val="hybridMultilevel"/>
    <w:tmpl w:val="AE488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135874"/>
    <w:multiLevelType w:val="hybridMultilevel"/>
    <w:tmpl w:val="530455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6297883">
    <w:abstractNumId w:val="2"/>
  </w:num>
  <w:num w:numId="2" w16cid:durableId="1149204540">
    <w:abstractNumId w:val="3"/>
  </w:num>
  <w:num w:numId="3" w16cid:durableId="1174416774">
    <w:abstractNumId w:val="1"/>
  </w:num>
  <w:num w:numId="4" w16cid:durableId="807892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1F"/>
    <w:rsid w:val="000C363C"/>
    <w:rsid w:val="005E471F"/>
    <w:rsid w:val="0078384F"/>
    <w:rsid w:val="00C1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5E645"/>
  <w15:chartTrackingRefBased/>
  <w15:docId w15:val="{43C8BDEA-2CE3-422C-8716-99372349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4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4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CF4981D4B6E644AB47C42ED7217DCA" ma:contentTypeVersion="11" ma:contentTypeDescription="Create a new document." ma:contentTypeScope="" ma:versionID="d1bd76215f089cffe0c77104301d2097">
  <xsd:schema xmlns:xsd="http://www.w3.org/2001/XMLSchema" xmlns:xs="http://www.w3.org/2001/XMLSchema" xmlns:p="http://schemas.microsoft.com/office/2006/metadata/properties" xmlns:ns2="2b4f9131-a87d-4889-8574-1bd49b0582ee" xmlns:ns3="e8b572f5-64df-489c-b010-a5f1716aaf14" targetNamespace="http://schemas.microsoft.com/office/2006/metadata/properties" ma:root="true" ma:fieldsID="65e0c990595e8ca13cd247f37f023395" ns2:_="" ns3:_="">
    <xsd:import namespace="2b4f9131-a87d-4889-8574-1bd49b0582ee"/>
    <xsd:import namespace="e8b572f5-64df-489c-b010-a5f1716aa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4f9131-a87d-4889-8574-1bd49b0582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28e5b72-a11e-43e4-996b-2cb2b326d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572f5-64df-489c-b010-a5f1716aaf1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0bf4a38-0bfc-4e52-8b80-d0e75db3c7f6}" ma:internalName="TaxCatchAll" ma:showField="CatchAllData" ma:web="e8b572f5-64df-489c-b010-a5f1716aa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b572f5-64df-489c-b010-a5f1716aaf14" xsi:nil="true"/>
    <lcf76f155ced4ddcb4097134ff3c332f xmlns="2b4f9131-a87d-4889-8574-1bd49b0582e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B9144F-935F-4363-B45D-0396C7F7B97F}"/>
</file>

<file path=customXml/itemProps2.xml><?xml version="1.0" encoding="utf-8"?>
<ds:datastoreItem xmlns:ds="http://schemas.openxmlformats.org/officeDocument/2006/customXml" ds:itemID="{59FA15A7-2E75-44D7-BB42-35F418B6AA0E}"/>
</file>

<file path=customXml/itemProps3.xml><?xml version="1.0" encoding="utf-8"?>
<ds:datastoreItem xmlns:ds="http://schemas.openxmlformats.org/officeDocument/2006/customXml" ds:itemID="{FAD95DA8-3CCA-48BF-9F9F-552CEFBAAD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Huang</dc:creator>
  <cp:keywords/>
  <dc:description/>
  <cp:lastModifiedBy>Jing Huang</cp:lastModifiedBy>
  <cp:revision>2</cp:revision>
  <dcterms:created xsi:type="dcterms:W3CDTF">2025-04-21T21:53:00Z</dcterms:created>
  <dcterms:modified xsi:type="dcterms:W3CDTF">2025-04-21T22:07:00Z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0x010100E6CF4981D4B6E644AB47C42ED7217DCA</vt:lpwstr>
  </property>
</Properties>
</file>