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38" w:rsidRDefault="00AB174E" w:rsidP="00AB174E">
      <w:pPr>
        <w:jc w:val="center"/>
        <w:rPr>
          <w:rFonts w:ascii="幼圆" w:eastAsia="幼圆"/>
          <w:b/>
          <w:sz w:val="24"/>
          <w:szCs w:val="24"/>
        </w:rPr>
      </w:pPr>
      <w:r w:rsidRPr="00AB174E">
        <w:rPr>
          <w:rFonts w:ascii="幼圆" w:eastAsia="幼圆"/>
          <w:b/>
          <w:sz w:val="24"/>
          <w:szCs w:val="24"/>
        </w:rPr>
        <w:t>Java运算符优先级整理</w:t>
      </w:r>
    </w:p>
    <w:p w:rsidR="00AB174E" w:rsidRDefault="00AB174E" w:rsidP="00AB174E">
      <w:pPr>
        <w:jc w:val="left"/>
        <w:rPr>
          <w:rFonts w:ascii="幼圆" w:eastAsia="幼圆" w:hint="eastAsia"/>
          <w:b/>
          <w:sz w:val="24"/>
          <w:szCs w:val="24"/>
        </w:rPr>
      </w:pPr>
      <w:r w:rsidRPr="009A0E33">
        <w:rPr>
          <w:rFonts w:ascii="幼圆" w:eastAsia="幼圆" w:hint="eastAsia"/>
          <w:b/>
          <w:sz w:val="24"/>
          <w:szCs w:val="24"/>
        </w:rPr>
        <w:t>口诀：</w:t>
      </w:r>
      <w:r w:rsidRPr="009A0E33">
        <w:rPr>
          <w:rFonts w:ascii="幼圆" w:eastAsia="幼圆" w:hint="eastAsia"/>
          <w:b/>
          <w:color w:val="FF0000"/>
          <w:sz w:val="24"/>
          <w:szCs w:val="24"/>
        </w:rPr>
        <w:t>括单算关位逻条赋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括号(1级):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9A0460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()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9A0460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[]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(数组取下标)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kern w:val="0"/>
                <w:sz w:val="24"/>
                <w:szCs w:val="24"/>
              </w:rPr>
              <w:t xml:space="preserve">  </w:t>
            </w:r>
            <w:r w:rsidRPr="009A0460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.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(取成员变量)</w:t>
            </w:r>
            <w:r>
              <w:rPr>
                <w:rFonts w:ascii="幼圆" w:eastAsia="幼圆" w:hAnsi="Arial" w:cs="Arial"/>
                <w:b/>
                <w:kern w:val="0"/>
                <w:sz w:val="24"/>
                <w:szCs w:val="24"/>
              </w:rPr>
              <w:t xml:space="preserve">    </w:t>
            </w:r>
          </w:p>
        </w:tc>
      </w:tr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单目(2级)(从右向左)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833C82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!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833C82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+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(正)</w:t>
            </w:r>
            <w:r>
              <w:rPr>
                <w:rFonts w:ascii="幼圆" w:eastAsia="幼圆" w:hAnsi="Arial" w:cs="Arial"/>
                <w:b/>
                <w:kern w:val="0"/>
                <w:sz w:val="24"/>
                <w:szCs w:val="24"/>
              </w:rPr>
              <w:t xml:space="preserve"> </w:t>
            </w:r>
            <w:r w:rsidRPr="00833C82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-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(负)</w:t>
            </w:r>
            <w:r w:rsidRPr="00833C82">
              <w:rPr>
                <w:rFonts w:ascii="幼圆" w:eastAsia="幼圆" w:hAnsi="Arial" w:cs="Arial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833C82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~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 xml:space="preserve">按位取反) 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 </w:t>
            </w:r>
            <w:r w:rsidRPr="00833C82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++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833C82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--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      </w:t>
            </w:r>
          </w:p>
        </w:tc>
      </w:tr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算术(3-5级)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621657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*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621657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/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621657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%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621657"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 </w:t>
            </w:r>
            <w:r w:rsidRPr="00426753">
              <w:rPr>
                <w:rFonts w:ascii="幼圆" w:eastAsia="幼圆" w:hAnsi="Arial" w:cs="Arial" w:hint="eastAsia"/>
                <w:b/>
                <w:color w:val="FF0000"/>
                <w:kern w:val="0"/>
                <w:sz w:val="24"/>
                <w:szCs w:val="24"/>
              </w:rPr>
              <w:t xml:space="preserve">+ </w:t>
            </w:r>
            <w:r w:rsidRPr="00621657">
              <w:rPr>
                <w:rFonts w:ascii="幼圆" w:eastAsia="幼圆" w:hAnsi="Arial" w:cs="Arial"/>
                <w:b/>
                <w:color w:val="FF0000"/>
                <w:kern w:val="0"/>
                <w:sz w:val="24"/>
                <w:szCs w:val="24"/>
              </w:rPr>
              <w:t>-</w:t>
            </w:r>
            <w:r>
              <w:rPr>
                <w:rFonts w:ascii="幼圆" w:eastAsia="幼圆" w:hAnsi="Arial" w:cs="Arial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621657"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Pr="00621657">
              <w:rPr>
                <w:rFonts w:ascii="幼圆" w:eastAsia="幼圆" w:hAnsi="Arial" w:cs="Arial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621657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&lt;&lt; &gt;&gt; &gt;&gt;&gt;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             </w:t>
            </w:r>
          </w:p>
        </w:tc>
      </w:tr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关系(6-7级)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E57F0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&lt; &lt;= &gt; &gt;= instanceof</w:t>
            </w:r>
            <w:r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 xml:space="preserve"> </w:t>
            </w:r>
            <w:r w:rsidRPr="00621657"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4E57F0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==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 </w:t>
            </w:r>
            <w:r w:rsidRPr="004E57F0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!=</w:t>
            </w:r>
            <w:r>
              <w:rPr>
                <w:rFonts w:ascii="幼圆" w:eastAsia="幼圆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位(8-10级)(特殊的单目)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ind w:firstLineChars="100" w:firstLine="241"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0C4C0A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&amp;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kern w:val="0"/>
                <w:sz w:val="24"/>
                <w:szCs w:val="24"/>
              </w:rPr>
              <w:t xml:space="preserve">   </w:t>
            </w:r>
            <w:r w:rsidRPr="00621657"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0C4C0A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^</w:t>
            </w: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kern w:val="0"/>
                <w:sz w:val="24"/>
                <w:szCs w:val="24"/>
              </w:rPr>
              <w:t xml:space="preserve">  </w:t>
            </w:r>
            <w:r w:rsidRPr="00621657"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 </w:t>
            </w:r>
            <w:r w:rsidRPr="000C4C0A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                  </w:t>
            </w:r>
          </w:p>
        </w:tc>
      </w:tr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逻辑(11-12级)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ind w:firstLineChars="100" w:firstLine="241"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23462D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&amp;&amp;</w:t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621657"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Pr="009A0460"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3462D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||</w:t>
            </w:r>
            <w:r>
              <w:rPr>
                <w:rFonts w:ascii="幼圆" w:eastAsia="幼圆" w:hAnsi="Arial" w:cs="Arial"/>
                <w:b/>
                <w:bCs/>
                <w:kern w:val="0"/>
                <w:sz w:val="24"/>
                <w:szCs w:val="24"/>
              </w:rPr>
              <w:t xml:space="preserve">                             </w:t>
            </w:r>
          </w:p>
        </w:tc>
      </w:tr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条件(13级)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23462D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?:</w:t>
            </w:r>
            <w:r>
              <w:rPr>
                <w:rFonts w:ascii="幼圆" w:eastAsia="幼圆" w:hAnsi="Arial" w:cs="Arial" w:hint="eastAsia"/>
                <w:b/>
                <w:bCs/>
                <w:kern w:val="0"/>
                <w:sz w:val="24"/>
                <w:szCs w:val="24"/>
              </w:rPr>
              <w:t xml:space="preserve">                                     </w:t>
            </w:r>
          </w:p>
        </w:tc>
      </w:tr>
      <w:tr w:rsidR="00AB174E" w:rsidRPr="009A0460" w:rsidTr="001F5DF2">
        <w:tc>
          <w:tcPr>
            <w:tcW w:w="3114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426753"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  <w:t>赋值(14级)(从右向左)</w:t>
            </w:r>
          </w:p>
        </w:tc>
        <w:tc>
          <w:tcPr>
            <w:tcW w:w="5182" w:type="dxa"/>
            <w:hideMark/>
          </w:tcPr>
          <w:p w:rsidR="00AB174E" w:rsidRPr="00426753" w:rsidRDefault="00AB174E" w:rsidP="001F5DF2">
            <w:pPr>
              <w:widowControl/>
              <w:jc w:val="left"/>
              <w:rPr>
                <w:rFonts w:ascii="幼圆" w:eastAsia="幼圆" w:hAnsi="Arial" w:cs="Arial" w:hint="eastAsia"/>
                <w:b/>
                <w:kern w:val="0"/>
                <w:sz w:val="24"/>
                <w:szCs w:val="24"/>
              </w:rPr>
            </w:pPr>
            <w:r w:rsidRPr="00DE3DE1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>= += -</w:t>
            </w:r>
            <w:r>
              <w:rPr>
                <w:rFonts w:ascii="幼圆" w:eastAsia="幼圆" w:hAnsi="Arial" w:cs="Arial"/>
                <w:b/>
                <w:bCs/>
                <w:color w:val="FF0000"/>
                <w:kern w:val="0"/>
                <w:sz w:val="24"/>
                <w:szCs w:val="24"/>
              </w:rPr>
              <w:t>=</w:t>
            </w:r>
            <w:r w:rsidRPr="00DE3DE1">
              <w:rPr>
                <w:rFonts w:ascii="幼圆" w:eastAsia="幼圆" w:hAnsi="Arial" w:cs="Arial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 *= /= %= &amp;= |= ^= ~= &lt;&lt;= &gt;&gt;= &gt;&gt;&gt;=</w:t>
            </w:r>
          </w:p>
        </w:tc>
      </w:tr>
    </w:tbl>
    <w:p w:rsidR="00905F06" w:rsidRPr="00905F06" w:rsidRDefault="00905F06" w:rsidP="00905F06">
      <w:pPr>
        <w:rPr>
          <w:rFonts w:ascii="幼圆" w:eastAsia="幼圆" w:hint="eastAsia"/>
          <w:b/>
          <w:sz w:val="24"/>
          <w:szCs w:val="24"/>
        </w:rPr>
      </w:pPr>
      <w:r w:rsidRPr="00905F06">
        <w:rPr>
          <w:rFonts w:ascii="幼圆" w:eastAsia="幼圆" w:hint="eastAsia"/>
          <w:b/>
          <w:sz w:val="24"/>
          <w:szCs w:val="24"/>
        </w:rPr>
        <w:t>注：</w:t>
      </w:r>
    </w:p>
    <w:p w:rsidR="00905F06" w:rsidRPr="00905F06" w:rsidRDefault="00905F06" w:rsidP="00905F06">
      <w:pPr>
        <w:rPr>
          <w:rFonts w:ascii="幼圆" w:eastAsia="幼圆"/>
          <w:b/>
          <w:sz w:val="24"/>
          <w:szCs w:val="24"/>
        </w:rPr>
      </w:pPr>
      <w:r w:rsidRPr="00905F06">
        <w:rPr>
          <w:rFonts w:ascii="幼圆" w:eastAsia="幼圆"/>
          <w:b/>
          <w:sz w:val="24"/>
          <w:szCs w:val="24"/>
        </w:rPr>
        <w:t>1.</w:t>
      </w:r>
      <w:r w:rsidR="006728C3" w:rsidRPr="006728C3">
        <w:rPr>
          <w:rFonts w:ascii="幼圆" w:eastAsia="幼圆" w:hAnsi="Arial" w:cs="Arial"/>
          <w:b/>
          <w:bCs/>
          <w:kern w:val="0"/>
          <w:sz w:val="24"/>
          <w:szCs w:val="24"/>
        </w:rPr>
        <w:t xml:space="preserve"> </w:t>
      </w:r>
      <w:r w:rsidR="006728C3" w:rsidRPr="00621657">
        <w:rPr>
          <w:rFonts w:ascii="幼圆" w:eastAsia="幼圆" w:hAnsi="Arial" w:cs="Arial"/>
          <w:b/>
          <w:bCs/>
          <w:kern w:val="0"/>
          <w:sz w:val="24"/>
          <w:szCs w:val="24"/>
        </w:rPr>
        <w:sym w:font="Wingdings" w:char="F0E0"/>
      </w:r>
      <w:r w:rsidR="006728C3">
        <w:rPr>
          <w:rFonts w:ascii="幼圆" w:eastAsia="幼圆" w:hAnsi="Arial" w:cs="Arial"/>
          <w:b/>
          <w:bCs/>
          <w:kern w:val="0"/>
          <w:sz w:val="24"/>
          <w:szCs w:val="24"/>
        </w:rPr>
        <w:t xml:space="preserve"> </w:t>
      </w:r>
      <w:r w:rsidRPr="00905F06">
        <w:rPr>
          <w:rFonts w:ascii="幼圆" w:eastAsia="幼圆"/>
          <w:b/>
          <w:sz w:val="24"/>
          <w:szCs w:val="24"/>
        </w:rPr>
        <w:t>用于区别同一类里面的优先等级，每遇到一个</w:t>
      </w:r>
      <w:r w:rsidR="006728C3">
        <w:rPr>
          <w:rFonts w:ascii="幼圆" w:eastAsia="幼圆" w:hint="eastAsia"/>
          <w:b/>
          <w:sz w:val="24"/>
          <w:szCs w:val="24"/>
        </w:rPr>
        <w:t xml:space="preserve"> </w:t>
      </w:r>
      <w:r w:rsidR="006728C3" w:rsidRPr="00621657">
        <w:rPr>
          <w:rFonts w:ascii="幼圆" w:eastAsia="幼圆" w:hAnsi="Arial" w:cs="Arial"/>
          <w:b/>
          <w:bCs/>
          <w:kern w:val="0"/>
          <w:sz w:val="24"/>
          <w:szCs w:val="24"/>
        </w:rPr>
        <w:sym w:font="Wingdings" w:char="F0E0"/>
      </w:r>
      <w:r w:rsidR="006728C3">
        <w:rPr>
          <w:rFonts w:ascii="幼圆" w:eastAsia="幼圆" w:hAnsi="Arial" w:cs="Arial"/>
          <w:b/>
          <w:bCs/>
          <w:kern w:val="0"/>
          <w:sz w:val="24"/>
          <w:szCs w:val="24"/>
        </w:rPr>
        <w:t xml:space="preserve"> </w:t>
      </w:r>
      <w:r w:rsidRPr="00905F06">
        <w:rPr>
          <w:rFonts w:ascii="幼圆" w:eastAsia="幼圆"/>
          <w:b/>
          <w:sz w:val="24"/>
          <w:szCs w:val="24"/>
        </w:rPr>
        <w:t>优先级降一级，如：</w:t>
      </w:r>
      <w:r w:rsidR="006728C3">
        <w:rPr>
          <w:rFonts w:ascii="幼圆" w:eastAsia="幼圆" w:hint="eastAsia"/>
          <w:b/>
          <w:sz w:val="24"/>
          <w:szCs w:val="24"/>
        </w:rPr>
        <w:t xml:space="preserve"> </w:t>
      </w:r>
      <w:r w:rsidRPr="00905F06">
        <w:rPr>
          <w:rFonts w:ascii="幼圆" w:eastAsia="幼圆"/>
          <w:b/>
          <w:sz w:val="24"/>
          <w:szCs w:val="24"/>
        </w:rPr>
        <w:t>单目类里</w:t>
      </w:r>
      <w:r w:rsidR="006728C3">
        <w:rPr>
          <w:rFonts w:ascii="幼圆" w:eastAsia="幼圆" w:hint="eastAsia"/>
          <w:b/>
          <w:sz w:val="24"/>
          <w:szCs w:val="24"/>
        </w:rPr>
        <w:t xml:space="preserve"> </w:t>
      </w:r>
      <w:r w:rsidRPr="00905F06">
        <w:rPr>
          <w:rFonts w:ascii="幼圆" w:eastAsia="幼圆"/>
          <w:b/>
          <w:sz w:val="24"/>
          <w:szCs w:val="24"/>
        </w:rPr>
        <w:t>%</w:t>
      </w:r>
      <w:r w:rsidR="006728C3">
        <w:rPr>
          <w:rFonts w:ascii="幼圆" w:eastAsia="幼圆"/>
          <w:b/>
          <w:sz w:val="24"/>
          <w:szCs w:val="24"/>
        </w:rPr>
        <w:t xml:space="preserve"> </w:t>
      </w:r>
      <w:r w:rsidRPr="00905F06">
        <w:rPr>
          <w:rFonts w:ascii="幼圆" w:eastAsia="幼圆"/>
          <w:b/>
          <w:sz w:val="24"/>
          <w:szCs w:val="24"/>
        </w:rPr>
        <w:t>优先级高于</w:t>
      </w:r>
      <w:r w:rsidR="006728C3">
        <w:rPr>
          <w:rFonts w:ascii="幼圆" w:eastAsia="幼圆" w:hint="eastAsia"/>
          <w:b/>
          <w:sz w:val="24"/>
          <w:szCs w:val="24"/>
        </w:rPr>
        <w:t xml:space="preserve"> </w:t>
      </w:r>
      <w:r w:rsidRPr="00905F06">
        <w:rPr>
          <w:rFonts w:ascii="幼圆" w:eastAsia="幼圆"/>
          <w:b/>
          <w:sz w:val="24"/>
          <w:szCs w:val="24"/>
        </w:rPr>
        <w:t>+</w:t>
      </w:r>
      <w:r w:rsidR="006728C3">
        <w:rPr>
          <w:rFonts w:ascii="幼圆" w:eastAsia="幼圆"/>
          <w:b/>
          <w:sz w:val="24"/>
          <w:szCs w:val="24"/>
        </w:rPr>
        <w:t xml:space="preserve"> </w:t>
      </w:r>
    </w:p>
    <w:p w:rsidR="004C2EFD" w:rsidRDefault="00905F06" w:rsidP="00905F06">
      <w:pPr>
        <w:rPr>
          <w:rFonts w:ascii="幼圆" w:eastAsia="幼圆"/>
          <w:b/>
          <w:sz w:val="24"/>
          <w:szCs w:val="24"/>
        </w:rPr>
      </w:pPr>
      <w:r w:rsidRPr="00905F06">
        <w:rPr>
          <w:rFonts w:ascii="幼圆" w:eastAsia="幼圆"/>
          <w:b/>
          <w:sz w:val="24"/>
          <w:szCs w:val="24"/>
        </w:rPr>
        <w:t>2.单目中有几个特殊之处</w:t>
      </w:r>
    </w:p>
    <w:p w:rsidR="004C2EFD" w:rsidRDefault="00905F06" w:rsidP="004C2EFD">
      <w:pPr>
        <w:ind w:leftChars="100" w:left="210"/>
        <w:rPr>
          <w:rFonts w:ascii="幼圆" w:eastAsia="幼圆"/>
          <w:b/>
          <w:sz w:val="24"/>
          <w:szCs w:val="24"/>
        </w:rPr>
      </w:pPr>
      <w:r w:rsidRPr="00905F06">
        <w:rPr>
          <w:rFonts w:ascii="幼圆" w:eastAsia="幼圆"/>
          <w:b/>
          <w:sz w:val="24"/>
          <w:szCs w:val="24"/>
        </w:rPr>
        <w:t>①</w:t>
      </w:r>
      <w:r w:rsidRPr="00905F06">
        <w:rPr>
          <w:rFonts w:ascii="幼圆" w:eastAsia="幼圆"/>
          <w:b/>
          <w:sz w:val="24"/>
          <w:szCs w:val="24"/>
        </w:rPr>
        <w:t>.与括号同级</w:t>
      </w:r>
    </w:p>
    <w:p w:rsidR="004C2EFD" w:rsidRDefault="00905F06" w:rsidP="004C2EFD">
      <w:pPr>
        <w:ind w:leftChars="100" w:left="210"/>
        <w:rPr>
          <w:rFonts w:ascii="幼圆" w:eastAsia="幼圆"/>
          <w:b/>
          <w:sz w:val="24"/>
          <w:szCs w:val="24"/>
        </w:rPr>
      </w:pPr>
      <w:r w:rsidRPr="00905F06">
        <w:rPr>
          <w:rFonts w:ascii="幼圆" w:eastAsia="幼圆"/>
          <w:b/>
          <w:sz w:val="24"/>
          <w:szCs w:val="24"/>
        </w:rPr>
        <w:t>②</w:t>
      </w:r>
      <w:r w:rsidRPr="00905F06">
        <w:rPr>
          <w:rFonts w:ascii="幼圆" w:eastAsia="幼圆"/>
          <w:b/>
          <w:sz w:val="24"/>
          <w:szCs w:val="24"/>
        </w:rPr>
        <w:t>&amp;^|优先级位于算、关之后</w:t>
      </w:r>
    </w:p>
    <w:p w:rsidR="00905F06" w:rsidRPr="00905F06" w:rsidRDefault="00905F06" w:rsidP="004C2EFD">
      <w:pPr>
        <w:ind w:leftChars="100" w:left="210"/>
        <w:rPr>
          <w:rFonts w:ascii="幼圆" w:eastAsia="幼圆" w:hint="eastAsia"/>
          <w:b/>
          <w:sz w:val="24"/>
          <w:szCs w:val="24"/>
        </w:rPr>
      </w:pPr>
      <w:r w:rsidRPr="00905F06">
        <w:rPr>
          <w:rFonts w:ascii="幼圆" w:eastAsia="幼圆"/>
          <w:b/>
          <w:sz w:val="24"/>
          <w:szCs w:val="24"/>
        </w:rPr>
        <w:t>③</w:t>
      </w:r>
      <w:r w:rsidRPr="00905F06">
        <w:rPr>
          <w:rFonts w:ascii="幼圆" w:eastAsia="幼圆"/>
          <w:b/>
          <w:sz w:val="24"/>
          <w:szCs w:val="24"/>
        </w:rPr>
        <w:t>除</w:t>
      </w:r>
      <w:r w:rsidRPr="00905F06">
        <w:rPr>
          <w:rFonts w:ascii="幼圆" w:eastAsia="幼圆"/>
          <w:b/>
          <w:sz w:val="24"/>
          <w:szCs w:val="24"/>
        </w:rPr>
        <w:t>①②</w:t>
      </w:r>
      <w:r w:rsidRPr="00905F06">
        <w:rPr>
          <w:rFonts w:ascii="幼圆" w:eastAsia="幼圆"/>
          <w:b/>
          <w:sz w:val="24"/>
          <w:szCs w:val="24"/>
        </w:rPr>
        <w:t>中特殊的，其余单目结合方向均为从右向左</w:t>
      </w:r>
    </w:p>
    <w:p w:rsidR="00AB174E" w:rsidRDefault="00F36040" w:rsidP="00905F06">
      <w:pPr>
        <w:rPr>
          <w:rFonts w:ascii="幼圆" w:eastAsia="幼圆"/>
          <w:b/>
          <w:sz w:val="24"/>
          <w:szCs w:val="24"/>
        </w:rPr>
      </w:pPr>
      <w:r>
        <w:rPr>
          <w:rFonts w:ascii="幼圆" w:eastAsia="幼圆" w:hint="eastAsia"/>
          <w:b/>
          <w:sz w:val="24"/>
          <w:szCs w:val="24"/>
        </w:rPr>
        <w:t>3.</w:t>
      </w:r>
      <w:bookmarkStart w:id="0" w:name="_GoBack"/>
      <w:bookmarkEnd w:id="0"/>
      <w:r w:rsidR="00905F06" w:rsidRPr="00905F06">
        <w:rPr>
          <w:rFonts w:ascii="幼圆" w:eastAsia="幼圆" w:hint="eastAsia"/>
          <w:b/>
          <w:sz w:val="24"/>
          <w:szCs w:val="24"/>
        </w:rPr>
        <w:t>赋值与普通的单目的结合方向从右向左</w:t>
      </w:r>
    </w:p>
    <w:p w:rsidR="00AB174E" w:rsidRPr="009A0460" w:rsidRDefault="00AB174E">
      <w:pPr>
        <w:rPr>
          <w:rFonts w:ascii="幼圆" w:eastAsia="幼圆" w:hint="eastAsia"/>
          <w:b/>
          <w:sz w:val="24"/>
          <w:szCs w:val="24"/>
        </w:rPr>
      </w:pPr>
    </w:p>
    <w:p w:rsidR="00BA4721" w:rsidRPr="009A0460" w:rsidRDefault="00BA4721">
      <w:pPr>
        <w:rPr>
          <w:rFonts w:ascii="幼圆" w:eastAsia="幼圆" w:hint="eastAsia"/>
          <w:b/>
          <w:sz w:val="24"/>
          <w:szCs w:val="24"/>
        </w:rPr>
      </w:pPr>
    </w:p>
    <w:sectPr w:rsidR="00BA4721" w:rsidRPr="009A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D"/>
    <w:rsid w:val="000C4C0A"/>
    <w:rsid w:val="0020302D"/>
    <w:rsid w:val="0023462D"/>
    <w:rsid w:val="003D53D9"/>
    <w:rsid w:val="00426753"/>
    <w:rsid w:val="00470F02"/>
    <w:rsid w:val="004A4B80"/>
    <w:rsid w:val="004C2EFD"/>
    <w:rsid w:val="004D1A14"/>
    <w:rsid w:val="004E57F0"/>
    <w:rsid w:val="004F44C2"/>
    <w:rsid w:val="00621657"/>
    <w:rsid w:val="006728C3"/>
    <w:rsid w:val="00764B10"/>
    <w:rsid w:val="00833C82"/>
    <w:rsid w:val="00905F06"/>
    <w:rsid w:val="009A0460"/>
    <w:rsid w:val="009A0E33"/>
    <w:rsid w:val="00AB174E"/>
    <w:rsid w:val="00BA4721"/>
    <w:rsid w:val="00CB6B77"/>
    <w:rsid w:val="00DE3DE1"/>
    <w:rsid w:val="00F3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1653"/>
  <w15:chartTrackingRefBased/>
  <w15:docId w15:val="{56D6A69D-E917-4A4C-B741-34A47715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26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ma</dc:creator>
  <cp:keywords/>
  <dc:description/>
  <cp:lastModifiedBy>yuan ma</cp:lastModifiedBy>
  <cp:revision>20</cp:revision>
  <dcterms:created xsi:type="dcterms:W3CDTF">2017-09-13T08:25:00Z</dcterms:created>
  <dcterms:modified xsi:type="dcterms:W3CDTF">2017-09-13T08:38:00Z</dcterms:modified>
</cp:coreProperties>
</file>