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6560" w14:textId="3F780260" w:rsidR="00B97E46" w:rsidRPr="004862E2" w:rsidRDefault="00B97E46" w:rsidP="004862E2">
      <w:pPr>
        <w:jc w:val="center"/>
        <w:rPr>
          <w:rFonts w:ascii="Arial" w:hAnsi="Arial" w:cs="Arial"/>
          <w:b/>
          <w:bCs/>
          <w:sz w:val="36"/>
          <w:szCs w:val="36"/>
          <w:lang w:eastAsia="en-GB"/>
        </w:rPr>
      </w:pPr>
      <w:r w:rsidRPr="004862E2">
        <w:rPr>
          <w:rFonts w:ascii="Arial" w:hAnsi="Arial" w:cs="Arial"/>
          <w:b/>
          <w:bCs/>
          <w:sz w:val="36"/>
          <w:szCs w:val="36"/>
          <w:lang w:eastAsia="en-GB"/>
        </w:rPr>
        <w:t xml:space="preserve">Coursework </w:t>
      </w:r>
      <w:r w:rsidR="00A755DE">
        <w:rPr>
          <w:rFonts w:ascii="Arial" w:hAnsi="Arial" w:cs="Arial"/>
          <w:b/>
          <w:bCs/>
          <w:sz w:val="36"/>
          <w:szCs w:val="36"/>
          <w:lang w:eastAsia="en-GB"/>
        </w:rPr>
        <w:t>Instructions</w:t>
      </w:r>
      <w:r w:rsidRPr="004862E2">
        <w:rPr>
          <w:rFonts w:ascii="Arial" w:hAnsi="Arial" w:cs="Arial"/>
          <w:b/>
          <w:bCs/>
          <w:sz w:val="36"/>
          <w:szCs w:val="36"/>
          <w:lang w:eastAsia="en-GB"/>
        </w:rPr>
        <w:t>: Practical Environmental Impact Assessment</w:t>
      </w:r>
    </w:p>
    <w:p w14:paraId="2C28DA29" w14:textId="4D492FFC" w:rsidR="00B97E46" w:rsidRDefault="00B97E46" w:rsidP="00B97E46">
      <w:pPr>
        <w:rPr>
          <w:rFonts w:ascii="Arial" w:eastAsia="Times New Roman" w:hAnsi="Arial" w:cs="Arial"/>
          <w:i/>
          <w:iCs/>
          <w:color w:val="191C1A"/>
          <w:sz w:val="24"/>
          <w:szCs w:val="24"/>
          <w:lang w:eastAsia="en-GB"/>
        </w:rPr>
      </w:pPr>
      <w:r w:rsidRPr="00B97E46">
        <w:rPr>
          <w:rFonts w:ascii="Arial" w:eastAsia="Times New Roman" w:hAnsi="Arial" w:cs="Arial"/>
          <w:color w:val="191C1A"/>
          <w:sz w:val="24"/>
          <w:szCs w:val="24"/>
          <w:lang w:eastAsia="en-GB"/>
        </w:rPr>
        <w:br/>
      </w:r>
      <w:r w:rsidRPr="00B97E46">
        <w:rPr>
          <w:rFonts w:ascii="Arial" w:eastAsia="Times New Roman" w:hAnsi="Arial" w:cs="Arial"/>
          <w:b/>
          <w:bCs/>
          <w:color w:val="191C1A"/>
          <w:sz w:val="24"/>
          <w:szCs w:val="24"/>
          <w:lang w:eastAsia="en-GB"/>
        </w:rPr>
        <w:t>Release Date:</w:t>
      </w:r>
      <w:r w:rsidRPr="00B97E46">
        <w:rPr>
          <w:rFonts w:ascii="Arial" w:eastAsia="Times New Roman" w:hAnsi="Arial" w:cs="Arial"/>
          <w:color w:val="191C1A"/>
          <w:sz w:val="24"/>
          <w:szCs w:val="24"/>
          <w:lang w:eastAsia="en-GB"/>
        </w:rPr>
        <w:t xml:space="preserve"> Wednesday 7th October 2026</w:t>
      </w:r>
      <w:r w:rsidRPr="00B97E46">
        <w:rPr>
          <w:rFonts w:ascii="Arial" w:eastAsia="Times New Roman" w:hAnsi="Arial" w:cs="Arial"/>
          <w:color w:val="191C1A"/>
          <w:sz w:val="24"/>
          <w:szCs w:val="24"/>
          <w:lang w:eastAsia="en-GB"/>
        </w:rPr>
        <w:br/>
      </w:r>
      <w:r w:rsidRPr="00B97E46">
        <w:rPr>
          <w:rFonts w:ascii="Arial" w:eastAsia="Times New Roman" w:hAnsi="Arial" w:cs="Arial"/>
          <w:b/>
          <w:bCs/>
          <w:color w:val="191C1A"/>
          <w:sz w:val="24"/>
          <w:szCs w:val="24"/>
          <w:lang w:eastAsia="en-GB"/>
        </w:rPr>
        <w:t>Submission Deadline:</w:t>
      </w:r>
      <w:r w:rsidRPr="00B97E46">
        <w:rPr>
          <w:rFonts w:ascii="Arial" w:eastAsia="Times New Roman" w:hAnsi="Arial" w:cs="Arial"/>
          <w:color w:val="191C1A"/>
          <w:sz w:val="24"/>
          <w:szCs w:val="24"/>
          <w:lang w:eastAsia="en-GB"/>
        </w:rPr>
        <w:t xml:space="preserve"> Wednesday 4th November 2026 (12 noon)</w:t>
      </w:r>
      <w:r w:rsidRPr="00B97E46">
        <w:rPr>
          <w:rFonts w:ascii="Arial" w:eastAsia="Times New Roman" w:hAnsi="Arial" w:cs="Arial"/>
          <w:color w:val="191C1A"/>
          <w:sz w:val="24"/>
          <w:szCs w:val="24"/>
          <w:lang w:eastAsia="en-GB"/>
        </w:rPr>
        <w:br/>
      </w:r>
      <w:r w:rsidRPr="00B97E46">
        <w:rPr>
          <w:rFonts w:ascii="Arial" w:eastAsia="Times New Roman" w:hAnsi="Arial" w:cs="Arial"/>
          <w:b/>
          <w:bCs/>
          <w:color w:val="191C1A"/>
          <w:sz w:val="24"/>
          <w:szCs w:val="24"/>
          <w:lang w:eastAsia="en-GB"/>
        </w:rPr>
        <w:t>Word Count:</w:t>
      </w:r>
      <w:r w:rsidRPr="00B97E46">
        <w:rPr>
          <w:rFonts w:ascii="Arial" w:eastAsia="Times New Roman" w:hAnsi="Arial" w:cs="Arial"/>
          <w:color w:val="191C1A"/>
          <w:sz w:val="24"/>
          <w:szCs w:val="24"/>
          <w:lang w:eastAsia="en-GB"/>
        </w:rPr>
        <w:t xml:space="preserve"> 3,</w:t>
      </w:r>
      <w:r w:rsidR="00B11A36">
        <w:rPr>
          <w:rFonts w:ascii="Arial" w:eastAsia="Times New Roman" w:hAnsi="Arial" w:cs="Arial"/>
          <w:color w:val="191C1A"/>
          <w:sz w:val="24"/>
          <w:szCs w:val="24"/>
          <w:lang w:eastAsia="en-GB"/>
        </w:rPr>
        <w:t>000</w:t>
      </w:r>
      <w:r w:rsidRPr="00B97E46">
        <w:rPr>
          <w:rFonts w:ascii="Arial" w:eastAsia="Times New Roman" w:hAnsi="Arial" w:cs="Arial"/>
          <w:color w:val="191C1A"/>
          <w:sz w:val="24"/>
          <w:szCs w:val="24"/>
          <w:lang w:eastAsia="en-GB"/>
        </w:rPr>
        <w:t xml:space="preserve"> words (+/- 10%) </w:t>
      </w:r>
      <w:r w:rsidRPr="00B97E46">
        <w:rPr>
          <w:rFonts w:ascii="Arial" w:eastAsia="Times New Roman" w:hAnsi="Arial" w:cs="Arial"/>
          <w:i/>
          <w:iCs/>
          <w:color w:val="191C1A"/>
          <w:sz w:val="24"/>
          <w:szCs w:val="24"/>
          <w:lang w:eastAsia="en-GB"/>
        </w:rPr>
        <w:t>excluding References, SPR models, Significance matrix, Figures, Maps, and Appendices.</w:t>
      </w:r>
    </w:p>
    <w:p w14:paraId="4A25888E" w14:textId="795DADE2" w:rsidR="00A975CF" w:rsidRPr="00B97E46" w:rsidRDefault="00A975CF" w:rsidP="00A975CF">
      <w:pPr>
        <w:rPr>
          <w:rFonts w:ascii="Arial" w:eastAsia="Times New Roman" w:hAnsi="Arial" w:cs="Arial"/>
          <w:color w:val="191C1A"/>
          <w:sz w:val="24"/>
          <w:szCs w:val="24"/>
          <w:lang w:eastAsia="en-GB"/>
        </w:rPr>
      </w:pPr>
      <w:r w:rsidRPr="00B97E46">
        <w:rPr>
          <w:rFonts w:ascii="Arial" w:eastAsia="Times New Roman" w:hAnsi="Arial" w:cs="Arial"/>
          <w:b/>
          <w:bCs/>
          <w:color w:val="191C1A"/>
          <w:sz w:val="24"/>
          <w:szCs w:val="24"/>
          <w:lang w:eastAsia="en-GB"/>
        </w:rPr>
        <w:t>References:</w:t>
      </w:r>
      <w:r w:rsidRPr="00B97E46">
        <w:rPr>
          <w:rFonts w:ascii="Arial" w:eastAsia="Times New Roman" w:hAnsi="Arial" w:cs="Arial"/>
          <w:color w:val="191C1A"/>
          <w:sz w:val="24"/>
          <w:szCs w:val="24"/>
          <w:lang w:eastAsia="en-GB"/>
        </w:rPr>
        <w:t xml:space="preserve"> Use Harvard referencing style. Cite all regulations, policies, and data sources.</w:t>
      </w:r>
    </w:p>
    <w:p w14:paraId="4EC72D66" w14:textId="77777777" w:rsidR="00A975CF" w:rsidRPr="00B97E46" w:rsidRDefault="00A975CF" w:rsidP="00B97E46">
      <w:pPr>
        <w:rPr>
          <w:rFonts w:ascii="Arial" w:eastAsia="Times New Roman" w:hAnsi="Arial" w:cs="Arial"/>
          <w:i/>
          <w:iCs/>
          <w:color w:val="191C1A"/>
          <w:sz w:val="24"/>
          <w:szCs w:val="24"/>
          <w:lang w:eastAsia="en-GB"/>
        </w:rPr>
      </w:pPr>
    </w:p>
    <w:p w14:paraId="65CD1313" w14:textId="373C1C4A" w:rsidR="00B97E46" w:rsidRPr="00B579ED" w:rsidRDefault="00B97E46" w:rsidP="00B97E46">
      <w:pPr>
        <w:rPr>
          <w:rFonts w:ascii="Arial" w:eastAsia="Times New Roman" w:hAnsi="Arial" w:cs="Arial"/>
          <w:b/>
          <w:bCs/>
          <w:color w:val="191C1A"/>
          <w:sz w:val="32"/>
          <w:szCs w:val="32"/>
          <w:u w:val="single"/>
          <w:lang w:eastAsia="en-GB"/>
        </w:rPr>
      </w:pPr>
      <w:r w:rsidRPr="00B579ED">
        <w:rPr>
          <w:rFonts w:ascii="Arial" w:eastAsia="Times New Roman" w:hAnsi="Arial" w:cs="Arial"/>
          <w:b/>
          <w:bCs/>
          <w:color w:val="191C1A"/>
          <w:sz w:val="32"/>
          <w:szCs w:val="32"/>
          <w:u w:val="single"/>
          <w:lang w:eastAsia="en-GB"/>
        </w:rPr>
        <w:t>Scenario Overview</w:t>
      </w:r>
    </w:p>
    <w:p w14:paraId="51B81340" w14:textId="35F4CA05" w:rsidR="00B97E46" w:rsidRPr="00B97E46" w:rsidRDefault="00B97E46" w:rsidP="004862E2">
      <w:pPr>
        <w:jc w:val="both"/>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You are acting as an ecological consultant commissioned to advise on a proposed mixed-use development at Glenmore, near Loch Morlich, Cairngorms National Park. The proposal involves a combination of renewable energy infrastructure and visitor facilities.</w:t>
      </w:r>
      <w:r w:rsidR="006A667F">
        <w:rPr>
          <w:rFonts w:ascii="Arial" w:eastAsia="Times New Roman" w:hAnsi="Arial" w:cs="Arial"/>
          <w:color w:val="191C1A"/>
          <w:sz w:val="24"/>
          <w:szCs w:val="24"/>
          <w:lang w:eastAsia="en-GB"/>
        </w:rPr>
        <w:t xml:space="preserve"> The proposed location of the development has been outlined on map A (provided on LEARN)</w:t>
      </w:r>
      <w:r w:rsidR="00EF3B3D">
        <w:rPr>
          <w:rFonts w:ascii="Arial" w:eastAsia="Times New Roman" w:hAnsi="Arial" w:cs="Arial"/>
          <w:color w:val="191C1A"/>
          <w:sz w:val="24"/>
          <w:szCs w:val="24"/>
          <w:lang w:eastAsia="en-GB"/>
        </w:rPr>
        <w:t xml:space="preserve">. </w:t>
      </w:r>
    </w:p>
    <w:p w14:paraId="2358B6E2" w14:textId="77777777" w:rsidR="00B97E46" w:rsidRPr="00B97E46" w:rsidRDefault="00B97E46" w:rsidP="00B97E46">
      <w:pPr>
        <w:rPr>
          <w:rFonts w:ascii="Arial" w:eastAsia="Times New Roman" w:hAnsi="Arial" w:cs="Arial"/>
          <w:b/>
          <w:bCs/>
          <w:color w:val="191C1A"/>
          <w:sz w:val="24"/>
          <w:szCs w:val="24"/>
          <w:lang w:eastAsia="en-GB"/>
        </w:rPr>
      </w:pPr>
    </w:p>
    <w:p w14:paraId="6D875336" w14:textId="2C08248B" w:rsidR="00B97E46" w:rsidRDefault="006A667F" w:rsidP="00717651">
      <w:pPr>
        <w:jc w:val="both"/>
        <w:rPr>
          <w:rFonts w:ascii="Arial" w:eastAsia="Times New Roman" w:hAnsi="Arial" w:cs="Arial"/>
          <w:b/>
          <w:bCs/>
          <w:color w:val="191C1A"/>
          <w:sz w:val="28"/>
          <w:szCs w:val="28"/>
          <w:lang w:eastAsia="en-GB"/>
        </w:rPr>
      </w:pPr>
      <w:r w:rsidRPr="00B579ED">
        <w:rPr>
          <w:rFonts w:ascii="Arial" w:eastAsia="Times New Roman" w:hAnsi="Arial" w:cs="Arial"/>
          <w:b/>
          <w:bCs/>
          <w:color w:val="191C1A"/>
          <w:sz w:val="28"/>
          <w:szCs w:val="28"/>
          <w:lang w:eastAsia="en-GB"/>
        </w:rPr>
        <w:t>Development</w:t>
      </w:r>
      <w:r w:rsidR="00B97E46" w:rsidRPr="00B579ED">
        <w:rPr>
          <w:rFonts w:ascii="Arial" w:eastAsia="Times New Roman" w:hAnsi="Arial" w:cs="Arial"/>
          <w:b/>
          <w:bCs/>
          <w:color w:val="191C1A"/>
          <w:sz w:val="28"/>
          <w:szCs w:val="28"/>
          <w:lang w:eastAsia="en-GB"/>
        </w:rPr>
        <w:t xml:space="preserve"> Components:</w:t>
      </w:r>
    </w:p>
    <w:p w14:paraId="3519B312" w14:textId="77777777" w:rsidR="00051B6B" w:rsidRPr="00B579ED" w:rsidRDefault="00051B6B" w:rsidP="00717651">
      <w:pPr>
        <w:jc w:val="both"/>
        <w:rPr>
          <w:rFonts w:ascii="Arial" w:eastAsia="Times New Roman" w:hAnsi="Arial" w:cs="Arial"/>
          <w:b/>
          <w:bCs/>
          <w:color w:val="191C1A"/>
          <w:sz w:val="28"/>
          <w:szCs w:val="28"/>
          <w:lang w:eastAsia="en-GB"/>
        </w:rPr>
      </w:pPr>
    </w:p>
    <w:p w14:paraId="62E45571" w14:textId="238631BB" w:rsidR="00797669" w:rsidRPr="00797669" w:rsidRDefault="00797669" w:rsidP="00717651">
      <w:pPr>
        <w:jc w:val="both"/>
        <w:rPr>
          <w:rFonts w:ascii="Arial" w:eastAsia="Times New Roman" w:hAnsi="Arial" w:cs="Arial"/>
          <w:color w:val="191C1A"/>
          <w:sz w:val="24"/>
          <w:szCs w:val="24"/>
          <w:lang w:eastAsia="en-GB"/>
        </w:rPr>
      </w:pPr>
      <w:r w:rsidRPr="00797669">
        <w:rPr>
          <w:rFonts w:ascii="Arial" w:eastAsia="Times New Roman" w:hAnsi="Arial" w:cs="Arial"/>
          <w:b/>
          <w:bCs/>
          <w:color w:val="191C1A"/>
          <w:sz w:val="24"/>
          <w:szCs w:val="24"/>
          <w:lang w:eastAsia="en-GB"/>
        </w:rPr>
        <w:t xml:space="preserve">Hydropower Scheme: </w:t>
      </w:r>
      <w:r w:rsidRPr="00797669">
        <w:rPr>
          <w:rFonts w:ascii="Arial" w:eastAsia="Times New Roman" w:hAnsi="Arial" w:cs="Arial"/>
          <w:color w:val="191C1A"/>
          <w:sz w:val="24"/>
          <w:szCs w:val="24"/>
          <w:lang w:eastAsia="en-GB"/>
        </w:rPr>
        <w:t xml:space="preserve">Run-of-river turbine on the </w:t>
      </w:r>
      <w:r w:rsidR="0010306F">
        <w:rPr>
          <w:rFonts w:ascii="Arial" w:eastAsia="Times New Roman" w:hAnsi="Arial" w:cs="Arial"/>
          <w:color w:val="191C1A"/>
          <w:sz w:val="24"/>
          <w:szCs w:val="24"/>
          <w:lang w:eastAsia="en-GB"/>
        </w:rPr>
        <w:t>Abhainn Ruigh-Eunachan (Allt M</w:t>
      </w:r>
      <w:r w:rsidR="001F6B82" w:rsidRPr="001F6B82">
        <w:rPr>
          <w:rFonts w:ascii="Arial" w:eastAsia="Times New Roman" w:hAnsi="Arial" w:cs="Arial"/>
          <w:color w:val="191C1A"/>
          <w:sz w:val="24"/>
          <w:szCs w:val="24"/>
          <w:lang w:eastAsia="en-GB"/>
        </w:rPr>
        <w:t>ò</w:t>
      </w:r>
      <w:r w:rsidR="0010306F">
        <w:rPr>
          <w:rFonts w:ascii="Arial" w:eastAsia="Times New Roman" w:hAnsi="Arial" w:cs="Arial"/>
          <w:color w:val="191C1A"/>
          <w:sz w:val="24"/>
          <w:szCs w:val="24"/>
          <w:lang w:eastAsia="en-GB"/>
        </w:rPr>
        <w:t>r) river</w:t>
      </w:r>
      <w:r w:rsidRPr="00797669">
        <w:rPr>
          <w:rFonts w:ascii="Arial" w:eastAsia="Times New Roman" w:hAnsi="Arial" w:cs="Arial"/>
          <w:color w:val="191C1A"/>
          <w:sz w:val="24"/>
          <w:szCs w:val="24"/>
          <w:lang w:eastAsia="en-GB"/>
        </w:rPr>
        <w:t xml:space="preserve"> (Peak 45 kW).</w:t>
      </w:r>
    </w:p>
    <w:p w14:paraId="6CAEB401" w14:textId="77777777" w:rsidR="00797669" w:rsidRPr="00797669" w:rsidRDefault="00797669" w:rsidP="00717651">
      <w:pPr>
        <w:jc w:val="both"/>
        <w:rPr>
          <w:rFonts w:ascii="Arial" w:eastAsia="Times New Roman" w:hAnsi="Arial" w:cs="Arial"/>
          <w:color w:val="191C1A"/>
          <w:sz w:val="24"/>
          <w:szCs w:val="24"/>
          <w:lang w:eastAsia="en-GB"/>
        </w:rPr>
      </w:pPr>
      <w:r w:rsidRPr="00797669">
        <w:rPr>
          <w:rFonts w:ascii="Arial" w:eastAsia="Times New Roman" w:hAnsi="Arial" w:cs="Arial"/>
          <w:b/>
          <w:bCs/>
          <w:color w:val="191C1A"/>
          <w:sz w:val="24"/>
          <w:szCs w:val="24"/>
          <w:lang w:eastAsia="en-GB"/>
        </w:rPr>
        <w:t xml:space="preserve">Visitor Centre Complex: </w:t>
      </w:r>
      <w:r w:rsidRPr="00797669">
        <w:rPr>
          <w:rFonts w:ascii="Arial" w:eastAsia="Times New Roman" w:hAnsi="Arial" w:cs="Arial"/>
          <w:color w:val="191C1A"/>
          <w:sz w:val="24"/>
          <w:szCs w:val="24"/>
          <w:lang w:eastAsia="en-GB"/>
        </w:rPr>
        <w:t>Single-storey building (350 m²) comprising Reception, Exhibition Space, and Cafe (seating capacity 40 persons).</w:t>
      </w:r>
    </w:p>
    <w:p w14:paraId="053C700B" w14:textId="77777777" w:rsidR="00797669" w:rsidRPr="00797669" w:rsidRDefault="00797669" w:rsidP="00717651">
      <w:pPr>
        <w:jc w:val="both"/>
        <w:rPr>
          <w:rFonts w:ascii="Arial" w:eastAsia="Times New Roman" w:hAnsi="Arial" w:cs="Arial"/>
          <w:color w:val="191C1A"/>
          <w:sz w:val="24"/>
          <w:szCs w:val="24"/>
          <w:lang w:eastAsia="en-GB"/>
        </w:rPr>
      </w:pPr>
      <w:r w:rsidRPr="00797669">
        <w:rPr>
          <w:rFonts w:ascii="Arial" w:eastAsia="Times New Roman" w:hAnsi="Arial" w:cs="Arial"/>
          <w:b/>
          <w:bCs/>
          <w:color w:val="191C1A"/>
          <w:sz w:val="24"/>
          <w:szCs w:val="24"/>
          <w:lang w:eastAsia="en-GB"/>
        </w:rPr>
        <w:t xml:space="preserve">Restroom Facilities: Public access toilets. </w:t>
      </w:r>
      <w:r w:rsidRPr="00797669">
        <w:rPr>
          <w:rFonts w:ascii="Arial" w:eastAsia="Times New Roman" w:hAnsi="Arial" w:cs="Arial"/>
          <w:color w:val="191C1A"/>
          <w:sz w:val="24"/>
          <w:szCs w:val="24"/>
          <w:lang w:eastAsia="en-GB"/>
        </w:rPr>
        <w:t>Projected daily visitor numbers are 200 persons (summer peak) and 30 persons (off-season).</w:t>
      </w:r>
    </w:p>
    <w:p w14:paraId="7AA31C33" w14:textId="77777777" w:rsidR="00797669" w:rsidRPr="00797669" w:rsidRDefault="00797669" w:rsidP="00717651">
      <w:pPr>
        <w:jc w:val="both"/>
        <w:rPr>
          <w:rFonts w:ascii="Arial" w:eastAsia="Times New Roman" w:hAnsi="Arial" w:cs="Arial"/>
          <w:color w:val="191C1A"/>
          <w:sz w:val="24"/>
          <w:szCs w:val="24"/>
          <w:lang w:eastAsia="en-GB"/>
        </w:rPr>
      </w:pPr>
      <w:r w:rsidRPr="00797669">
        <w:rPr>
          <w:rFonts w:ascii="Arial" w:eastAsia="Times New Roman" w:hAnsi="Arial" w:cs="Arial"/>
          <w:b/>
          <w:bCs/>
          <w:color w:val="191C1A"/>
          <w:sz w:val="24"/>
          <w:szCs w:val="24"/>
          <w:lang w:eastAsia="en-GB"/>
        </w:rPr>
        <w:t xml:space="preserve">Car Park: </w:t>
      </w:r>
      <w:r w:rsidRPr="00797669">
        <w:rPr>
          <w:rFonts w:ascii="Arial" w:eastAsia="Times New Roman" w:hAnsi="Arial" w:cs="Arial"/>
          <w:color w:val="191C1A"/>
          <w:sz w:val="24"/>
          <w:szCs w:val="24"/>
          <w:lang w:eastAsia="en-GB"/>
        </w:rPr>
        <w:t>40 spaces (1000 m²).</w:t>
      </w:r>
    </w:p>
    <w:p w14:paraId="048CBF19" w14:textId="4391352F" w:rsidR="00F96898" w:rsidRPr="00797669" w:rsidRDefault="00797669" w:rsidP="00717651">
      <w:pPr>
        <w:jc w:val="both"/>
        <w:rPr>
          <w:rFonts w:ascii="Arial" w:eastAsia="Times New Roman" w:hAnsi="Arial" w:cs="Arial"/>
          <w:color w:val="191C1A"/>
          <w:sz w:val="24"/>
          <w:szCs w:val="24"/>
          <w:lang w:eastAsia="en-GB"/>
        </w:rPr>
      </w:pPr>
      <w:r w:rsidRPr="00797669">
        <w:rPr>
          <w:rFonts w:ascii="Arial" w:eastAsia="Times New Roman" w:hAnsi="Arial" w:cs="Arial"/>
          <w:b/>
          <w:bCs/>
          <w:color w:val="191C1A"/>
          <w:sz w:val="24"/>
          <w:szCs w:val="24"/>
          <w:lang w:eastAsia="en-GB"/>
        </w:rPr>
        <w:t xml:space="preserve">Forest Access Track: </w:t>
      </w:r>
      <w:r w:rsidR="001F6B82">
        <w:rPr>
          <w:rFonts w:ascii="Arial" w:eastAsia="Times New Roman" w:hAnsi="Arial" w:cs="Arial"/>
          <w:color w:val="191C1A"/>
          <w:sz w:val="24"/>
          <w:szCs w:val="24"/>
          <w:lang w:eastAsia="en-GB"/>
        </w:rPr>
        <w:t xml:space="preserve">1000 </w:t>
      </w:r>
      <w:r w:rsidRPr="00797669">
        <w:rPr>
          <w:rFonts w:ascii="Arial" w:eastAsia="Times New Roman" w:hAnsi="Arial" w:cs="Arial"/>
          <w:color w:val="191C1A"/>
          <w:sz w:val="24"/>
          <w:szCs w:val="24"/>
          <w:lang w:eastAsia="en-GB"/>
        </w:rPr>
        <w:t>m long and 4</w:t>
      </w:r>
      <w:r w:rsidR="001F6B82">
        <w:rPr>
          <w:rFonts w:ascii="Arial" w:eastAsia="Times New Roman" w:hAnsi="Arial" w:cs="Arial"/>
          <w:color w:val="191C1A"/>
          <w:sz w:val="24"/>
          <w:szCs w:val="24"/>
          <w:lang w:eastAsia="en-GB"/>
        </w:rPr>
        <w:t xml:space="preserve"> </w:t>
      </w:r>
      <w:r w:rsidRPr="00797669">
        <w:rPr>
          <w:rFonts w:ascii="Arial" w:eastAsia="Times New Roman" w:hAnsi="Arial" w:cs="Arial"/>
          <w:color w:val="191C1A"/>
          <w:sz w:val="24"/>
          <w:szCs w:val="24"/>
          <w:lang w:eastAsia="en-GB"/>
        </w:rPr>
        <w:t xml:space="preserve">m wide, connecting the </w:t>
      </w:r>
      <w:r w:rsidR="001F6B82">
        <w:rPr>
          <w:rFonts w:ascii="Arial" w:eastAsia="Times New Roman" w:hAnsi="Arial" w:cs="Arial"/>
          <w:color w:val="191C1A"/>
          <w:sz w:val="24"/>
          <w:szCs w:val="24"/>
          <w:lang w:eastAsia="en-GB"/>
        </w:rPr>
        <w:t xml:space="preserve">Visitor </w:t>
      </w:r>
      <w:r w:rsidRPr="00797669">
        <w:rPr>
          <w:rFonts w:ascii="Arial" w:eastAsia="Times New Roman" w:hAnsi="Arial" w:cs="Arial"/>
          <w:color w:val="191C1A"/>
          <w:sz w:val="24"/>
          <w:szCs w:val="24"/>
          <w:lang w:eastAsia="en-GB"/>
        </w:rPr>
        <w:t>centre</w:t>
      </w:r>
      <w:r w:rsidR="001F6B82">
        <w:rPr>
          <w:rFonts w:ascii="Arial" w:eastAsia="Times New Roman" w:hAnsi="Arial" w:cs="Arial"/>
          <w:color w:val="191C1A"/>
          <w:sz w:val="24"/>
          <w:szCs w:val="24"/>
          <w:lang w:eastAsia="en-GB"/>
        </w:rPr>
        <w:t xml:space="preserve">, </w:t>
      </w:r>
      <w:r w:rsidRPr="00797669">
        <w:rPr>
          <w:rFonts w:ascii="Arial" w:eastAsia="Times New Roman" w:hAnsi="Arial" w:cs="Arial"/>
          <w:color w:val="191C1A"/>
          <w:sz w:val="24"/>
          <w:szCs w:val="24"/>
          <w:lang w:eastAsia="en-GB"/>
        </w:rPr>
        <w:t xml:space="preserve">turbine </w:t>
      </w:r>
      <w:r w:rsidR="001F6B82">
        <w:rPr>
          <w:rFonts w:ascii="Arial" w:eastAsia="Times New Roman" w:hAnsi="Arial" w:cs="Arial"/>
          <w:color w:val="191C1A"/>
          <w:sz w:val="24"/>
          <w:szCs w:val="24"/>
          <w:lang w:eastAsia="en-GB"/>
        </w:rPr>
        <w:t>building and inlet to the main road</w:t>
      </w:r>
      <w:r w:rsidRPr="00797669">
        <w:rPr>
          <w:rFonts w:ascii="Arial" w:eastAsia="Times New Roman" w:hAnsi="Arial" w:cs="Arial"/>
          <w:color w:val="191C1A"/>
          <w:sz w:val="24"/>
          <w:szCs w:val="24"/>
          <w:lang w:eastAsia="en-GB"/>
        </w:rPr>
        <w:t xml:space="preserve">. </w:t>
      </w:r>
    </w:p>
    <w:p w14:paraId="2126BCC6" w14:textId="760F5497" w:rsidR="004A304D" w:rsidRDefault="004A304D" w:rsidP="00717651">
      <w:pPr>
        <w:jc w:val="both"/>
        <w:rPr>
          <w:rFonts w:ascii="Arial" w:eastAsia="Times New Roman" w:hAnsi="Arial" w:cs="Arial"/>
          <w:color w:val="191C1A"/>
          <w:sz w:val="24"/>
          <w:szCs w:val="24"/>
          <w:lang w:eastAsia="en-GB"/>
        </w:rPr>
      </w:pPr>
      <w:r w:rsidRPr="004A304D">
        <w:rPr>
          <w:rFonts w:ascii="Arial" w:eastAsia="Times New Roman" w:hAnsi="Arial" w:cs="Arial"/>
          <w:b/>
          <w:bCs/>
          <w:color w:val="191C1A"/>
          <w:sz w:val="24"/>
          <w:szCs w:val="24"/>
          <w:lang w:eastAsia="en-GB"/>
        </w:rPr>
        <w:t>Project Timeline:</w:t>
      </w:r>
      <w:r w:rsidRPr="004A304D">
        <w:rPr>
          <w:rFonts w:ascii="Arial" w:eastAsia="Times New Roman" w:hAnsi="Arial" w:cs="Arial"/>
          <w:color w:val="191C1A"/>
          <w:sz w:val="24"/>
          <w:szCs w:val="24"/>
          <w:lang w:eastAsia="en-GB"/>
        </w:rPr>
        <w:t xml:space="preserve"> Construction phase: 18 months. Operational lifespan: 40 years.</w:t>
      </w:r>
    </w:p>
    <w:p w14:paraId="3FDF10AE" w14:textId="3DA5DC31" w:rsidR="00EF3B3D" w:rsidRDefault="00EF3B3D" w:rsidP="00717651">
      <w:pPr>
        <w:jc w:val="both"/>
        <w:rPr>
          <w:rFonts w:ascii="Arial" w:eastAsia="Times New Roman" w:hAnsi="Arial" w:cs="Arial"/>
          <w:color w:val="191C1A"/>
          <w:sz w:val="24"/>
          <w:szCs w:val="24"/>
          <w:lang w:eastAsia="en-GB"/>
        </w:rPr>
      </w:pPr>
      <w:r>
        <w:rPr>
          <w:rFonts w:ascii="Arial" w:eastAsia="Times New Roman" w:hAnsi="Arial" w:cs="Arial"/>
          <w:color w:val="191C1A"/>
          <w:sz w:val="24"/>
          <w:szCs w:val="24"/>
          <w:lang w:eastAsia="en-GB"/>
        </w:rPr>
        <w:t xml:space="preserve">Your colleagues at the consultancy have provided you with some initial technical data on the potential impacts from the proposed activities, however keep in mind there are still some key quantitative information about the proposal that has not been shared yet and some impacts will have to be </w:t>
      </w:r>
      <w:r w:rsidR="004A304D">
        <w:rPr>
          <w:rFonts w:ascii="Arial" w:eastAsia="Times New Roman" w:hAnsi="Arial" w:cs="Arial"/>
          <w:color w:val="191C1A"/>
          <w:sz w:val="24"/>
          <w:szCs w:val="24"/>
          <w:lang w:eastAsia="en-GB"/>
        </w:rPr>
        <w:t>researched</w:t>
      </w:r>
      <w:r>
        <w:rPr>
          <w:rFonts w:ascii="Arial" w:eastAsia="Times New Roman" w:hAnsi="Arial" w:cs="Arial"/>
          <w:color w:val="191C1A"/>
          <w:sz w:val="24"/>
          <w:szCs w:val="24"/>
          <w:lang w:eastAsia="en-GB"/>
        </w:rPr>
        <w:t>.</w:t>
      </w:r>
    </w:p>
    <w:p w14:paraId="17D52C90" w14:textId="77777777" w:rsidR="00EF3B3D" w:rsidRPr="00B97E46" w:rsidRDefault="00EF3B3D" w:rsidP="00717651">
      <w:pPr>
        <w:jc w:val="both"/>
        <w:rPr>
          <w:rFonts w:ascii="Arial" w:eastAsia="Times New Roman" w:hAnsi="Arial" w:cs="Arial"/>
          <w:color w:val="191C1A"/>
          <w:sz w:val="24"/>
          <w:szCs w:val="24"/>
          <w:lang w:eastAsia="en-GB"/>
        </w:rPr>
      </w:pPr>
    </w:p>
    <w:p w14:paraId="1BA3A5DD" w14:textId="1FD5AF75" w:rsidR="00EF3B3D" w:rsidRPr="00EF3B3D" w:rsidRDefault="00EF3B3D" w:rsidP="00717651">
      <w:pPr>
        <w:jc w:val="both"/>
        <w:rPr>
          <w:rFonts w:ascii="Arial" w:eastAsia="Times New Roman" w:hAnsi="Arial" w:cs="Arial"/>
          <w:b/>
          <w:bCs/>
          <w:color w:val="191C1A"/>
          <w:sz w:val="28"/>
          <w:szCs w:val="28"/>
          <w:lang w:eastAsia="en-GB"/>
        </w:rPr>
      </w:pPr>
      <w:r w:rsidRPr="00EF3B3D">
        <w:rPr>
          <w:rFonts w:ascii="Arial" w:eastAsia="Times New Roman" w:hAnsi="Arial" w:cs="Arial"/>
          <w:b/>
          <w:bCs/>
          <w:color w:val="191C1A"/>
          <w:sz w:val="28"/>
          <w:szCs w:val="28"/>
          <w:lang w:eastAsia="en-GB"/>
        </w:rPr>
        <w:t xml:space="preserve">Technical Parameters for </w:t>
      </w:r>
      <w:r w:rsidR="00B579ED" w:rsidRPr="00B579ED">
        <w:rPr>
          <w:rFonts w:ascii="Arial" w:eastAsia="Times New Roman" w:hAnsi="Arial" w:cs="Arial"/>
          <w:b/>
          <w:bCs/>
          <w:color w:val="191C1A"/>
          <w:sz w:val="28"/>
          <w:szCs w:val="28"/>
          <w:lang w:eastAsia="en-GB"/>
        </w:rPr>
        <w:t xml:space="preserve">EIA </w:t>
      </w:r>
      <w:r w:rsidRPr="00EF3B3D">
        <w:rPr>
          <w:rFonts w:ascii="Arial" w:eastAsia="Times New Roman" w:hAnsi="Arial" w:cs="Arial"/>
          <w:b/>
          <w:bCs/>
          <w:color w:val="191C1A"/>
          <w:sz w:val="28"/>
          <w:szCs w:val="28"/>
          <w:lang w:eastAsia="en-GB"/>
        </w:rPr>
        <w:t>Assessment</w:t>
      </w:r>
    </w:p>
    <w:p w14:paraId="701ECAA0" w14:textId="7A6D951E" w:rsidR="00EF3B3D" w:rsidRPr="00EF3B3D" w:rsidRDefault="00EF3B3D" w:rsidP="00717651">
      <w:pPr>
        <w:jc w:val="both"/>
        <w:rPr>
          <w:rFonts w:ascii="Arial" w:eastAsia="Times New Roman" w:hAnsi="Arial" w:cs="Arial"/>
          <w:color w:val="191C1A"/>
          <w:sz w:val="24"/>
          <w:szCs w:val="24"/>
          <w:lang w:eastAsia="en-GB"/>
        </w:rPr>
      </w:pPr>
      <w:r w:rsidRPr="00EF3B3D">
        <w:rPr>
          <w:rFonts w:ascii="Arial" w:eastAsia="Times New Roman" w:hAnsi="Arial" w:cs="Arial"/>
          <w:color w:val="191C1A"/>
          <w:sz w:val="24"/>
          <w:szCs w:val="24"/>
          <w:lang w:eastAsia="en-GB"/>
        </w:rPr>
        <w:t xml:space="preserve">To ensure consistency in </w:t>
      </w:r>
      <w:r w:rsidR="00B579ED">
        <w:rPr>
          <w:rFonts w:ascii="Arial" w:eastAsia="Times New Roman" w:hAnsi="Arial" w:cs="Arial"/>
          <w:color w:val="191C1A"/>
          <w:sz w:val="24"/>
          <w:szCs w:val="24"/>
          <w:lang w:eastAsia="en-GB"/>
        </w:rPr>
        <w:t xml:space="preserve">screening, scoping and </w:t>
      </w:r>
      <w:r w:rsidRPr="00EF3B3D">
        <w:rPr>
          <w:rFonts w:ascii="Arial" w:eastAsia="Times New Roman" w:hAnsi="Arial" w:cs="Arial"/>
          <w:color w:val="191C1A"/>
          <w:sz w:val="24"/>
          <w:szCs w:val="24"/>
          <w:lang w:eastAsia="en-GB"/>
        </w:rPr>
        <w:t xml:space="preserve">impact modelling, you must use the following standard parameters for your calculations. Do not search for alternative values to estimate </w:t>
      </w:r>
      <w:r w:rsidRPr="00EF3B3D">
        <w:rPr>
          <w:rFonts w:ascii="Arial" w:eastAsia="Times New Roman" w:hAnsi="Arial" w:cs="Arial"/>
          <w:b/>
          <w:bCs/>
          <w:color w:val="191C1A"/>
          <w:sz w:val="24"/>
          <w:szCs w:val="24"/>
          <w:u w:val="single"/>
          <w:lang w:eastAsia="en-GB"/>
        </w:rPr>
        <w:t>these</w:t>
      </w:r>
      <w:r w:rsidRPr="00EF3B3D">
        <w:rPr>
          <w:rFonts w:ascii="Arial" w:eastAsia="Times New Roman" w:hAnsi="Arial" w:cs="Arial"/>
          <w:color w:val="191C1A"/>
          <w:sz w:val="24"/>
          <w:szCs w:val="24"/>
          <w:lang w:eastAsia="en-GB"/>
        </w:rPr>
        <w:t xml:space="preserve"> constants.</w:t>
      </w:r>
    </w:p>
    <w:p w14:paraId="685056EE" w14:textId="006AF9EF" w:rsidR="00EF3B3D" w:rsidRPr="00EF3B3D" w:rsidRDefault="00EF3B3D" w:rsidP="00717651">
      <w:pPr>
        <w:numPr>
          <w:ilvl w:val="0"/>
          <w:numId w:val="16"/>
        </w:numPr>
        <w:jc w:val="both"/>
        <w:rPr>
          <w:rFonts w:ascii="Arial" w:eastAsia="Times New Roman" w:hAnsi="Arial" w:cs="Arial"/>
          <w:color w:val="191C1A"/>
          <w:sz w:val="24"/>
          <w:szCs w:val="24"/>
          <w:lang w:eastAsia="en-GB"/>
        </w:rPr>
      </w:pPr>
      <w:r w:rsidRPr="00EF3B3D">
        <w:rPr>
          <w:rFonts w:ascii="Arial" w:eastAsia="Times New Roman" w:hAnsi="Arial" w:cs="Arial"/>
          <w:b/>
          <w:bCs/>
          <w:color w:val="191C1A"/>
          <w:sz w:val="24"/>
          <w:szCs w:val="24"/>
          <w:lang w:eastAsia="en-GB"/>
        </w:rPr>
        <w:t>Wastewater Nutrient Loading</w:t>
      </w:r>
      <w:r w:rsidRPr="00EF3B3D">
        <w:rPr>
          <w:rFonts w:ascii="Arial" w:eastAsia="Times New Roman" w:hAnsi="Arial" w:cs="Arial"/>
          <w:color w:val="191C1A"/>
          <w:sz w:val="24"/>
          <w:szCs w:val="24"/>
          <w:lang w:eastAsia="en-GB"/>
        </w:rPr>
        <w:t>: Assume a standard per capita load of 12 grams of Nitrogen (N) and 3 grams of Phosphorus (P) per person per day. Apply this to the maximum capacity of the cafe and restrooms.</w:t>
      </w:r>
    </w:p>
    <w:p w14:paraId="59AAF8A7" w14:textId="6801B37F" w:rsidR="00EF3B3D" w:rsidRDefault="00EF3B3D" w:rsidP="00717651">
      <w:pPr>
        <w:numPr>
          <w:ilvl w:val="0"/>
          <w:numId w:val="16"/>
        </w:numPr>
        <w:jc w:val="both"/>
        <w:rPr>
          <w:rFonts w:ascii="Arial" w:eastAsia="Times New Roman" w:hAnsi="Arial" w:cs="Arial"/>
          <w:color w:val="191C1A"/>
          <w:sz w:val="24"/>
          <w:szCs w:val="24"/>
          <w:lang w:eastAsia="en-GB"/>
        </w:rPr>
      </w:pPr>
      <w:r w:rsidRPr="00EF3B3D">
        <w:rPr>
          <w:rFonts w:ascii="Arial" w:eastAsia="Times New Roman" w:hAnsi="Arial" w:cs="Arial"/>
          <w:b/>
          <w:bCs/>
          <w:color w:val="191C1A"/>
          <w:sz w:val="24"/>
          <w:szCs w:val="24"/>
          <w:lang w:eastAsia="en-GB"/>
        </w:rPr>
        <w:lastRenderedPageBreak/>
        <w:t>Soil Erosion &amp; Carbon Loss</w:t>
      </w:r>
      <w:r w:rsidRPr="00EF3B3D">
        <w:rPr>
          <w:rFonts w:ascii="Arial" w:eastAsia="Times New Roman" w:hAnsi="Arial" w:cs="Arial"/>
          <w:color w:val="191C1A"/>
          <w:sz w:val="24"/>
          <w:szCs w:val="24"/>
          <w:lang w:eastAsia="en-GB"/>
        </w:rPr>
        <w:t xml:space="preserve">: </w:t>
      </w:r>
      <w:r>
        <w:rPr>
          <w:rFonts w:ascii="Arial" w:eastAsia="Times New Roman" w:hAnsi="Arial" w:cs="Arial"/>
          <w:color w:val="191C1A"/>
          <w:sz w:val="24"/>
          <w:szCs w:val="24"/>
          <w:lang w:eastAsia="en-GB"/>
        </w:rPr>
        <w:t>E</w:t>
      </w:r>
      <w:r w:rsidRPr="00EF3B3D">
        <w:rPr>
          <w:rFonts w:ascii="Arial" w:eastAsia="Times New Roman" w:hAnsi="Arial" w:cs="Arial"/>
          <w:color w:val="191C1A"/>
          <w:sz w:val="24"/>
          <w:szCs w:val="24"/>
          <w:lang w:eastAsia="en-GB"/>
        </w:rPr>
        <w:t xml:space="preserve">stimate erosion </w:t>
      </w:r>
      <w:r w:rsidR="00087924">
        <w:rPr>
          <w:rFonts w:ascii="Arial" w:eastAsia="Times New Roman" w:hAnsi="Arial" w:cs="Arial"/>
          <w:color w:val="191C1A"/>
          <w:sz w:val="24"/>
          <w:szCs w:val="24"/>
          <w:lang w:eastAsia="en-GB"/>
        </w:rPr>
        <w:t>soil/</w:t>
      </w:r>
      <w:r w:rsidRPr="00EF3B3D">
        <w:rPr>
          <w:rFonts w:ascii="Arial" w:eastAsia="Times New Roman" w:hAnsi="Arial" w:cs="Arial"/>
          <w:color w:val="191C1A"/>
          <w:sz w:val="24"/>
          <w:szCs w:val="24"/>
          <w:lang w:eastAsia="en-GB"/>
        </w:rPr>
        <w:t>carbon loss using the following simplified method:</w:t>
      </w:r>
      <w:r>
        <w:rPr>
          <w:rFonts w:ascii="Arial" w:eastAsia="Times New Roman" w:hAnsi="Arial" w:cs="Arial"/>
          <w:color w:val="191C1A"/>
          <w:sz w:val="24"/>
          <w:szCs w:val="24"/>
          <w:lang w:eastAsia="en-GB"/>
        </w:rPr>
        <w:t xml:space="preserve"> </w:t>
      </w:r>
      <w:r w:rsidRPr="00EF3B3D">
        <w:rPr>
          <w:rFonts w:ascii="Arial" w:eastAsia="Times New Roman" w:hAnsi="Arial" w:cs="Arial"/>
          <w:color w:val="191C1A"/>
          <w:sz w:val="24"/>
          <w:szCs w:val="24"/>
          <w:lang w:eastAsia="en-GB"/>
        </w:rPr>
        <w:t>Assume construction disturbs 50 tonnes of soil per hectare of cleared ground (building footprint).</w:t>
      </w:r>
      <w:r w:rsidR="00344B19">
        <w:rPr>
          <w:rFonts w:ascii="Arial" w:eastAsia="Times New Roman" w:hAnsi="Arial" w:cs="Arial"/>
          <w:color w:val="191C1A"/>
          <w:sz w:val="24"/>
          <w:szCs w:val="24"/>
          <w:lang w:eastAsia="en-GB"/>
        </w:rPr>
        <w:t xml:space="preserve"> Track construction </w:t>
      </w:r>
      <w:r w:rsidR="00344B19" w:rsidRPr="00797669">
        <w:rPr>
          <w:rFonts w:ascii="Arial" w:eastAsia="Times New Roman" w:hAnsi="Arial" w:cs="Arial"/>
          <w:color w:val="191C1A"/>
          <w:sz w:val="24"/>
          <w:szCs w:val="24"/>
          <w:lang w:eastAsia="en-GB"/>
        </w:rPr>
        <w:t>disturbs soil to a depth of 0.5 m</w:t>
      </w:r>
      <w:r w:rsidR="00087924">
        <w:rPr>
          <w:rFonts w:ascii="Arial" w:eastAsia="Times New Roman" w:hAnsi="Arial" w:cs="Arial"/>
          <w:color w:val="191C1A"/>
          <w:sz w:val="24"/>
          <w:szCs w:val="24"/>
          <w:lang w:eastAsia="en-GB"/>
        </w:rPr>
        <w:t xml:space="preserve"> </w:t>
      </w:r>
      <w:r w:rsidR="00087924">
        <w:rPr>
          <w:rFonts w:ascii="Arial" w:eastAsia="Times New Roman" w:hAnsi="Arial" w:cs="Arial"/>
          <w:i/>
          <w:iCs/>
          <w:color w:val="191C1A"/>
          <w:sz w:val="24"/>
          <w:szCs w:val="24"/>
          <w:lang w:eastAsia="en-GB"/>
        </w:rPr>
        <w:t xml:space="preserve">remember to use </w:t>
      </w:r>
      <w:r w:rsidR="00087924" w:rsidRPr="00087924">
        <w:rPr>
          <w:rFonts w:ascii="Arial" w:eastAsia="Times New Roman" w:hAnsi="Arial" w:cs="Arial"/>
          <w:i/>
          <w:iCs/>
          <w:color w:val="191C1A"/>
          <w:sz w:val="24"/>
          <w:szCs w:val="24"/>
          <w:lang w:eastAsia="en-GB"/>
        </w:rPr>
        <w:t>bulk density from the provided Soil Data to convert volume to mass</w:t>
      </w:r>
      <w:r w:rsidR="00344B19" w:rsidRPr="00797669">
        <w:rPr>
          <w:rFonts w:ascii="Arial" w:eastAsia="Times New Roman" w:hAnsi="Arial" w:cs="Arial"/>
          <w:color w:val="191C1A"/>
          <w:sz w:val="24"/>
          <w:szCs w:val="24"/>
          <w:lang w:eastAsia="en-GB"/>
        </w:rPr>
        <w:t>.</w:t>
      </w:r>
      <w:r>
        <w:rPr>
          <w:rFonts w:ascii="Arial" w:eastAsia="Times New Roman" w:hAnsi="Arial" w:cs="Arial"/>
          <w:color w:val="191C1A"/>
          <w:sz w:val="24"/>
          <w:szCs w:val="24"/>
          <w:lang w:eastAsia="en-GB"/>
        </w:rPr>
        <w:t xml:space="preserve"> </w:t>
      </w:r>
      <w:r w:rsidRPr="00EF3B3D">
        <w:rPr>
          <w:rFonts w:ascii="Arial" w:eastAsia="Times New Roman" w:hAnsi="Arial" w:cs="Arial"/>
          <w:color w:val="191C1A"/>
          <w:sz w:val="24"/>
          <w:szCs w:val="24"/>
          <w:lang w:eastAsia="en-GB"/>
        </w:rPr>
        <w:t xml:space="preserve">Assume 10% of disturbed soil </w:t>
      </w:r>
      <w:r w:rsidR="00717651">
        <w:rPr>
          <w:rFonts w:ascii="Arial" w:eastAsia="Times New Roman" w:hAnsi="Arial" w:cs="Arial"/>
          <w:color w:val="191C1A"/>
          <w:sz w:val="24"/>
          <w:szCs w:val="24"/>
          <w:lang w:eastAsia="en-GB"/>
        </w:rPr>
        <w:t xml:space="preserve">could </w:t>
      </w:r>
      <w:r w:rsidRPr="00EF3B3D">
        <w:rPr>
          <w:rFonts w:ascii="Arial" w:eastAsia="Times New Roman" w:hAnsi="Arial" w:cs="Arial"/>
          <w:color w:val="191C1A"/>
          <w:sz w:val="24"/>
          <w:szCs w:val="24"/>
          <w:lang w:eastAsia="en-GB"/>
        </w:rPr>
        <w:t>enter the river system as sediment</w:t>
      </w:r>
      <w:r w:rsidR="00717651">
        <w:rPr>
          <w:rFonts w:ascii="Arial" w:eastAsia="Times New Roman" w:hAnsi="Arial" w:cs="Arial"/>
          <w:color w:val="191C1A"/>
          <w:sz w:val="24"/>
          <w:szCs w:val="24"/>
          <w:lang w:eastAsia="en-GB"/>
        </w:rPr>
        <w:t xml:space="preserve"> over the construction period</w:t>
      </w:r>
      <w:r w:rsidRPr="00EF3B3D">
        <w:rPr>
          <w:rFonts w:ascii="Arial" w:eastAsia="Times New Roman" w:hAnsi="Arial" w:cs="Arial"/>
          <w:color w:val="191C1A"/>
          <w:sz w:val="24"/>
          <w:szCs w:val="24"/>
          <w:lang w:eastAsia="en-GB"/>
        </w:rPr>
        <w:t>.</w:t>
      </w:r>
      <w:r>
        <w:rPr>
          <w:rFonts w:ascii="Arial" w:eastAsia="Times New Roman" w:hAnsi="Arial" w:cs="Arial"/>
          <w:color w:val="191C1A"/>
          <w:sz w:val="24"/>
          <w:szCs w:val="24"/>
          <w:lang w:eastAsia="en-GB"/>
        </w:rPr>
        <w:t xml:space="preserve"> </w:t>
      </w:r>
      <w:r w:rsidR="002F1272">
        <w:rPr>
          <w:rFonts w:ascii="Arial" w:eastAsia="Times New Roman" w:hAnsi="Arial" w:cs="Arial"/>
          <w:color w:val="191C1A"/>
          <w:sz w:val="24"/>
          <w:szCs w:val="24"/>
          <w:lang w:eastAsia="en-GB"/>
        </w:rPr>
        <w:t xml:space="preserve">Assume </w:t>
      </w:r>
      <w:r w:rsidR="0007738C">
        <w:rPr>
          <w:rFonts w:ascii="Arial" w:eastAsia="Times New Roman" w:hAnsi="Arial" w:cs="Arial"/>
          <w:color w:val="191C1A"/>
          <w:sz w:val="24"/>
          <w:szCs w:val="24"/>
          <w:lang w:eastAsia="en-GB"/>
        </w:rPr>
        <w:t xml:space="preserve">the Carbon content of </w:t>
      </w:r>
      <w:r w:rsidR="002F1272">
        <w:rPr>
          <w:rFonts w:ascii="Arial" w:eastAsia="Times New Roman" w:hAnsi="Arial" w:cs="Arial"/>
          <w:color w:val="191C1A"/>
          <w:sz w:val="24"/>
          <w:szCs w:val="24"/>
          <w:lang w:eastAsia="en-GB"/>
        </w:rPr>
        <w:t>all forest</w:t>
      </w:r>
      <w:r w:rsidR="0007738C">
        <w:rPr>
          <w:rFonts w:ascii="Arial" w:eastAsia="Times New Roman" w:hAnsi="Arial" w:cs="Arial"/>
          <w:color w:val="191C1A"/>
          <w:sz w:val="24"/>
          <w:szCs w:val="24"/>
          <w:lang w:eastAsia="en-GB"/>
        </w:rPr>
        <w:t xml:space="preserve"> and heathland</w:t>
      </w:r>
      <w:r w:rsidR="002F1272">
        <w:rPr>
          <w:rFonts w:ascii="Arial" w:eastAsia="Times New Roman" w:hAnsi="Arial" w:cs="Arial"/>
          <w:color w:val="191C1A"/>
          <w:sz w:val="24"/>
          <w:szCs w:val="24"/>
          <w:lang w:eastAsia="en-GB"/>
        </w:rPr>
        <w:t xml:space="preserve"> soils </w:t>
      </w:r>
      <w:r w:rsidR="0007738C">
        <w:rPr>
          <w:rFonts w:ascii="Arial" w:eastAsia="Times New Roman" w:hAnsi="Arial" w:cs="Arial"/>
          <w:color w:val="191C1A"/>
          <w:sz w:val="24"/>
          <w:szCs w:val="24"/>
          <w:lang w:eastAsia="en-GB"/>
        </w:rPr>
        <w:t>are</w:t>
      </w:r>
      <w:r w:rsidR="002F1272">
        <w:rPr>
          <w:rFonts w:ascii="Arial" w:eastAsia="Times New Roman" w:hAnsi="Arial" w:cs="Arial"/>
          <w:color w:val="191C1A"/>
          <w:sz w:val="24"/>
          <w:szCs w:val="24"/>
          <w:lang w:eastAsia="en-GB"/>
        </w:rPr>
        <w:t xml:space="preserve"> 4.5% w/w and </w:t>
      </w:r>
      <w:r w:rsidR="0007738C">
        <w:rPr>
          <w:rFonts w:ascii="Arial" w:eastAsia="Times New Roman" w:hAnsi="Arial" w:cs="Arial"/>
          <w:color w:val="191C1A"/>
          <w:sz w:val="24"/>
          <w:szCs w:val="24"/>
          <w:lang w:eastAsia="en-GB"/>
        </w:rPr>
        <w:t>a</w:t>
      </w:r>
      <w:r w:rsidR="002F1272">
        <w:rPr>
          <w:rFonts w:ascii="Arial" w:eastAsia="Times New Roman" w:hAnsi="Arial" w:cs="Arial"/>
          <w:color w:val="191C1A"/>
          <w:sz w:val="24"/>
          <w:szCs w:val="24"/>
          <w:lang w:eastAsia="en-GB"/>
        </w:rPr>
        <w:t xml:space="preserve">ll Peat </w:t>
      </w:r>
      <w:r w:rsidR="0007738C">
        <w:rPr>
          <w:rFonts w:ascii="Arial" w:eastAsia="Times New Roman" w:hAnsi="Arial" w:cs="Arial"/>
          <w:color w:val="191C1A"/>
          <w:sz w:val="24"/>
          <w:szCs w:val="24"/>
          <w:lang w:eastAsia="en-GB"/>
        </w:rPr>
        <w:t>s</w:t>
      </w:r>
      <w:r w:rsidR="002F1272">
        <w:rPr>
          <w:rFonts w:ascii="Arial" w:eastAsia="Times New Roman" w:hAnsi="Arial" w:cs="Arial"/>
          <w:color w:val="191C1A"/>
          <w:sz w:val="24"/>
          <w:szCs w:val="24"/>
          <w:lang w:eastAsia="en-GB"/>
        </w:rPr>
        <w:t xml:space="preserve">oils </w:t>
      </w:r>
      <w:r w:rsidR="0007738C">
        <w:rPr>
          <w:rFonts w:ascii="Arial" w:eastAsia="Times New Roman" w:hAnsi="Arial" w:cs="Arial"/>
          <w:color w:val="191C1A"/>
          <w:sz w:val="24"/>
          <w:szCs w:val="24"/>
          <w:lang w:eastAsia="en-GB"/>
        </w:rPr>
        <w:t>are</w:t>
      </w:r>
      <w:r w:rsidR="002F1272">
        <w:rPr>
          <w:rFonts w:ascii="Arial" w:eastAsia="Times New Roman" w:hAnsi="Arial" w:cs="Arial"/>
          <w:color w:val="191C1A"/>
          <w:sz w:val="24"/>
          <w:szCs w:val="24"/>
          <w:lang w:eastAsia="en-GB"/>
        </w:rPr>
        <w:t xml:space="preserve"> 55% w/w.</w:t>
      </w:r>
    </w:p>
    <w:p w14:paraId="399794E6" w14:textId="3D3D9E6D" w:rsidR="000C1ECC" w:rsidRPr="00EF3B3D" w:rsidRDefault="000C1ECC" w:rsidP="00717651">
      <w:pPr>
        <w:numPr>
          <w:ilvl w:val="0"/>
          <w:numId w:val="16"/>
        </w:numPr>
        <w:jc w:val="both"/>
        <w:rPr>
          <w:rFonts w:ascii="Arial" w:eastAsia="Times New Roman" w:hAnsi="Arial" w:cs="Arial"/>
          <w:color w:val="191C1A"/>
          <w:sz w:val="24"/>
          <w:szCs w:val="24"/>
          <w:lang w:eastAsia="en-GB"/>
        </w:rPr>
      </w:pPr>
      <w:r w:rsidRPr="000C1ECC">
        <w:rPr>
          <w:rFonts w:ascii="Arial" w:eastAsia="Times New Roman" w:hAnsi="Arial" w:cs="Arial"/>
          <w:b/>
          <w:bCs/>
          <w:color w:val="191C1A"/>
          <w:sz w:val="24"/>
          <w:szCs w:val="24"/>
          <w:lang w:eastAsia="en-GB"/>
        </w:rPr>
        <w:t>Wastewater Treatment Efficiency</w:t>
      </w:r>
      <w:r w:rsidRPr="000C1ECC">
        <w:rPr>
          <w:rFonts w:ascii="Arial" w:eastAsia="Times New Roman" w:hAnsi="Arial" w:cs="Arial"/>
          <w:color w:val="191C1A"/>
          <w:sz w:val="24"/>
          <w:szCs w:val="24"/>
          <w:lang w:eastAsia="en-GB"/>
        </w:rPr>
        <w:t>: All waste is processed via a standard packaged domestic sewage treatment plant (STP) before discharge to local waters. For the purpose of your Impact Assessment, assume a conservative removal efficiency of 40% for Nitrogen (N) and 50% for Phosphorus (P).</w:t>
      </w:r>
    </w:p>
    <w:p w14:paraId="0F11F8A9" w14:textId="7702C165" w:rsidR="00EF3B3D" w:rsidRPr="00EF3B3D" w:rsidRDefault="00EF3B3D" w:rsidP="00717651">
      <w:pPr>
        <w:numPr>
          <w:ilvl w:val="0"/>
          <w:numId w:val="16"/>
        </w:numPr>
        <w:jc w:val="both"/>
        <w:rPr>
          <w:rFonts w:ascii="Arial" w:eastAsia="Times New Roman" w:hAnsi="Arial" w:cs="Arial"/>
          <w:color w:val="191C1A"/>
          <w:sz w:val="24"/>
          <w:szCs w:val="24"/>
          <w:lang w:eastAsia="en-GB"/>
        </w:rPr>
      </w:pPr>
      <w:r w:rsidRPr="00EF3B3D">
        <w:rPr>
          <w:rFonts w:ascii="Arial" w:eastAsia="Times New Roman" w:hAnsi="Arial" w:cs="Arial"/>
          <w:b/>
          <w:bCs/>
          <w:color w:val="191C1A"/>
          <w:sz w:val="24"/>
          <w:szCs w:val="24"/>
          <w:lang w:eastAsia="en-GB"/>
        </w:rPr>
        <w:t>Turbidity Data</w:t>
      </w:r>
      <w:r w:rsidRPr="00EF3B3D">
        <w:rPr>
          <w:rFonts w:ascii="Arial" w:eastAsia="Times New Roman" w:hAnsi="Arial" w:cs="Arial"/>
          <w:color w:val="191C1A"/>
          <w:sz w:val="24"/>
          <w:szCs w:val="24"/>
          <w:lang w:eastAsia="en-GB"/>
        </w:rPr>
        <w:t>: Use the provided turbidity baseline data solely to determine Receptor Sensitivity (i.e., how sensitive the stream is to additional sediment), not to calculate the erosion load itself.</w:t>
      </w:r>
      <w:r w:rsidR="00194E4F">
        <w:rPr>
          <w:rFonts w:ascii="Arial" w:eastAsia="Times New Roman" w:hAnsi="Arial" w:cs="Arial"/>
          <w:color w:val="191C1A"/>
          <w:sz w:val="24"/>
          <w:szCs w:val="24"/>
          <w:lang w:eastAsia="en-GB"/>
        </w:rPr>
        <w:t xml:space="preserve"> Assume 1 mg L</w:t>
      </w:r>
      <w:r w:rsidR="00194E4F">
        <w:rPr>
          <w:rFonts w:ascii="Arial" w:eastAsia="Times New Roman" w:hAnsi="Arial" w:cs="Arial"/>
          <w:color w:val="191C1A"/>
          <w:sz w:val="24"/>
          <w:szCs w:val="24"/>
          <w:vertAlign w:val="superscript"/>
          <w:lang w:eastAsia="en-GB"/>
        </w:rPr>
        <w:t>-1</w:t>
      </w:r>
      <w:r w:rsidR="00194E4F">
        <w:rPr>
          <w:rFonts w:ascii="Arial" w:eastAsia="Times New Roman" w:hAnsi="Arial" w:cs="Arial"/>
          <w:color w:val="191C1A"/>
          <w:sz w:val="24"/>
          <w:szCs w:val="24"/>
          <w:lang w:eastAsia="en-GB"/>
        </w:rPr>
        <w:t xml:space="preserve"> = 1 NTU</w:t>
      </w:r>
    </w:p>
    <w:p w14:paraId="46B8725F" w14:textId="38A4B620" w:rsidR="00B97E46" w:rsidRPr="00E12374" w:rsidRDefault="00EF3B3D" w:rsidP="00717651">
      <w:pPr>
        <w:numPr>
          <w:ilvl w:val="0"/>
          <w:numId w:val="16"/>
        </w:numPr>
        <w:jc w:val="both"/>
        <w:rPr>
          <w:rFonts w:ascii="Arial" w:eastAsia="Times New Roman" w:hAnsi="Arial" w:cs="Arial"/>
          <w:color w:val="191C1A"/>
          <w:sz w:val="24"/>
          <w:szCs w:val="24"/>
          <w:lang w:eastAsia="en-GB"/>
        </w:rPr>
      </w:pPr>
      <w:r w:rsidRPr="00E12374">
        <w:rPr>
          <w:rFonts w:ascii="Arial" w:eastAsia="Times New Roman" w:hAnsi="Arial" w:cs="Arial"/>
          <w:b/>
          <w:bCs/>
          <w:color w:val="191C1A"/>
          <w:sz w:val="24"/>
          <w:szCs w:val="24"/>
          <w:lang w:eastAsia="en-GB"/>
        </w:rPr>
        <w:t>Hydrological Constraints</w:t>
      </w:r>
      <w:r w:rsidRPr="00E12374">
        <w:rPr>
          <w:rFonts w:ascii="Arial" w:eastAsia="Times New Roman" w:hAnsi="Arial" w:cs="Arial"/>
          <w:color w:val="191C1A"/>
          <w:sz w:val="24"/>
          <w:szCs w:val="24"/>
          <w:lang w:eastAsia="en-GB"/>
        </w:rPr>
        <w:t xml:space="preserve">: While abstraction rates are undefined, assume compliance with SEPA guidelines requires maintaining 95% of the </w:t>
      </w:r>
      <w:r w:rsidR="008473F6" w:rsidRPr="00E12374">
        <w:rPr>
          <w:rFonts w:ascii="Arial" w:eastAsia="Times New Roman" w:hAnsi="Arial" w:cs="Arial"/>
          <w:color w:val="191C1A"/>
          <w:sz w:val="24"/>
          <w:szCs w:val="24"/>
          <w:lang w:eastAsia="en-GB"/>
        </w:rPr>
        <w:t>baseline</w:t>
      </w:r>
      <w:r w:rsidRPr="00E12374">
        <w:rPr>
          <w:rFonts w:ascii="Arial" w:eastAsia="Times New Roman" w:hAnsi="Arial" w:cs="Arial"/>
          <w:color w:val="191C1A"/>
          <w:sz w:val="24"/>
          <w:szCs w:val="24"/>
          <w:lang w:eastAsia="en-GB"/>
        </w:rPr>
        <w:t xml:space="preserve"> Q95 flow as residual flow </w:t>
      </w:r>
      <w:r w:rsidR="00E12374">
        <w:rPr>
          <w:rFonts w:ascii="Arial" w:eastAsia="Times New Roman" w:hAnsi="Arial" w:cs="Arial"/>
          <w:color w:val="191C1A"/>
          <w:sz w:val="24"/>
          <w:szCs w:val="24"/>
          <w:lang w:eastAsia="en-GB"/>
        </w:rPr>
        <w:t>at all times.</w:t>
      </w:r>
    </w:p>
    <w:p w14:paraId="33436348" w14:textId="23A6D971" w:rsidR="00B97E46" w:rsidRPr="00B97E46" w:rsidRDefault="00B97E46" w:rsidP="004862E2">
      <w:pPr>
        <w:jc w:val="both"/>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 xml:space="preserve">The Local Planning Authority has </w:t>
      </w:r>
      <w:r w:rsidR="004862E2">
        <w:rPr>
          <w:rFonts w:ascii="Arial" w:eastAsia="Times New Roman" w:hAnsi="Arial" w:cs="Arial"/>
          <w:color w:val="191C1A"/>
          <w:sz w:val="24"/>
          <w:szCs w:val="24"/>
          <w:lang w:eastAsia="en-GB"/>
        </w:rPr>
        <w:t xml:space="preserve">not yet decided which schedule </w:t>
      </w:r>
      <w:r w:rsidRPr="00B97E46">
        <w:rPr>
          <w:rFonts w:ascii="Arial" w:eastAsia="Times New Roman" w:hAnsi="Arial" w:cs="Arial"/>
          <w:color w:val="191C1A"/>
          <w:sz w:val="24"/>
          <w:szCs w:val="24"/>
          <w:lang w:eastAsia="en-GB"/>
        </w:rPr>
        <w:t xml:space="preserve">of the </w:t>
      </w:r>
      <w:r w:rsidRPr="00B97E46">
        <w:rPr>
          <w:rFonts w:ascii="Arial" w:eastAsia="Times New Roman" w:hAnsi="Arial" w:cs="Arial"/>
          <w:i/>
          <w:iCs/>
          <w:color w:val="191C1A"/>
          <w:sz w:val="24"/>
          <w:szCs w:val="24"/>
          <w:lang w:eastAsia="en-GB"/>
        </w:rPr>
        <w:t>Town and Country Planning (Environmental Impact Assessment) (Scotland) Regulations 2017</w:t>
      </w:r>
      <w:r w:rsidR="004862E2">
        <w:rPr>
          <w:rFonts w:ascii="Arial" w:eastAsia="Times New Roman" w:hAnsi="Arial" w:cs="Arial"/>
          <w:color w:val="191C1A"/>
          <w:sz w:val="24"/>
          <w:szCs w:val="24"/>
          <w:lang w:eastAsia="en-GB"/>
        </w:rPr>
        <w:t xml:space="preserve"> this development falls into</w:t>
      </w:r>
      <w:r w:rsidRPr="00B97E46">
        <w:rPr>
          <w:rFonts w:ascii="Arial" w:eastAsia="Times New Roman" w:hAnsi="Arial" w:cs="Arial"/>
          <w:color w:val="191C1A"/>
          <w:sz w:val="24"/>
          <w:szCs w:val="24"/>
          <w:lang w:eastAsia="en-GB"/>
        </w:rPr>
        <w:t>.</w:t>
      </w:r>
      <w:r w:rsidR="004862E2">
        <w:rPr>
          <w:rFonts w:ascii="Arial" w:eastAsia="Times New Roman" w:hAnsi="Arial" w:cs="Arial"/>
          <w:color w:val="191C1A"/>
          <w:sz w:val="24"/>
          <w:szCs w:val="24"/>
          <w:lang w:eastAsia="en-GB"/>
        </w:rPr>
        <w:t xml:space="preserve"> </w:t>
      </w:r>
      <w:r w:rsidR="006A667F">
        <w:rPr>
          <w:rFonts w:ascii="Arial" w:eastAsia="Times New Roman" w:hAnsi="Arial" w:cs="Arial"/>
          <w:color w:val="191C1A"/>
          <w:sz w:val="24"/>
          <w:szCs w:val="24"/>
          <w:lang w:eastAsia="en-GB"/>
        </w:rPr>
        <w:t>Therefore,</w:t>
      </w:r>
      <w:r w:rsidR="004862E2">
        <w:rPr>
          <w:rFonts w:ascii="Arial" w:eastAsia="Times New Roman" w:hAnsi="Arial" w:cs="Arial"/>
          <w:color w:val="191C1A"/>
          <w:sz w:val="24"/>
          <w:szCs w:val="24"/>
          <w:lang w:eastAsia="en-GB"/>
        </w:rPr>
        <w:t xml:space="preserve"> the development </w:t>
      </w:r>
      <w:r w:rsidRPr="00B97E46">
        <w:rPr>
          <w:rFonts w:ascii="Arial" w:eastAsia="Times New Roman" w:hAnsi="Arial" w:cs="Arial"/>
          <w:color w:val="191C1A"/>
          <w:sz w:val="24"/>
          <w:szCs w:val="24"/>
          <w:lang w:eastAsia="en-GB"/>
        </w:rPr>
        <w:t>requires a Screening Opinion to determine if significant environmental effects are likely.</w:t>
      </w:r>
    </w:p>
    <w:p w14:paraId="3B4496F3" w14:textId="76DDB97B" w:rsidR="00B97E46" w:rsidRDefault="00B97E46" w:rsidP="004862E2">
      <w:pPr>
        <w:jc w:val="both"/>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 xml:space="preserve">You have </w:t>
      </w:r>
      <w:r w:rsidR="004862E2">
        <w:rPr>
          <w:rFonts w:ascii="Arial" w:eastAsia="Times New Roman" w:hAnsi="Arial" w:cs="Arial"/>
          <w:color w:val="191C1A"/>
          <w:sz w:val="24"/>
          <w:szCs w:val="24"/>
          <w:lang w:eastAsia="en-GB"/>
        </w:rPr>
        <w:t xml:space="preserve">also </w:t>
      </w:r>
      <w:r w:rsidRPr="00B97E46">
        <w:rPr>
          <w:rFonts w:ascii="Arial" w:eastAsia="Times New Roman" w:hAnsi="Arial" w:cs="Arial"/>
          <w:color w:val="191C1A"/>
          <w:sz w:val="24"/>
          <w:szCs w:val="24"/>
          <w:lang w:eastAsia="en-GB"/>
        </w:rPr>
        <w:t>been provided with dataset</w:t>
      </w:r>
      <w:r w:rsidR="004862E2">
        <w:rPr>
          <w:rFonts w:ascii="Arial" w:eastAsia="Times New Roman" w:hAnsi="Arial" w:cs="Arial"/>
          <w:color w:val="191C1A"/>
          <w:sz w:val="24"/>
          <w:szCs w:val="24"/>
          <w:lang w:eastAsia="en-GB"/>
        </w:rPr>
        <w:t>s</w:t>
      </w:r>
      <w:r w:rsidRPr="00B97E46">
        <w:rPr>
          <w:rFonts w:ascii="Arial" w:eastAsia="Times New Roman" w:hAnsi="Arial" w:cs="Arial"/>
          <w:color w:val="191C1A"/>
          <w:sz w:val="24"/>
          <w:szCs w:val="24"/>
          <w:lang w:eastAsia="en-GB"/>
        </w:rPr>
        <w:t xml:space="preserve"> containing baseline ecological information </w:t>
      </w:r>
      <w:r w:rsidR="004862E2">
        <w:rPr>
          <w:rFonts w:ascii="Arial" w:eastAsia="Times New Roman" w:hAnsi="Arial" w:cs="Arial"/>
          <w:color w:val="191C1A"/>
          <w:sz w:val="24"/>
          <w:szCs w:val="24"/>
          <w:lang w:eastAsia="en-GB"/>
        </w:rPr>
        <w:t xml:space="preserve">(Biodiversity, Soils and Waters) </w:t>
      </w:r>
      <w:r w:rsidRPr="00B97E46">
        <w:rPr>
          <w:rFonts w:ascii="Arial" w:eastAsia="Times New Roman" w:hAnsi="Arial" w:cs="Arial"/>
          <w:color w:val="191C1A"/>
          <w:sz w:val="24"/>
          <w:szCs w:val="24"/>
          <w:lang w:eastAsia="en-GB"/>
        </w:rPr>
        <w:t>collected from the surrounding Glenmore estate. Note that these data are from proxy sites nearby, not the exact development footprint</w:t>
      </w:r>
      <w:r w:rsidR="004862E2">
        <w:rPr>
          <w:rFonts w:ascii="Arial" w:eastAsia="Times New Roman" w:hAnsi="Arial" w:cs="Arial"/>
          <w:color w:val="191C1A"/>
          <w:sz w:val="24"/>
          <w:szCs w:val="24"/>
          <w:lang w:eastAsia="en-GB"/>
        </w:rPr>
        <w:t>.</w:t>
      </w:r>
    </w:p>
    <w:p w14:paraId="515FC14B" w14:textId="4D6652B0" w:rsidR="00B97E46" w:rsidRPr="00B97E46" w:rsidRDefault="00B97E46" w:rsidP="00B97E46">
      <w:pPr>
        <w:rPr>
          <w:rFonts w:ascii="Arial" w:eastAsia="Times New Roman" w:hAnsi="Arial" w:cs="Arial"/>
          <w:sz w:val="24"/>
          <w:szCs w:val="24"/>
          <w:lang w:eastAsia="en-GB"/>
        </w:rPr>
      </w:pPr>
    </w:p>
    <w:p w14:paraId="61872BFE" w14:textId="58FE94EF" w:rsidR="00B97E46" w:rsidRPr="00B579ED" w:rsidRDefault="00B97E46" w:rsidP="00B97E46">
      <w:pPr>
        <w:rPr>
          <w:rFonts w:ascii="Arial" w:eastAsia="Times New Roman" w:hAnsi="Arial" w:cs="Arial"/>
          <w:b/>
          <w:bCs/>
          <w:color w:val="191C1A"/>
          <w:sz w:val="32"/>
          <w:szCs w:val="32"/>
          <w:u w:val="single"/>
          <w:lang w:eastAsia="en-GB"/>
        </w:rPr>
      </w:pPr>
      <w:r w:rsidRPr="00B579ED">
        <w:rPr>
          <w:rFonts w:ascii="Arial" w:eastAsia="Times New Roman" w:hAnsi="Arial" w:cs="Arial"/>
          <w:b/>
          <w:bCs/>
          <w:color w:val="191C1A"/>
          <w:sz w:val="32"/>
          <w:szCs w:val="32"/>
          <w:u w:val="single"/>
          <w:lang w:eastAsia="en-GB"/>
        </w:rPr>
        <w:t>Assessment Task</w:t>
      </w:r>
      <w:r w:rsidR="00B579ED" w:rsidRPr="00B579ED">
        <w:rPr>
          <w:rFonts w:ascii="Arial" w:eastAsia="Times New Roman" w:hAnsi="Arial" w:cs="Arial"/>
          <w:b/>
          <w:bCs/>
          <w:color w:val="191C1A"/>
          <w:sz w:val="32"/>
          <w:szCs w:val="32"/>
          <w:u w:val="single"/>
          <w:lang w:eastAsia="en-GB"/>
        </w:rPr>
        <w:t>s</w:t>
      </w:r>
    </w:p>
    <w:p w14:paraId="19AF8FA2" w14:textId="6D04F758" w:rsidR="00B97E46" w:rsidRDefault="00B97E46" w:rsidP="00B97E46">
      <w:pPr>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 xml:space="preserve">You must produce a </w:t>
      </w:r>
      <w:r w:rsidRPr="00B97E46">
        <w:rPr>
          <w:rFonts w:ascii="Arial" w:eastAsia="Times New Roman" w:hAnsi="Arial" w:cs="Arial"/>
          <w:b/>
          <w:bCs/>
          <w:color w:val="191C1A"/>
          <w:sz w:val="24"/>
          <w:szCs w:val="24"/>
          <w:lang w:eastAsia="en-GB"/>
        </w:rPr>
        <w:t>Screening Opinion and Preliminary Impact Statement</w:t>
      </w:r>
      <w:r w:rsidRPr="00B97E46">
        <w:rPr>
          <w:rFonts w:ascii="Arial" w:eastAsia="Times New Roman" w:hAnsi="Arial" w:cs="Arial"/>
          <w:color w:val="191C1A"/>
          <w:sz w:val="24"/>
          <w:szCs w:val="24"/>
          <w:lang w:eastAsia="en-GB"/>
        </w:rPr>
        <w:t>. Your report must address the following four sections</w:t>
      </w:r>
      <w:r w:rsidR="00B579ED">
        <w:rPr>
          <w:rFonts w:ascii="Arial" w:eastAsia="Times New Roman" w:hAnsi="Arial" w:cs="Arial"/>
          <w:color w:val="191C1A"/>
          <w:sz w:val="24"/>
          <w:szCs w:val="24"/>
          <w:lang w:eastAsia="en-GB"/>
        </w:rPr>
        <w:t xml:space="preserve"> (percentage of the total mark indicated in each section).</w:t>
      </w:r>
    </w:p>
    <w:p w14:paraId="688CE4BD" w14:textId="77777777" w:rsidR="006A667F" w:rsidRPr="00B97E46" w:rsidRDefault="006A667F" w:rsidP="00B97E46">
      <w:pPr>
        <w:rPr>
          <w:rFonts w:ascii="Arial" w:eastAsia="Times New Roman" w:hAnsi="Arial" w:cs="Arial"/>
          <w:color w:val="191C1A"/>
          <w:sz w:val="24"/>
          <w:szCs w:val="24"/>
          <w:lang w:eastAsia="en-GB"/>
        </w:rPr>
      </w:pPr>
    </w:p>
    <w:p w14:paraId="7F2603F4" w14:textId="4BC8B72F" w:rsidR="00B97E46" w:rsidRPr="00B579ED" w:rsidRDefault="00B97E46" w:rsidP="00B97E46">
      <w:pPr>
        <w:rPr>
          <w:rFonts w:ascii="Arial" w:eastAsia="Times New Roman" w:hAnsi="Arial" w:cs="Arial"/>
          <w:b/>
          <w:bCs/>
          <w:color w:val="191C1A"/>
          <w:sz w:val="28"/>
          <w:szCs w:val="28"/>
          <w:lang w:eastAsia="en-GB"/>
        </w:rPr>
      </w:pPr>
      <w:r w:rsidRPr="00B579ED">
        <w:rPr>
          <w:rFonts w:ascii="Arial" w:eastAsia="Times New Roman" w:hAnsi="Arial" w:cs="Arial"/>
          <w:b/>
          <w:bCs/>
          <w:color w:val="191C1A"/>
          <w:sz w:val="28"/>
          <w:szCs w:val="28"/>
          <w:lang w:eastAsia="en-GB"/>
        </w:rPr>
        <w:t xml:space="preserve">Section 1: Screening Opinion </w:t>
      </w:r>
      <w:r w:rsidR="00B579ED">
        <w:rPr>
          <w:rFonts w:ascii="Arial" w:eastAsia="Times New Roman" w:hAnsi="Arial" w:cs="Arial"/>
          <w:b/>
          <w:bCs/>
          <w:color w:val="191C1A"/>
          <w:sz w:val="28"/>
          <w:szCs w:val="28"/>
          <w:lang w:eastAsia="en-GB"/>
        </w:rPr>
        <w:t>(15%)</w:t>
      </w:r>
      <w:r w:rsidR="00523BA5">
        <w:rPr>
          <w:rFonts w:ascii="Arial" w:eastAsia="Times New Roman" w:hAnsi="Arial" w:cs="Arial"/>
          <w:b/>
          <w:bCs/>
          <w:color w:val="191C1A"/>
          <w:sz w:val="28"/>
          <w:szCs w:val="28"/>
          <w:lang w:eastAsia="en-GB"/>
        </w:rPr>
        <w:t xml:space="preserve"> </w:t>
      </w:r>
    </w:p>
    <w:p w14:paraId="778FD2CE" w14:textId="5FB07603" w:rsidR="00B97E46" w:rsidRPr="00B97E46" w:rsidRDefault="00B97E46" w:rsidP="00060D8F">
      <w:pPr>
        <w:jc w:val="both"/>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Analy</w:t>
      </w:r>
      <w:r w:rsidR="004862E2">
        <w:rPr>
          <w:rFonts w:ascii="Arial" w:eastAsia="Times New Roman" w:hAnsi="Arial" w:cs="Arial"/>
          <w:color w:val="191C1A"/>
          <w:sz w:val="24"/>
          <w:szCs w:val="24"/>
          <w:lang w:eastAsia="en-GB"/>
        </w:rPr>
        <w:t>s</w:t>
      </w:r>
      <w:r w:rsidRPr="00B97E46">
        <w:rPr>
          <w:rFonts w:ascii="Arial" w:eastAsia="Times New Roman" w:hAnsi="Arial" w:cs="Arial"/>
          <w:color w:val="191C1A"/>
          <w:sz w:val="24"/>
          <w:szCs w:val="24"/>
          <w:lang w:eastAsia="en-GB"/>
        </w:rPr>
        <w:t xml:space="preserve">e the project against Schedule </w:t>
      </w:r>
      <w:r w:rsidR="004862E2">
        <w:rPr>
          <w:rFonts w:ascii="Arial" w:eastAsia="Times New Roman" w:hAnsi="Arial" w:cs="Arial"/>
          <w:color w:val="191C1A"/>
          <w:sz w:val="24"/>
          <w:szCs w:val="24"/>
          <w:lang w:eastAsia="en-GB"/>
        </w:rPr>
        <w:t>1 and Schedule 2 thresholds</w:t>
      </w:r>
      <w:r w:rsidRPr="00B97E46">
        <w:rPr>
          <w:rFonts w:ascii="Arial" w:eastAsia="Times New Roman" w:hAnsi="Arial" w:cs="Arial"/>
          <w:color w:val="191C1A"/>
          <w:sz w:val="24"/>
          <w:szCs w:val="24"/>
          <w:lang w:eastAsia="en-GB"/>
        </w:rPr>
        <w:t xml:space="preserve"> of the 2017 Regulations.</w:t>
      </w:r>
      <w:r w:rsidR="00060D8F">
        <w:rPr>
          <w:rFonts w:ascii="Arial" w:eastAsia="Times New Roman" w:hAnsi="Arial" w:cs="Arial"/>
          <w:color w:val="191C1A"/>
          <w:sz w:val="24"/>
          <w:szCs w:val="24"/>
          <w:lang w:eastAsia="en-GB"/>
        </w:rPr>
        <w:t xml:space="preserve"> </w:t>
      </w:r>
      <w:r w:rsidRPr="00B97E46">
        <w:rPr>
          <w:rFonts w:ascii="Arial" w:eastAsia="Times New Roman" w:hAnsi="Arial" w:cs="Arial"/>
          <w:color w:val="191C1A"/>
          <w:sz w:val="24"/>
          <w:szCs w:val="24"/>
          <w:lang w:eastAsia="en-GB"/>
        </w:rPr>
        <w:t xml:space="preserve">Determine whether an EIA is required. You must justify your decision based on the </w:t>
      </w:r>
      <w:r w:rsidRPr="004862E2">
        <w:rPr>
          <w:rFonts w:ascii="Arial" w:eastAsia="Times New Roman" w:hAnsi="Arial" w:cs="Arial"/>
          <w:color w:val="191C1A"/>
          <w:sz w:val="24"/>
          <w:szCs w:val="24"/>
          <w:lang w:eastAsia="en-GB"/>
        </w:rPr>
        <w:t>Selection Criteria</w:t>
      </w:r>
      <w:r w:rsidR="00060D8F">
        <w:rPr>
          <w:rFonts w:ascii="Arial" w:eastAsia="Times New Roman" w:hAnsi="Arial" w:cs="Arial"/>
          <w:color w:val="191C1A"/>
          <w:sz w:val="24"/>
          <w:szCs w:val="24"/>
          <w:lang w:eastAsia="en-GB"/>
        </w:rPr>
        <w:t xml:space="preserve"> found in</w:t>
      </w:r>
      <w:r w:rsidR="004862E2" w:rsidRPr="004862E2">
        <w:rPr>
          <w:rFonts w:ascii="Arial" w:eastAsia="Times New Roman" w:hAnsi="Arial" w:cs="Arial"/>
          <w:color w:val="191C1A"/>
          <w:sz w:val="24"/>
          <w:szCs w:val="24"/>
          <w:lang w:eastAsia="en-GB"/>
        </w:rPr>
        <w:t xml:space="preserve"> Column 2 of Schedule </w:t>
      </w:r>
      <w:r w:rsidR="006A667F" w:rsidRPr="004862E2">
        <w:rPr>
          <w:rFonts w:ascii="Arial" w:eastAsia="Times New Roman" w:hAnsi="Arial" w:cs="Arial"/>
          <w:color w:val="191C1A"/>
          <w:sz w:val="24"/>
          <w:szCs w:val="24"/>
          <w:lang w:eastAsia="en-GB"/>
        </w:rPr>
        <w:t xml:space="preserve">1 </w:t>
      </w:r>
      <w:r w:rsidR="006A667F">
        <w:rPr>
          <w:rFonts w:ascii="Arial" w:eastAsia="Times New Roman" w:hAnsi="Arial" w:cs="Arial"/>
          <w:color w:val="191C1A"/>
          <w:sz w:val="24"/>
          <w:szCs w:val="24"/>
          <w:lang w:eastAsia="en-GB"/>
        </w:rPr>
        <w:t>or</w:t>
      </w:r>
      <w:r w:rsidR="004862E2">
        <w:rPr>
          <w:rFonts w:ascii="Arial" w:eastAsia="Times New Roman" w:hAnsi="Arial" w:cs="Arial"/>
          <w:color w:val="191C1A"/>
          <w:sz w:val="24"/>
          <w:szCs w:val="24"/>
          <w:lang w:eastAsia="en-GB"/>
        </w:rPr>
        <w:t xml:space="preserve"> </w:t>
      </w:r>
      <w:r w:rsidR="004862E2" w:rsidRPr="004862E2">
        <w:rPr>
          <w:rFonts w:ascii="Arial" w:eastAsia="Times New Roman" w:hAnsi="Arial" w:cs="Arial"/>
          <w:color w:val="191C1A"/>
          <w:sz w:val="24"/>
          <w:szCs w:val="24"/>
          <w:lang w:eastAsia="en-GB"/>
        </w:rPr>
        <w:t>2 and</w:t>
      </w:r>
      <w:r w:rsidRPr="00B97E46">
        <w:rPr>
          <w:rFonts w:ascii="Arial" w:eastAsia="Times New Roman" w:hAnsi="Arial" w:cs="Arial"/>
          <w:color w:val="191C1A"/>
          <w:sz w:val="24"/>
          <w:szCs w:val="24"/>
          <w:lang w:eastAsia="en-GB"/>
        </w:rPr>
        <w:t xml:space="preserve"> Schedule 3</w:t>
      </w:r>
      <w:r w:rsidR="004862E2">
        <w:rPr>
          <w:rFonts w:ascii="Arial" w:eastAsia="Times New Roman" w:hAnsi="Arial" w:cs="Arial"/>
          <w:color w:val="191C1A"/>
          <w:sz w:val="24"/>
          <w:szCs w:val="24"/>
          <w:lang w:eastAsia="en-GB"/>
        </w:rPr>
        <w:t xml:space="preserve"> (if applicable)</w:t>
      </w:r>
      <w:r w:rsidRPr="00B97E46">
        <w:rPr>
          <w:rFonts w:ascii="Arial" w:eastAsia="Times New Roman" w:hAnsi="Arial" w:cs="Arial"/>
          <w:color w:val="191C1A"/>
          <w:sz w:val="24"/>
          <w:szCs w:val="24"/>
          <w:lang w:eastAsia="en-GB"/>
        </w:rPr>
        <w:t>, considering the sensitivity of the location (Cairngorms National Park)</w:t>
      </w:r>
      <w:r w:rsidR="00060D8F">
        <w:rPr>
          <w:rFonts w:ascii="Arial" w:eastAsia="Times New Roman" w:hAnsi="Arial" w:cs="Arial"/>
          <w:color w:val="191C1A"/>
          <w:sz w:val="24"/>
          <w:szCs w:val="24"/>
          <w:lang w:eastAsia="en-GB"/>
        </w:rPr>
        <w:t>, cumulative</w:t>
      </w:r>
      <w:r w:rsidRPr="00B97E46">
        <w:rPr>
          <w:rFonts w:ascii="Arial" w:eastAsia="Times New Roman" w:hAnsi="Arial" w:cs="Arial"/>
          <w:color w:val="191C1A"/>
          <w:sz w:val="24"/>
          <w:szCs w:val="24"/>
          <w:lang w:eastAsia="en-GB"/>
        </w:rPr>
        <w:t xml:space="preserve"> and the </w:t>
      </w:r>
      <w:r w:rsidR="00060D8F">
        <w:rPr>
          <w:rFonts w:ascii="Arial" w:eastAsia="Times New Roman" w:hAnsi="Arial" w:cs="Arial"/>
          <w:i/>
          <w:iCs/>
          <w:color w:val="191C1A"/>
          <w:sz w:val="24"/>
          <w:szCs w:val="24"/>
          <w:lang w:eastAsia="en-GB"/>
        </w:rPr>
        <w:t>potential</w:t>
      </w:r>
      <w:r w:rsidRPr="00B97E46">
        <w:rPr>
          <w:rFonts w:ascii="Arial" w:eastAsia="Times New Roman" w:hAnsi="Arial" w:cs="Arial"/>
          <w:color w:val="191C1A"/>
          <w:sz w:val="24"/>
          <w:szCs w:val="24"/>
          <w:lang w:eastAsia="en-GB"/>
        </w:rPr>
        <w:t xml:space="preserve"> effects</w:t>
      </w:r>
      <w:r w:rsidR="00060D8F">
        <w:rPr>
          <w:rFonts w:ascii="Arial" w:eastAsia="Times New Roman" w:hAnsi="Arial" w:cs="Arial"/>
          <w:color w:val="191C1A"/>
          <w:sz w:val="24"/>
          <w:szCs w:val="24"/>
          <w:lang w:eastAsia="en-GB"/>
        </w:rPr>
        <w:t xml:space="preserve"> of the development.</w:t>
      </w:r>
    </w:p>
    <w:p w14:paraId="4DDA914D" w14:textId="5B25EA7E" w:rsidR="006A667F" w:rsidRDefault="00B11A36" w:rsidP="00B97E46">
      <w:pPr>
        <w:rPr>
          <w:rFonts w:ascii="Arial" w:eastAsia="Times New Roman" w:hAnsi="Arial" w:cs="Arial"/>
          <w:b/>
          <w:bCs/>
          <w:color w:val="191C1A"/>
          <w:sz w:val="24"/>
          <w:szCs w:val="24"/>
          <w:lang w:eastAsia="en-GB"/>
        </w:rPr>
      </w:pPr>
      <w:r w:rsidRPr="00B11A36">
        <w:rPr>
          <w:rFonts w:ascii="Arial" w:eastAsia="Times New Roman" w:hAnsi="Arial" w:cs="Arial"/>
          <w:color w:val="191C1A"/>
          <w:sz w:val="24"/>
          <w:szCs w:val="24"/>
          <w:lang w:eastAsia="en-GB"/>
        </w:rPr>
        <w:t>With reference to relevant Scottish planning policy</w:t>
      </w:r>
      <w:r>
        <w:rPr>
          <w:rFonts w:ascii="Arial" w:eastAsia="Times New Roman" w:hAnsi="Arial" w:cs="Arial"/>
          <w:color w:val="191C1A"/>
          <w:sz w:val="24"/>
          <w:szCs w:val="24"/>
          <w:lang w:eastAsia="en-GB"/>
        </w:rPr>
        <w:t xml:space="preserve">, </w:t>
      </w:r>
      <w:r w:rsidRPr="00B11A36">
        <w:rPr>
          <w:rFonts w:ascii="Arial" w:eastAsia="Times New Roman" w:hAnsi="Arial" w:cs="Arial"/>
          <w:color w:val="191C1A"/>
          <w:sz w:val="24"/>
          <w:szCs w:val="24"/>
          <w:lang w:eastAsia="en-GB"/>
        </w:rPr>
        <w:t xml:space="preserve">write a screening opinion and justify your conclusion on whether (and why) the project requires an EIA. </w:t>
      </w:r>
      <w:r w:rsidRPr="00B11A36">
        <w:rPr>
          <w:rFonts w:ascii="Arial" w:eastAsia="Times New Roman" w:hAnsi="Arial" w:cs="Arial"/>
          <w:b/>
          <w:bCs/>
          <w:color w:val="191C1A"/>
          <w:sz w:val="24"/>
          <w:szCs w:val="24"/>
          <w:lang w:eastAsia="en-GB"/>
        </w:rPr>
        <w:t>Note: There is no single correct answer</w:t>
      </w:r>
      <w:r>
        <w:rPr>
          <w:rFonts w:ascii="Arial" w:eastAsia="Times New Roman" w:hAnsi="Arial" w:cs="Arial"/>
          <w:b/>
          <w:bCs/>
          <w:color w:val="191C1A"/>
          <w:sz w:val="24"/>
          <w:szCs w:val="24"/>
          <w:lang w:eastAsia="en-GB"/>
        </w:rPr>
        <w:t>,</w:t>
      </w:r>
      <w:r w:rsidRPr="00B11A36">
        <w:rPr>
          <w:rFonts w:ascii="Arial" w:eastAsia="Times New Roman" w:hAnsi="Arial" w:cs="Arial"/>
          <w:b/>
          <w:bCs/>
          <w:color w:val="191C1A"/>
          <w:sz w:val="24"/>
          <w:szCs w:val="24"/>
          <w:lang w:eastAsia="en-GB"/>
        </w:rPr>
        <w:t xml:space="preserve"> marks are awarded for the quality of your justification.</w:t>
      </w:r>
    </w:p>
    <w:p w14:paraId="2E2AF407" w14:textId="77777777" w:rsidR="00B11A36" w:rsidRPr="00B97E46" w:rsidRDefault="00B11A36" w:rsidP="00B97E46">
      <w:pPr>
        <w:rPr>
          <w:rFonts w:ascii="Arial" w:eastAsia="Times New Roman" w:hAnsi="Arial" w:cs="Arial"/>
          <w:color w:val="191C1A"/>
          <w:sz w:val="24"/>
          <w:szCs w:val="24"/>
          <w:lang w:eastAsia="en-GB"/>
        </w:rPr>
      </w:pPr>
    </w:p>
    <w:p w14:paraId="71AD9225" w14:textId="77777777" w:rsidR="00051B6B" w:rsidRDefault="00051B6B" w:rsidP="00B97E46">
      <w:pPr>
        <w:rPr>
          <w:rFonts w:ascii="Arial" w:eastAsia="Times New Roman" w:hAnsi="Arial" w:cs="Arial"/>
          <w:b/>
          <w:bCs/>
          <w:color w:val="191C1A"/>
          <w:sz w:val="28"/>
          <w:szCs w:val="28"/>
          <w:lang w:eastAsia="en-GB"/>
        </w:rPr>
      </w:pPr>
    </w:p>
    <w:p w14:paraId="05E908DE" w14:textId="77777777" w:rsidR="00051B6B" w:rsidRDefault="00051B6B" w:rsidP="00B97E46">
      <w:pPr>
        <w:rPr>
          <w:rFonts w:ascii="Arial" w:eastAsia="Times New Roman" w:hAnsi="Arial" w:cs="Arial"/>
          <w:b/>
          <w:bCs/>
          <w:color w:val="191C1A"/>
          <w:sz w:val="28"/>
          <w:szCs w:val="28"/>
          <w:lang w:eastAsia="en-GB"/>
        </w:rPr>
      </w:pPr>
    </w:p>
    <w:p w14:paraId="73B925B3" w14:textId="77777777" w:rsidR="00051B6B" w:rsidRDefault="00051B6B" w:rsidP="00B97E46">
      <w:pPr>
        <w:rPr>
          <w:rFonts w:ascii="Arial" w:eastAsia="Times New Roman" w:hAnsi="Arial" w:cs="Arial"/>
          <w:b/>
          <w:bCs/>
          <w:color w:val="191C1A"/>
          <w:sz w:val="28"/>
          <w:szCs w:val="28"/>
          <w:lang w:eastAsia="en-GB"/>
        </w:rPr>
      </w:pPr>
    </w:p>
    <w:p w14:paraId="09633F0D" w14:textId="77777777" w:rsidR="00051B6B" w:rsidRDefault="00051B6B" w:rsidP="00B97E46">
      <w:pPr>
        <w:rPr>
          <w:rFonts w:ascii="Arial" w:eastAsia="Times New Roman" w:hAnsi="Arial" w:cs="Arial"/>
          <w:b/>
          <w:bCs/>
          <w:color w:val="191C1A"/>
          <w:sz w:val="28"/>
          <w:szCs w:val="28"/>
          <w:lang w:eastAsia="en-GB"/>
        </w:rPr>
      </w:pPr>
    </w:p>
    <w:p w14:paraId="3F2CF5B6" w14:textId="77777777" w:rsidR="00051B6B" w:rsidRDefault="00051B6B" w:rsidP="00B97E46">
      <w:pPr>
        <w:rPr>
          <w:rFonts w:ascii="Arial" w:eastAsia="Times New Roman" w:hAnsi="Arial" w:cs="Arial"/>
          <w:b/>
          <w:bCs/>
          <w:color w:val="191C1A"/>
          <w:sz w:val="28"/>
          <w:szCs w:val="28"/>
          <w:lang w:eastAsia="en-GB"/>
        </w:rPr>
      </w:pPr>
    </w:p>
    <w:p w14:paraId="3C4953CE" w14:textId="3F7679D7" w:rsidR="006A667F" w:rsidRDefault="00B97E46" w:rsidP="00B97E46">
      <w:pPr>
        <w:rPr>
          <w:rFonts w:ascii="Arial" w:eastAsia="Times New Roman" w:hAnsi="Arial" w:cs="Arial"/>
          <w:b/>
          <w:bCs/>
          <w:color w:val="191C1A"/>
          <w:sz w:val="28"/>
          <w:szCs w:val="28"/>
          <w:lang w:eastAsia="en-GB"/>
        </w:rPr>
      </w:pPr>
      <w:r w:rsidRPr="00B579ED">
        <w:rPr>
          <w:rFonts w:ascii="Arial" w:eastAsia="Times New Roman" w:hAnsi="Arial" w:cs="Arial"/>
          <w:b/>
          <w:bCs/>
          <w:color w:val="191C1A"/>
          <w:sz w:val="28"/>
          <w:szCs w:val="28"/>
          <w:lang w:eastAsia="en-GB"/>
        </w:rPr>
        <w:t>Section 2: Scoping and Source-Pathway-Receptor (SPR) Model</w:t>
      </w:r>
      <w:r w:rsidR="00060D8F">
        <w:rPr>
          <w:rFonts w:ascii="Arial" w:eastAsia="Times New Roman" w:hAnsi="Arial" w:cs="Arial"/>
          <w:b/>
          <w:bCs/>
          <w:color w:val="191C1A"/>
          <w:sz w:val="28"/>
          <w:szCs w:val="28"/>
          <w:lang w:eastAsia="en-GB"/>
        </w:rPr>
        <w:t xml:space="preserve"> (35%)</w:t>
      </w:r>
      <w:r w:rsidR="00523BA5">
        <w:rPr>
          <w:rFonts w:ascii="Arial" w:eastAsia="Times New Roman" w:hAnsi="Arial" w:cs="Arial"/>
          <w:b/>
          <w:bCs/>
          <w:color w:val="191C1A"/>
          <w:sz w:val="28"/>
          <w:szCs w:val="28"/>
          <w:lang w:eastAsia="en-GB"/>
        </w:rPr>
        <w:t xml:space="preserve"> </w:t>
      </w:r>
    </w:p>
    <w:p w14:paraId="039A8808" w14:textId="77777777" w:rsidR="00051B6B" w:rsidRPr="00B579ED" w:rsidRDefault="00051B6B" w:rsidP="00B97E46">
      <w:pPr>
        <w:rPr>
          <w:rFonts w:ascii="Arial" w:eastAsia="Times New Roman" w:hAnsi="Arial" w:cs="Arial"/>
          <w:b/>
          <w:bCs/>
          <w:color w:val="191C1A"/>
          <w:sz w:val="28"/>
          <w:szCs w:val="28"/>
          <w:lang w:eastAsia="en-GB"/>
        </w:rPr>
      </w:pPr>
    </w:p>
    <w:p w14:paraId="1B92B7B5" w14:textId="12F3CEFB" w:rsidR="00B11A36" w:rsidRPr="00B11A36" w:rsidRDefault="006A667F" w:rsidP="00B11A36">
      <w:pPr>
        <w:jc w:val="both"/>
        <w:rPr>
          <w:rFonts w:ascii="Arial" w:hAnsi="Arial" w:cs="Arial"/>
          <w:color w:val="191C1A"/>
          <w:sz w:val="24"/>
          <w:szCs w:val="24"/>
        </w:rPr>
      </w:pPr>
      <w:r w:rsidRPr="00B11A36">
        <w:rPr>
          <w:rFonts w:ascii="Arial" w:eastAsia="Times New Roman" w:hAnsi="Arial" w:cs="Arial"/>
          <w:color w:val="191C1A"/>
          <w:sz w:val="24"/>
          <w:szCs w:val="24"/>
          <w:lang w:eastAsia="en-GB"/>
        </w:rPr>
        <w:t>Considering the development proposal</w:t>
      </w:r>
      <w:r w:rsidR="00062722" w:rsidRPr="00B11A36">
        <w:rPr>
          <w:rFonts w:ascii="Arial" w:eastAsia="Times New Roman" w:hAnsi="Arial" w:cs="Arial"/>
          <w:color w:val="191C1A"/>
          <w:sz w:val="24"/>
          <w:szCs w:val="24"/>
          <w:lang w:eastAsia="en-GB"/>
        </w:rPr>
        <w:t>,</w:t>
      </w:r>
      <w:r w:rsidRPr="00B11A36">
        <w:rPr>
          <w:rFonts w:ascii="Arial" w:eastAsia="Times New Roman" w:hAnsi="Arial" w:cs="Arial"/>
          <w:color w:val="191C1A"/>
          <w:sz w:val="24"/>
          <w:szCs w:val="24"/>
          <w:lang w:eastAsia="en-GB"/>
        </w:rPr>
        <w:t xml:space="preserve"> i</w:t>
      </w:r>
      <w:r w:rsidR="00B97E46" w:rsidRPr="00B11A36">
        <w:rPr>
          <w:rFonts w:ascii="Arial" w:eastAsia="Times New Roman" w:hAnsi="Arial" w:cs="Arial"/>
          <w:color w:val="191C1A"/>
          <w:sz w:val="24"/>
          <w:szCs w:val="24"/>
          <w:lang w:eastAsia="en-GB"/>
        </w:rPr>
        <w:t xml:space="preserve">dentify the key impacts that must be assessed (scoped </w:t>
      </w:r>
      <w:r w:rsidR="00B97E46" w:rsidRPr="00B11A36">
        <w:rPr>
          <w:rFonts w:ascii="Arial" w:eastAsia="Times New Roman" w:hAnsi="Arial" w:cs="Arial"/>
          <w:b/>
          <w:bCs/>
          <w:color w:val="191C1A"/>
          <w:sz w:val="24"/>
          <w:szCs w:val="24"/>
          <w:lang w:eastAsia="en-GB"/>
        </w:rPr>
        <w:t>in</w:t>
      </w:r>
      <w:r w:rsidR="00B97E46" w:rsidRPr="00B11A36">
        <w:rPr>
          <w:rFonts w:ascii="Arial" w:eastAsia="Times New Roman" w:hAnsi="Arial" w:cs="Arial"/>
          <w:color w:val="191C1A"/>
          <w:sz w:val="24"/>
          <w:szCs w:val="24"/>
          <w:lang w:eastAsia="en-GB"/>
        </w:rPr>
        <w:t xml:space="preserve">) and those that can be excluded (scoped </w:t>
      </w:r>
      <w:r w:rsidR="00B97E46" w:rsidRPr="00B11A36">
        <w:rPr>
          <w:rFonts w:ascii="Arial" w:eastAsia="Times New Roman" w:hAnsi="Arial" w:cs="Arial"/>
          <w:b/>
          <w:bCs/>
          <w:color w:val="191C1A"/>
          <w:sz w:val="24"/>
          <w:szCs w:val="24"/>
          <w:lang w:eastAsia="en-GB"/>
        </w:rPr>
        <w:t>out</w:t>
      </w:r>
      <w:r w:rsidR="00B97E46" w:rsidRPr="00B11A36">
        <w:rPr>
          <w:rFonts w:ascii="Arial" w:eastAsia="Times New Roman" w:hAnsi="Arial" w:cs="Arial"/>
          <w:color w:val="191C1A"/>
          <w:sz w:val="24"/>
          <w:szCs w:val="24"/>
          <w:lang w:eastAsia="en-GB"/>
        </w:rPr>
        <w:t>).</w:t>
      </w:r>
      <w:r w:rsidRPr="00B11A36">
        <w:rPr>
          <w:rFonts w:ascii="Arial" w:eastAsia="Times New Roman" w:hAnsi="Arial" w:cs="Arial"/>
          <w:color w:val="191C1A"/>
          <w:sz w:val="24"/>
          <w:szCs w:val="24"/>
          <w:lang w:eastAsia="en-GB"/>
        </w:rPr>
        <w:t xml:space="preserve"> </w:t>
      </w:r>
      <w:r w:rsidR="00B11A36" w:rsidRPr="00B11A36">
        <w:rPr>
          <w:rFonts w:ascii="Arial" w:hAnsi="Arial" w:cs="Arial"/>
          <w:color w:val="191C1A"/>
          <w:sz w:val="24"/>
          <w:szCs w:val="24"/>
        </w:rPr>
        <w:t xml:space="preserve">You must produce a </w:t>
      </w:r>
      <w:r w:rsidR="00B11A36" w:rsidRPr="00B11A36">
        <w:rPr>
          <w:rFonts w:ascii="Arial" w:hAnsi="Arial" w:cs="Arial"/>
          <w:b/>
          <w:bCs/>
          <w:color w:val="191C1A"/>
          <w:sz w:val="24"/>
          <w:szCs w:val="24"/>
        </w:rPr>
        <w:t xml:space="preserve">Conceptual </w:t>
      </w:r>
      <w:r w:rsidR="00B11A36">
        <w:rPr>
          <w:rFonts w:ascii="Arial" w:hAnsi="Arial" w:cs="Arial"/>
          <w:b/>
          <w:bCs/>
          <w:color w:val="191C1A"/>
          <w:sz w:val="24"/>
          <w:szCs w:val="24"/>
        </w:rPr>
        <w:t>SPR model</w:t>
      </w:r>
      <w:r w:rsidR="00B11A36" w:rsidRPr="00B11A36">
        <w:rPr>
          <w:rFonts w:ascii="Arial" w:hAnsi="Arial" w:cs="Arial"/>
          <w:color w:val="191C1A"/>
          <w:sz w:val="24"/>
          <w:szCs w:val="24"/>
        </w:rPr>
        <w:t xml:space="preserve"> illustrating the interactions between the development and the environment.</w:t>
      </w:r>
    </w:p>
    <w:p w14:paraId="669E526C" w14:textId="237E6C46" w:rsidR="00B11A36" w:rsidRPr="00B11A36" w:rsidRDefault="00B11A36" w:rsidP="00B11A36">
      <w:pPr>
        <w:numPr>
          <w:ilvl w:val="0"/>
          <w:numId w:val="19"/>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 xml:space="preserve">Clearly show </w:t>
      </w:r>
      <w:r w:rsidRPr="00B11A36">
        <w:rPr>
          <w:rFonts w:ascii="Arial" w:eastAsia="Times New Roman" w:hAnsi="Arial" w:cs="Arial"/>
          <w:b/>
          <w:bCs/>
          <w:color w:val="191C1A"/>
          <w:sz w:val="24"/>
          <w:szCs w:val="24"/>
          <w:lang w:eastAsia="en-GB"/>
        </w:rPr>
        <w:t>Sources</w:t>
      </w:r>
      <w:r w:rsidRPr="00B11A36">
        <w:rPr>
          <w:rFonts w:ascii="Arial" w:eastAsia="Times New Roman" w:hAnsi="Arial" w:cs="Arial"/>
          <w:color w:val="191C1A"/>
          <w:sz w:val="24"/>
          <w:szCs w:val="24"/>
          <w:lang w:eastAsia="en-GB"/>
        </w:rPr>
        <w:t xml:space="preserve"> (activities), </w:t>
      </w:r>
      <w:r w:rsidRPr="00B11A36">
        <w:rPr>
          <w:rFonts w:ascii="Arial" w:eastAsia="Times New Roman" w:hAnsi="Arial" w:cs="Arial"/>
          <w:b/>
          <w:bCs/>
          <w:color w:val="191C1A"/>
          <w:sz w:val="24"/>
          <w:szCs w:val="24"/>
          <w:lang w:eastAsia="en-GB"/>
        </w:rPr>
        <w:t>Pathways</w:t>
      </w:r>
      <w:r w:rsidRPr="00B11A36">
        <w:rPr>
          <w:rFonts w:ascii="Arial" w:eastAsia="Times New Roman" w:hAnsi="Arial" w:cs="Arial"/>
          <w:color w:val="191C1A"/>
          <w:sz w:val="24"/>
          <w:szCs w:val="24"/>
          <w:lang w:eastAsia="en-GB"/>
        </w:rPr>
        <w:t xml:space="preserve"> (mechanisms), and </w:t>
      </w:r>
      <w:r w:rsidRPr="00B11A36">
        <w:rPr>
          <w:rFonts w:ascii="Arial" w:eastAsia="Times New Roman" w:hAnsi="Arial" w:cs="Arial"/>
          <w:b/>
          <w:bCs/>
          <w:color w:val="191C1A"/>
          <w:sz w:val="24"/>
          <w:szCs w:val="24"/>
          <w:lang w:eastAsia="en-GB"/>
        </w:rPr>
        <w:t>Receptors</w:t>
      </w:r>
      <w:r w:rsidRPr="00B11A36">
        <w:rPr>
          <w:rFonts w:ascii="Arial" w:eastAsia="Times New Roman" w:hAnsi="Arial" w:cs="Arial"/>
          <w:color w:val="191C1A"/>
          <w:sz w:val="24"/>
          <w:szCs w:val="24"/>
          <w:lang w:eastAsia="en-GB"/>
        </w:rPr>
        <w:t xml:space="preserve"> (environmental components).</w:t>
      </w:r>
    </w:p>
    <w:p w14:paraId="62CCF7DD" w14:textId="696EF034" w:rsidR="00B11A36" w:rsidRPr="00B11A36" w:rsidRDefault="00B11A36" w:rsidP="00B11A36">
      <w:pPr>
        <w:numPr>
          <w:ilvl w:val="0"/>
          <w:numId w:val="19"/>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 xml:space="preserve">Your diagram should highlight where single sources link to multiple receptors or where pathways converge (e.g., multiple sources affecting the same </w:t>
      </w:r>
      <w:r w:rsidR="00523BA5">
        <w:rPr>
          <w:rFonts w:ascii="Arial" w:eastAsia="Times New Roman" w:hAnsi="Arial" w:cs="Arial"/>
          <w:color w:val="191C1A"/>
          <w:sz w:val="24"/>
          <w:szCs w:val="24"/>
          <w:lang w:eastAsia="en-GB"/>
        </w:rPr>
        <w:t>pathway</w:t>
      </w:r>
      <w:r w:rsidRPr="00B11A36">
        <w:rPr>
          <w:rFonts w:ascii="Arial" w:eastAsia="Times New Roman" w:hAnsi="Arial" w:cs="Arial"/>
          <w:color w:val="191C1A"/>
          <w:sz w:val="24"/>
          <w:szCs w:val="24"/>
          <w:lang w:eastAsia="en-GB"/>
        </w:rPr>
        <w:t>).</w:t>
      </w:r>
    </w:p>
    <w:p w14:paraId="6C4DB213" w14:textId="3D9FE373" w:rsidR="00B11A36" w:rsidRPr="00B11A36" w:rsidRDefault="00B11A36" w:rsidP="00B11A36">
      <w:pPr>
        <w:numPr>
          <w:ilvl w:val="0"/>
          <w:numId w:val="19"/>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 xml:space="preserve">The diagram must depict at least </w:t>
      </w:r>
      <w:r w:rsidR="005B446F">
        <w:rPr>
          <w:rFonts w:ascii="Arial" w:eastAsia="Times New Roman" w:hAnsi="Arial" w:cs="Arial"/>
          <w:b/>
          <w:bCs/>
          <w:color w:val="191C1A"/>
          <w:sz w:val="24"/>
          <w:szCs w:val="24"/>
          <w:lang w:eastAsia="en-GB"/>
        </w:rPr>
        <w:t>3 distinct</w:t>
      </w:r>
      <w:r w:rsidRPr="00B11A36">
        <w:rPr>
          <w:rFonts w:ascii="Arial" w:eastAsia="Times New Roman" w:hAnsi="Arial" w:cs="Arial"/>
          <w:b/>
          <w:bCs/>
          <w:color w:val="191C1A"/>
          <w:sz w:val="24"/>
          <w:szCs w:val="24"/>
          <w:lang w:eastAsia="en-GB"/>
        </w:rPr>
        <w:t xml:space="preserve"> </w:t>
      </w:r>
      <w:r w:rsidR="005B446F">
        <w:rPr>
          <w:rFonts w:ascii="Arial" w:eastAsia="Times New Roman" w:hAnsi="Arial" w:cs="Arial"/>
          <w:b/>
          <w:bCs/>
          <w:color w:val="191C1A"/>
          <w:sz w:val="24"/>
          <w:szCs w:val="24"/>
          <w:lang w:eastAsia="en-GB"/>
        </w:rPr>
        <w:t>receptors</w:t>
      </w:r>
      <w:r w:rsidRPr="00B11A36">
        <w:rPr>
          <w:rFonts w:ascii="Arial" w:eastAsia="Times New Roman" w:hAnsi="Arial" w:cs="Arial"/>
          <w:color w:val="191C1A"/>
          <w:sz w:val="24"/>
          <w:szCs w:val="24"/>
          <w:lang w:eastAsia="en-GB"/>
        </w:rPr>
        <w:t xml:space="preserve"> that you will assess in Section 3.</w:t>
      </w:r>
    </w:p>
    <w:p w14:paraId="7BB5661B" w14:textId="203DDEA4" w:rsidR="00B11A36" w:rsidRPr="00B11A36" w:rsidRDefault="00B11A36" w:rsidP="00B11A36">
      <w:pPr>
        <w:numPr>
          <w:ilvl w:val="0"/>
          <w:numId w:val="19"/>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 xml:space="preserve">Hand-drawn or digitally created diagrams are acceptable. Diagrams are </w:t>
      </w:r>
      <w:r w:rsidRPr="00B11A36">
        <w:rPr>
          <w:rFonts w:ascii="Arial" w:eastAsia="Times New Roman" w:hAnsi="Arial" w:cs="Arial"/>
          <w:b/>
          <w:bCs/>
          <w:color w:val="191C1A"/>
          <w:sz w:val="24"/>
          <w:szCs w:val="24"/>
          <w:lang w:eastAsia="en-GB"/>
        </w:rPr>
        <w:t>excluded</w:t>
      </w:r>
      <w:r w:rsidRPr="00B11A36">
        <w:rPr>
          <w:rFonts w:ascii="Arial" w:eastAsia="Times New Roman" w:hAnsi="Arial" w:cs="Arial"/>
          <w:color w:val="191C1A"/>
          <w:sz w:val="24"/>
          <w:szCs w:val="24"/>
          <w:lang w:eastAsia="en-GB"/>
        </w:rPr>
        <w:t xml:space="preserve"> from the word count.</w:t>
      </w:r>
    </w:p>
    <w:p w14:paraId="49EE1940" w14:textId="77777777" w:rsidR="00B11A36" w:rsidRDefault="00B11A36" w:rsidP="00B11A36">
      <w:pPr>
        <w:jc w:val="both"/>
        <w:rPr>
          <w:rFonts w:ascii="Arial" w:eastAsia="Times New Roman" w:hAnsi="Arial" w:cs="Arial"/>
          <w:b/>
          <w:bCs/>
          <w:color w:val="191C1A"/>
          <w:sz w:val="24"/>
          <w:szCs w:val="24"/>
          <w:lang w:eastAsia="en-GB"/>
        </w:rPr>
      </w:pPr>
    </w:p>
    <w:p w14:paraId="791B0687" w14:textId="7CEDCD68" w:rsidR="00B11A36" w:rsidRPr="00B11A36" w:rsidRDefault="00B11A36" w:rsidP="00B11A36">
      <w:pPr>
        <w:jc w:val="both"/>
        <w:rPr>
          <w:rFonts w:ascii="Arial" w:eastAsia="Times New Roman" w:hAnsi="Arial" w:cs="Arial"/>
          <w:color w:val="191C1A"/>
          <w:sz w:val="24"/>
          <w:szCs w:val="24"/>
          <w:lang w:eastAsia="en-GB"/>
        </w:rPr>
      </w:pPr>
      <w:r>
        <w:rPr>
          <w:rFonts w:ascii="Arial" w:eastAsia="Times New Roman" w:hAnsi="Arial" w:cs="Arial"/>
          <w:b/>
          <w:bCs/>
          <w:color w:val="191C1A"/>
          <w:sz w:val="24"/>
          <w:szCs w:val="24"/>
          <w:lang w:eastAsia="en-GB"/>
        </w:rPr>
        <w:t>SPR</w:t>
      </w:r>
      <w:r w:rsidRPr="00B11A36">
        <w:rPr>
          <w:rFonts w:ascii="Arial" w:eastAsia="Times New Roman" w:hAnsi="Arial" w:cs="Arial"/>
          <w:b/>
          <w:bCs/>
          <w:color w:val="191C1A"/>
          <w:sz w:val="24"/>
          <w:szCs w:val="24"/>
          <w:lang w:eastAsia="en-GB"/>
        </w:rPr>
        <w:t xml:space="preserve"> Justification:</w:t>
      </w:r>
      <w:r w:rsidRPr="00B11A36">
        <w:rPr>
          <w:rFonts w:ascii="Arial" w:eastAsia="Times New Roman" w:hAnsi="Arial" w:cs="Arial"/>
          <w:color w:val="191C1A"/>
          <w:sz w:val="24"/>
          <w:szCs w:val="24"/>
          <w:lang w:eastAsia="en-GB"/>
        </w:rPr>
        <w:t xml:space="preserve"> You must provide a narrative justification for your selected interactions. Explain:</w:t>
      </w:r>
    </w:p>
    <w:p w14:paraId="1CD65877" w14:textId="77777777" w:rsidR="00B11A36" w:rsidRPr="00B11A36" w:rsidRDefault="00B11A36" w:rsidP="00B11A36">
      <w:pPr>
        <w:numPr>
          <w:ilvl w:val="0"/>
          <w:numId w:val="20"/>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Why specific receptors were scoped in (referencing baseline data) or out.</w:t>
      </w:r>
    </w:p>
    <w:p w14:paraId="660C849A" w14:textId="77777777" w:rsidR="00B11A36" w:rsidRPr="00B11A36" w:rsidRDefault="00B11A36" w:rsidP="00B11A36">
      <w:pPr>
        <w:numPr>
          <w:ilvl w:val="0"/>
          <w:numId w:val="20"/>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How uncertainty and cumulative effects influenced your choices.</w:t>
      </w:r>
    </w:p>
    <w:p w14:paraId="0947EAB4" w14:textId="77777777" w:rsidR="00B11A36" w:rsidRPr="00B11A36" w:rsidRDefault="00B11A36" w:rsidP="00B11A36">
      <w:pPr>
        <w:numPr>
          <w:ilvl w:val="0"/>
          <w:numId w:val="20"/>
        </w:numPr>
        <w:jc w:val="both"/>
        <w:rPr>
          <w:rFonts w:ascii="Arial" w:eastAsia="Times New Roman" w:hAnsi="Arial" w:cs="Arial"/>
          <w:color w:val="191C1A"/>
          <w:sz w:val="24"/>
          <w:szCs w:val="24"/>
          <w:lang w:eastAsia="en-GB"/>
        </w:rPr>
      </w:pPr>
      <w:r w:rsidRPr="00B11A36">
        <w:rPr>
          <w:rFonts w:ascii="Arial" w:eastAsia="Times New Roman" w:hAnsi="Arial" w:cs="Arial"/>
          <w:color w:val="191C1A"/>
          <w:sz w:val="24"/>
          <w:szCs w:val="24"/>
          <w:lang w:eastAsia="en-GB"/>
        </w:rPr>
        <w:t>Marks are awarded for the strength of your justification and the clarity of your conceptual model.</w:t>
      </w:r>
    </w:p>
    <w:p w14:paraId="48E49674" w14:textId="2703BE4E" w:rsidR="00EC07BC" w:rsidRDefault="00EC07BC" w:rsidP="00B11A36">
      <w:pPr>
        <w:jc w:val="both"/>
        <w:rPr>
          <w:rFonts w:ascii="Arial" w:eastAsia="Times New Roman" w:hAnsi="Arial" w:cs="Arial"/>
          <w:color w:val="191C1A"/>
          <w:sz w:val="24"/>
          <w:szCs w:val="24"/>
          <w:lang w:eastAsia="en-GB"/>
        </w:rPr>
      </w:pPr>
    </w:p>
    <w:p w14:paraId="1A75557E" w14:textId="77777777" w:rsidR="006A667F" w:rsidRPr="00B97E46" w:rsidRDefault="006A667F" w:rsidP="00B97E46">
      <w:pPr>
        <w:rPr>
          <w:rFonts w:ascii="Arial" w:eastAsia="Times New Roman" w:hAnsi="Arial" w:cs="Arial"/>
          <w:color w:val="191C1A"/>
          <w:sz w:val="24"/>
          <w:szCs w:val="24"/>
          <w:lang w:eastAsia="en-GB"/>
        </w:rPr>
      </w:pPr>
    </w:p>
    <w:p w14:paraId="3EF41D07" w14:textId="1BAA6315" w:rsidR="00B97E46" w:rsidRPr="00B579ED" w:rsidRDefault="00B579ED" w:rsidP="00B97E46">
      <w:pPr>
        <w:rPr>
          <w:rFonts w:ascii="Arial" w:eastAsia="Times New Roman" w:hAnsi="Arial" w:cs="Arial"/>
          <w:b/>
          <w:bCs/>
          <w:color w:val="191C1A"/>
          <w:sz w:val="28"/>
          <w:szCs w:val="28"/>
          <w:lang w:eastAsia="en-GB"/>
        </w:rPr>
      </w:pPr>
      <w:r w:rsidRPr="00B579ED">
        <w:rPr>
          <w:rFonts w:ascii="Arial" w:eastAsia="Times New Roman" w:hAnsi="Arial" w:cs="Arial"/>
          <w:b/>
          <w:bCs/>
          <w:color w:val="191C1A"/>
          <w:sz w:val="28"/>
          <w:szCs w:val="28"/>
          <w:lang w:eastAsia="en-GB"/>
        </w:rPr>
        <w:t xml:space="preserve">Section 3. </w:t>
      </w:r>
      <w:r w:rsidR="00B97E46" w:rsidRPr="00B579ED">
        <w:rPr>
          <w:rFonts w:ascii="Arial" w:eastAsia="Times New Roman" w:hAnsi="Arial" w:cs="Arial"/>
          <w:b/>
          <w:bCs/>
          <w:color w:val="191C1A"/>
          <w:sz w:val="28"/>
          <w:szCs w:val="28"/>
          <w:lang w:eastAsia="en-GB"/>
        </w:rPr>
        <w:t>Impact Assessment and Significance</w:t>
      </w:r>
      <w:r w:rsidR="00060D8F">
        <w:rPr>
          <w:rFonts w:ascii="Arial" w:eastAsia="Times New Roman" w:hAnsi="Arial" w:cs="Arial"/>
          <w:b/>
          <w:bCs/>
          <w:color w:val="191C1A"/>
          <w:sz w:val="28"/>
          <w:szCs w:val="28"/>
          <w:lang w:eastAsia="en-GB"/>
        </w:rPr>
        <w:t xml:space="preserve"> (30%)</w:t>
      </w:r>
    </w:p>
    <w:p w14:paraId="02534E3C" w14:textId="12C1F66E" w:rsidR="00E96E15" w:rsidRDefault="00B97E46" w:rsidP="00B97E46">
      <w:pPr>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For each interaction</w:t>
      </w:r>
      <w:r w:rsidR="00111323">
        <w:rPr>
          <w:rFonts w:ascii="Arial" w:eastAsia="Times New Roman" w:hAnsi="Arial" w:cs="Arial"/>
          <w:color w:val="191C1A"/>
          <w:sz w:val="24"/>
          <w:szCs w:val="24"/>
          <w:lang w:eastAsia="en-GB"/>
        </w:rPr>
        <w:t xml:space="preserve"> between </w:t>
      </w:r>
      <w:r w:rsidR="00CA6AA4">
        <w:rPr>
          <w:rFonts w:ascii="Arial" w:eastAsia="Times New Roman" w:hAnsi="Arial" w:cs="Arial"/>
          <w:color w:val="191C1A"/>
          <w:sz w:val="24"/>
          <w:szCs w:val="24"/>
          <w:lang w:eastAsia="en-GB"/>
        </w:rPr>
        <w:t>a source and receptor</w:t>
      </w:r>
      <w:r w:rsidRPr="00B97E46">
        <w:rPr>
          <w:rFonts w:ascii="Arial" w:eastAsia="Times New Roman" w:hAnsi="Arial" w:cs="Arial"/>
          <w:color w:val="191C1A"/>
          <w:sz w:val="24"/>
          <w:szCs w:val="24"/>
          <w:lang w:eastAsia="en-GB"/>
        </w:rPr>
        <w:t xml:space="preserve"> in your SPR model, calculate the </w:t>
      </w:r>
      <w:r w:rsidRPr="00B97E46">
        <w:rPr>
          <w:rFonts w:ascii="Arial" w:eastAsia="Times New Roman" w:hAnsi="Arial" w:cs="Arial"/>
          <w:b/>
          <w:bCs/>
          <w:color w:val="191C1A"/>
          <w:sz w:val="24"/>
          <w:szCs w:val="24"/>
          <w:lang w:eastAsia="en-GB"/>
        </w:rPr>
        <w:t>Significance</w:t>
      </w:r>
      <w:r w:rsidRPr="00B97E46">
        <w:rPr>
          <w:rFonts w:ascii="Arial" w:eastAsia="Times New Roman" w:hAnsi="Arial" w:cs="Arial"/>
          <w:color w:val="191C1A"/>
          <w:sz w:val="24"/>
          <w:szCs w:val="24"/>
          <w:lang w:eastAsia="en-GB"/>
        </w:rPr>
        <w:t xml:space="preserve"> of the impact</w:t>
      </w:r>
      <w:r w:rsidR="008F736E">
        <w:rPr>
          <w:rFonts w:ascii="Arial" w:eastAsia="Times New Roman" w:hAnsi="Arial" w:cs="Arial"/>
          <w:color w:val="191C1A"/>
          <w:sz w:val="24"/>
          <w:szCs w:val="24"/>
          <w:lang w:eastAsia="en-GB"/>
        </w:rPr>
        <w:t>s</w:t>
      </w:r>
      <w:r w:rsidRPr="00B97E46">
        <w:rPr>
          <w:rFonts w:ascii="Arial" w:eastAsia="Times New Roman" w:hAnsi="Arial" w:cs="Arial"/>
          <w:color w:val="191C1A"/>
          <w:sz w:val="24"/>
          <w:szCs w:val="24"/>
          <w:lang w:eastAsia="en-GB"/>
        </w:rPr>
        <w:t xml:space="preserve"> using the following matrix method:</w:t>
      </w:r>
    </w:p>
    <w:p w14:paraId="309BB5D6" w14:textId="77777777" w:rsidR="00E96E15" w:rsidRDefault="00E96E15" w:rsidP="00B97E46">
      <w:pPr>
        <w:rPr>
          <w:rFonts w:ascii="Arial" w:eastAsia="Times New Roman" w:hAnsi="Arial" w:cs="Arial"/>
          <w:color w:val="191C1A"/>
          <w:sz w:val="24"/>
          <w:szCs w:val="24"/>
          <w:lang w:eastAsia="en-GB"/>
        </w:rPr>
      </w:pPr>
    </w:p>
    <w:p w14:paraId="360A6EC9" w14:textId="3D288C70" w:rsidR="00B97E46" w:rsidRDefault="00B97E46" w:rsidP="00E96E15">
      <w:pPr>
        <w:jc w:val="center"/>
        <w:rPr>
          <w:rFonts w:ascii="Arial" w:eastAsia="Times New Roman" w:hAnsi="Arial" w:cs="Arial"/>
          <w:i/>
          <w:iCs/>
          <w:color w:val="191C1A"/>
          <w:sz w:val="28"/>
          <w:szCs w:val="28"/>
          <w:bdr w:val="none" w:sz="0" w:space="0" w:color="auto" w:frame="1"/>
          <w:lang w:eastAsia="en-GB"/>
        </w:rPr>
      </w:pPr>
      <w:r w:rsidRPr="00E96E15">
        <w:rPr>
          <w:rFonts w:ascii="Arial" w:eastAsia="Times New Roman" w:hAnsi="Arial" w:cs="Arial"/>
          <w:i/>
          <w:iCs/>
          <w:color w:val="191C1A"/>
          <w:sz w:val="28"/>
          <w:szCs w:val="28"/>
          <w:bdr w:val="none" w:sz="0" w:space="0" w:color="auto" w:frame="1"/>
          <w:lang w:eastAsia="en-GB"/>
        </w:rPr>
        <w:t>Significance</w:t>
      </w:r>
      <w:r w:rsidR="00E96E15" w:rsidRPr="00E96E15">
        <w:rPr>
          <w:rFonts w:ascii="Arial" w:eastAsia="Times New Roman" w:hAnsi="Arial" w:cs="Arial"/>
          <w:i/>
          <w:iCs/>
          <w:color w:val="191C1A"/>
          <w:sz w:val="28"/>
          <w:szCs w:val="28"/>
          <w:bdr w:val="none" w:sz="0" w:space="0" w:color="auto" w:frame="1"/>
          <w:lang w:eastAsia="en-GB"/>
        </w:rPr>
        <w:t xml:space="preserve"> </w:t>
      </w:r>
      <w:r w:rsidRPr="00E96E15">
        <w:rPr>
          <w:rFonts w:ascii="Arial" w:eastAsia="Times New Roman" w:hAnsi="Arial" w:cs="Arial"/>
          <w:i/>
          <w:iCs/>
          <w:color w:val="191C1A"/>
          <w:sz w:val="28"/>
          <w:szCs w:val="28"/>
          <w:bdr w:val="none" w:sz="0" w:space="0" w:color="auto" w:frame="1"/>
          <w:lang w:eastAsia="en-GB"/>
        </w:rPr>
        <w:t>=</w:t>
      </w:r>
      <w:r w:rsidR="00E96E15" w:rsidRPr="00E96E15">
        <w:rPr>
          <w:rFonts w:ascii="Arial" w:eastAsia="Times New Roman" w:hAnsi="Arial" w:cs="Arial"/>
          <w:i/>
          <w:iCs/>
          <w:color w:val="191C1A"/>
          <w:sz w:val="28"/>
          <w:szCs w:val="28"/>
          <w:bdr w:val="none" w:sz="0" w:space="0" w:color="auto" w:frame="1"/>
          <w:lang w:eastAsia="en-GB"/>
        </w:rPr>
        <w:t xml:space="preserve"> </w:t>
      </w:r>
      <w:r w:rsidRPr="00E96E15">
        <w:rPr>
          <w:rFonts w:ascii="Arial" w:eastAsia="Times New Roman" w:hAnsi="Arial" w:cs="Arial"/>
          <w:i/>
          <w:iCs/>
          <w:color w:val="191C1A"/>
          <w:sz w:val="28"/>
          <w:szCs w:val="28"/>
          <w:bdr w:val="none" w:sz="0" w:space="0" w:color="auto" w:frame="1"/>
          <w:lang w:eastAsia="en-GB"/>
        </w:rPr>
        <w:t>Sensitivity</w:t>
      </w:r>
      <w:r w:rsidR="00E96E15" w:rsidRPr="00E96E15">
        <w:rPr>
          <w:rFonts w:ascii="Arial" w:eastAsia="Times New Roman" w:hAnsi="Arial" w:cs="Arial"/>
          <w:i/>
          <w:iCs/>
          <w:color w:val="191C1A"/>
          <w:sz w:val="28"/>
          <w:szCs w:val="28"/>
          <w:bdr w:val="none" w:sz="0" w:space="0" w:color="auto" w:frame="1"/>
          <w:lang w:eastAsia="en-GB"/>
        </w:rPr>
        <w:t xml:space="preserve"> </w:t>
      </w:r>
      <w:r w:rsidRPr="00E96E15">
        <w:rPr>
          <w:rFonts w:ascii="Arial" w:eastAsia="Times New Roman" w:hAnsi="Arial" w:cs="Arial"/>
          <w:i/>
          <w:iCs/>
          <w:color w:val="191C1A"/>
          <w:sz w:val="28"/>
          <w:szCs w:val="28"/>
          <w:bdr w:val="none" w:sz="0" w:space="0" w:color="auto" w:frame="1"/>
          <w:lang w:eastAsia="en-GB"/>
        </w:rPr>
        <w:t>×</w:t>
      </w:r>
      <w:r w:rsidR="00E96E15" w:rsidRPr="00E96E15">
        <w:rPr>
          <w:rFonts w:ascii="Arial" w:eastAsia="Times New Roman" w:hAnsi="Arial" w:cs="Arial"/>
          <w:i/>
          <w:iCs/>
          <w:color w:val="191C1A"/>
          <w:sz w:val="28"/>
          <w:szCs w:val="28"/>
          <w:bdr w:val="none" w:sz="0" w:space="0" w:color="auto" w:frame="1"/>
          <w:lang w:eastAsia="en-GB"/>
        </w:rPr>
        <w:t xml:space="preserve"> </w:t>
      </w:r>
      <w:r w:rsidRPr="00E96E15">
        <w:rPr>
          <w:rFonts w:ascii="Arial" w:eastAsia="Times New Roman" w:hAnsi="Arial" w:cs="Arial"/>
          <w:i/>
          <w:iCs/>
          <w:color w:val="191C1A"/>
          <w:sz w:val="28"/>
          <w:szCs w:val="28"/>
          <w:bdr w:val="none" w:sz="0" w:space="0" w:color="auto" w:frame="1"/>
          <w:lang w:eastAsia="en-GB"/>
        </w:rPr>
        <w:t>Magnitud</w:t>
      </w:r>
      <w:r w:rsidR="00E96E15" w:rsidRPr="00E96E15">
        <w:rPr>
          <w:rFonts w:ascii="Arial" w:eastAsia="Times New Roman" w:hAnsi="Arial" w:cs="Arial"/>
          <w:i/>
          <w:iCs/>
          <w:color w:val="191C1A"/>
          <w:sz w:val="28"/>
          <w:szCs w:val="28"/>
          <w:bdr w:val="none" w:sz="0" w:space="0" w:color="auto" w:frame="1"/>
          <w:lang w:eastAsia="en-GB"/>
        </w:rPr>
        <w:t>e</w:t>
      </w:r>
    </w:p>
    <w:p w14:paraId="431A331A" w14:textId="77777777" w:rsidR="00E96E15" w:rsidRPr="00E96E15" w:rsidRDefault="00E96E15" w:rsidP="00E96E15">
      <w:pPr>
        <w:jc w:val="center"/>
        <w:rPr>
          <w:rFonts w:ascii="Arial" w:eastAsia="Times New Roman" w:hAnsi="Arial" w:cs="Arial"/>
          <w:color w:val="191C1A"/>
          <w:sz w:val="28"/>
          <w:szCs w:val="28"/>
          <w:lang w:eastAsia="en-GB"/>
        </w:rPr>
      </w:pPr>
    </w:p>
    <w:p w14:paraId="4948D54F" w14:textId="77777777" w:rsidR="00B97E46" w:rsidRPr="00B97E46" w:rsidRDefault="00B97E46" w:rsidP="00B97E46">
      <w:pPr>
        <w:rPr>
          <w:rFonts w:ascii="Arial" w:eastAsia="Times New Roman" w:hAnsi="Arial" w:cs="Arial"/>
          <w:color w:val="191C1A"/>
          <w:sz w:val="24"/>
          <w:szCs w:val="24"/>
          <w:lang w:eastAsia="en-GB"/>
        </w:rPr>
      </w:pPr>
      <w:r w:rsidRPr="00B97E46">
        <w:rPr>
          <w:rFonts w:ascii="Arial" w:eastAsia="Times New Roman" w:hAnsi="Arial" w:cs="Arial"/>
          <w:b/>
          <w:bCs/>
          <w:color w:val="191C1A"/>
          <w:sz w:val="24"/>
          <w:szCs w:val="24"/>
          <w:lang w:eastAsia="en-GB"/>
        </w:rPr>
        <w:t>Sensitivity:</w:t>
      </w:r>
      <w:r w:rsidRPr="00B97E46">
        <w:rPr>
          <w:rFonts w:ascii="Arial" w:eastAsia="Times New Roman" w:hAnsi="Arial" w:cs="Arial"/>
          <w:color w:val="191C1A"/>
          <w:sz w:val="24"/>
          <w:szCs w:val="24"/>
          <w:lang w:eastAsia="en-GB"/>
        </w:rPr>
        <w:t xml:space="preserve"> Define based on conservation status, baseline data quality, or ecological value (e.g., High/Medium/Low).</w:t>
      </w:r>
    </w:p>
    <w:p w14:paraId="0A2C0BB3" w14:textId="77777777" w:rsidR="00B97E46" w:rsidRDefault="00B97E46" w:rsidP="00B97E46">
      <w:pPr>
        <w:rPr>
          <w:rFonts w:ascii="Arial" w:eastAsia="Times New Roman" w:hAnsi="Arial" w:cs="Arial"/>
          <w:color w:val="191C1A"/>
          <w:sz w:val="24"/>
          <w:szCs w:val="24"/>
          <w:lang w:eastAsia="en-GB"/>
        </w:rPr>
      </w:pPr>
      <w:r w:rsidRPr="00B97E46">
        <w:rPr>
          <w:rFonts w:ascii="Arial" w:eastAsia="Times New Roman" w:hAnsi="Arial" w:cs="Arial"/>
          <w:b/>
          <w:bCs/>
          <w:color w:val="191C1A"/>
          <w:sz w:val="24"/>
          <w:szCs w:val="24"/>
          <w:lang w:eastAsia="en-GB"/>
        </w:rPr>
        <w:t>Magnitude:</w:t>
      </w:r>
      <w:r w:rsidRPr="00B97E46">
        <w:rPr>
          <w:rFonts w:ascii="Arial" w:eastAsia="Times New Roman" w:hAnsi="Arial" w:cs="Arial"/>
          <w:color w:val="191C1A"/>
          <w:sz w:val="24"/>
          <w:szCs w:val="24"/>
          <w:lang w:eastAsia="en-GB"/>
        </w:rPr>
        <w:t xml:space="preserve"> Define based on the scale of change (e.g., % change in nutrient load, area of habitat lost).</w:t>
      </w:r>
    </w:p>
    <w:p w14:paraId="72365D05" w14:textId="77777777" w:rsidR="00EC07BC" w:rsidRDefault="00EC07BC" w:rsidP="00B97E46">
      <w:pPr>
        <w:rPr>
          <w:rFonts w:ascii="Arial" w:eastAsia="Times New Roman" w:hAnsi="Arial" w:cs="Arial"/>
          <w:color w:val="191C1A"/>
          <w:sz w:val="24"/>
          <w:szCs w:val="24"/>
          <w:lang w:eastAsia="en-GB"/>
        </w:rPr>
      </w:pPr>
    </w:p>
    <w:p w14:paraId="476B7345" w14:textId="5760A2A7" w:rsidR="00E96E15" w:rsidRPr="007B2B3E" w:rsidRDefault="007B2B3E" w:rsidP="00B579ED">
      <w:pPr>
        <w:rPr>
          <w:rFonts w:ascii="Arial" w:eastAsia="Times New Roman" w:hAnsi="Arial" w:cs="Arial"/>
          <w:color w:val="191C1A"/>
          <w:sz w:val="24"/>
          <w:szCs w:val="24"/>
          <w:lang w:eastAsia="en-GB"/>
        </w:rPr>
      </w:pPr>
      <w:r>
        <w:rPr>
          <w:rFonts w:ascii="Arial" w:eastAsia="Times New Roman" w:hAnsi="Arial" w:cs="Arial"/>
          <w:b/>
          <w:bCs/>
          <w:color w:val="191C1A"/>
          <w:sz w:val="24"/>
          <w:szCs w:val="24"/>
          <w:lang w:eastAsia="en-GB"/>
        </w:rPr>
        <w:t>Note:</w:t>
      </w:r>
      <w:r w:rsidR="00B579ED" w:rsidRPr="00B579ED">
        <w:rPr>
          <w:rFonts w:ascii="Arial" w:eastAsia="Times New Roman" w:hAnsi="Arial" w:cs="Arial"/>
          <w:color w:val="191C1A"/>
          <w:sz w:val="24"/>
          <w:szCs w:val="24"/>
          <w:lang w:eastAsia="en-GB"/>
        </w:rPr>
        <w:t xml:space="preserve"> </w:t>
      </w:r>
      <w:r w:rsidR="00B579ED">
        <w:rPr>
          <w:rFonts w:ascii="Arial" w:eastAsia="Times New Roman" w:hAnsi="Arial" w:cs="Arial"/>
          <w:color w:val="191C1A"/>
          <w:sz w:val="24"/>
          <w:szCs w:val="24"/>
          <w:lang w:eastAsia="en-GB"/>
        </w:rPr>
        <w:t>If c</w:t>
      </w:r>
      <w:r w:rsidR="00B579ED" w:rsidRPr="00B579ED">
        <w:rPr>
          <w:rFonts w:ascii="Arial" w:eastAsia="Times New Roman" w:hAnsi="Arial" w:cs="Arial"/>
          <w:color w:val="191C1A"/>
          <w:sz w:val="24"/>
          <w:szCs w:val="24"/>
          <w:lang w:eastAsia="en-GB"/>
        </w:rPr>
        <w:t>alculat</w:t>
      </w:r>
      <w:r w:rsidR="00B579ED">
        <w:rPr>
          <w:rFonts w:ascii="Arial" w:eastAsia="Times New Roman" w:hAnsi="Arial" w:cs="Arial"/>
          <w:color w:val="191C1A"/>
          <w:sz w:val="24"/>
          <w:szCs w:val="24"/>
          <w:lang w:eastAsia="en-GB"/>
        </w:rPr>
        <w:t>ing</w:t>
      </w:r>
      <w:r w:rsidR="00B579ED" w:rsidRPr="00B579ED">
        <w:rPr>
          <w:rFonts w:ascii="Arial" w:eastAsia="Times New Roman" w:hAnsi="Arial" w:cs="Arial"/>
          <w:color w:val="191C1A"/>
          <w:sz w:val="24"/>
          <w:szCs w:val="24"/>
          <w:lang w:eastAsia="en-GB"/>
        </w:rPr>
        <w:t xml:space="preserve"> carbon loss</w:t>
      </w:r>
      <w:r w:rsidR="00B579ED">
        <w:rPr>
          <w:rFonts w:ascii="Arial" w:eastAsia="Times New Roman" w:hAnsi="Arial" w:cs="Arial"/>
          <w:color w:val="191C1A"/>
          <w:sz w:val="24"/>
          <w:szCs w:val="24"/>
          <w:lang w:eastAsia="en-GB"/>
        </w:rPr>
        <w:t xml:space="preserve">, </w:t>
      </w:r>
      <w:r w:rsidR="00B579ED" w:rsidRPr="00B579ED">
        <w:rPr>
          <w:rFonts w:ascii="Arial" w:eastAsia="Times New Roman" w:hAnsi="Arial" w:cs="Arial"/>
          <w:color w:val="191C1A"/>
          <w:sz w:val="24"/>
          <w:szCs w:val="24"/>
          <w:lang w:eastAsia="en-GB"/>
        </w:rPr>
        <w:t xml:space="preserve">base </w:t>
      </w:r>
      <w:r w:rsidR="00B579ED" w:rsidRPr="00B579ED">
        <w:rPr>
          <w:rFonts w:ascii="Arial" w:eastAsia="Times New Roman" w:hAnsi="Arial" w:cs="Arial"/>
          <w:b/>
          <w:bCs/>
          <w:color w:val="191C1A"/>
          <w:sz w:val="24"/>
          <w:szCs w:val="24"/>
          <w:lang w:eastAsia="en-GB"/>
        </w:rPr>
        <w:t>only</w:t>
      </w:r>
      <w:r w:rsidR="00B579ED" w:rsidRPr="00B579ED">
        <w:rPr>
          <w:rFonts w:ascii="Arial" w:eastAsia="Times New Roman" w:hAnsi="Arial" w:cs="Arial"/>
          <w:color w:val="191C1A"/>
          <w:sz w:val="24"/>
          <w:szCs w:val="24"/>
          <w:lang w:eastAsia="en-GB"/>
        </w:rPr>
        <w:t xml:space="preserve"> on: Soil disturbance</w:t>
      </w:r>
      <w:r w:rsidR="00B579ED">
        <w:rPr>
          <w:rFonts w:ascii="Arial" w:eastAsia="Times New Roman" w:hAnsi="Arial" w:cs="Arial"/>
          <w:color w:val="191C1A"/>
          <w:sz w:val="24"/>
          <w:szCs w:val="24"/>
          <w:lang w:eastAsia="en-GB"/>
        </w:rPr>
        <w:t xml:space="preserve">, </w:t>
      </w:r>
      <w:r w:rsidR="00B579ED" w:rsidRPr="00B579ED">
        <w:rPr>
          <w:rFonts w:ascii="Arial" w:eastAsia="Times New Roman" w:hAnsi="Arial" w:cs="Arial"/>
          <w:color w:val="191C1A"/>
          <w:sz w:val="24"/>
          <w:szCs w:val="24"/>
          <w:lang w:eastAsia="en-GB"/>
        </w:rPr>
        <w:t>Vegetation removal</w:t>
      </w:r>
      <w:r w:rsidR="00B579ED">
        <w:rPr>
          <w:rFonts w:ascii="Arial" w:eastAsia="Times New Roman" w:hAnsi="Arial" w:cs="Arial"/>
          <w:color w:val="191C1A"/>
          <w:sz w:val="24"/>
          <w:szCs w:val="24"/>
          <w:lang w:eastAsia="en-GB"/>
        </w:rPr>
        <w:t xml:space="preserve">, </w:t>
      </w:r>
      <w:r w:rsidR="005B163D" w:rsidRPr="00B579ED">
        <w:rPr>
          <w:rFonts w:ascii="Arial" w:eastAsia="Times New Roman" w:hAnsi="Arial" w:cs="Arial"/>
          <w:color w:val="191C1A"/>
          <w:sz w:val="24"/>
          <w:szCs w:val="24"/>
          <w:lang w:eastAsia="en-GB"/>
        </w:rPr>
        <w:t>estimated</w:t>
      </w:r>
      <w:r w:rsidR="00B579ED" w:rsidRPr="00B579ED">
        <w:rPr>
          <w:rFonts w:ascii="Arial" w:eastAsia="Times New Roman" w:hAnsi="Arial" w:cs="Arial"/>
          <w:color w:val="191C1A"/>
          <w:sz w:val="24"/>
          <w:szCs w:val="24"/>
          <w:lang w:eastAsia="en-GB"/>
        </w:rPr>
        <w:t xml:space="preserve"> erosion loss into river systems (using the Technical Parameters in </w:t>
      </w:r>
      <w:r>
        <w:rPr>
          <w:rFonts w:ascii="Arial" w:eastAsia="Times New Roman" w:hAnsi="Arial" w:cs="Arial"/>
          <w:color w:val="191C1A"/>
          <w:sz w:val="24"/>
          <w:szCs w:val="24"/>
          <w:lang w:eastAsia="en-GB"/>
        </w:rPr>
        <w:t>scenario overview</w:t>
      </w:r>
      <w:r w:rsidR="00B579ED" w:rsidRPr="00B579ED">
        <w:rPr>
          <w:rFonts w:ascii="Arial" w:eastAsia="Times New Roman" w:hAnsi="Arial" w:cs="Arial"/>
          <w:color w:val="191C1A"/>
          <w:sz w:val="24"/>
          <w:szCs w:val="24"/>
          <w:lang w:eastAsia="en-GB"/>
        </w:rPr>
        <w:t>).</w:t>
      </w:r>
      <w:r>
        <w:rPr>
          <w:rFonts w:ascii="Arial" w:eastAsia="Times New Roman" w:hAnsi="Arial" w:cs="Arial"/>
          <w:color w:val="191C1A"/>
          <w:sz w:val="24"/>
          <w:szCs w:val="24"/>
          <w:lang w:eastAsia="en-GB"/>
        </w:rPr>
        <w:t xml:space="preserve"> </w:t>
      </w:r>
      <w:r w:rsidR="00B579ED" w:rsidRPr="00B579ED">
        <w:rPr>
          <w:rFonts w:ascii="Arial" w:eastAsia="Times New Roman" w:hAnsi="Arial" w:cs="Arial"/>
          <w:b/>
          <w:bCs/>
          <w:i/>
          <w:iCs/>
          <w:color w:val="191C1A"/>
          <w:sz w:val="24"/>
          <w:szCs w:val="24"/>
          <w:lang w:eastAsia="en-GB"/>
        </w:rPr>
        <w:t>Do not include embodied carbon of construction materials.</w:t>
      </w:r>
    </w:p>
    <w:p w14:paraId="1530D54E" w14:textId="77777777" w:rsidR="007B2B3E" w:rsidRDefault="007B2B3E" w:rsidP="007B2B3E">
      <w:pPr>
        <w:jc w:val="both"/>
        <w:rPr>
          <w:rFonts w:ascii="Arial" w:eastAsia="Times New Roman" w:hAnsi="Arial" w:cs="Arial"/>
          <w:b/>
          <w:bCs/>
          <w:color w:val="191C1A"/>
          <w:sz w:val="24"/>
          <w:szCs w:val="24"/>
          <w:lang w:eastAsia="en-GB"/>
        </w:rPr>
      </w:pPr>
    </w:p>
    <w:p w14:paraId="7949E28E" w14:textId="58E1A7E3" w:rsidR="007B2B3E" w:rsidRPr="007B2B3E" w:rsidRDefault="007B2B3E" w:rsidP="007B2B3E">
      <w:pPr>
        <w:jc w:val="both"/>
        <w:rPr>
          <w:rFonts w:ascii="Arial" w:eastAsia="Times New Roman" w:hAnsi="Arial" w:cs="Arial"/>
          <w:color w:val="191C1A"/>
          <w:sz w:val="24"/>
          <w:szCs w:val="24"/>
          <w:lang w:eastAsia="en-GB"/>
        </w:rPr>
      </w:pPr>
      <w:r w:rsidRPr="007B2B3E">
        <w:rPr>
          <w:rFonts w:ascii="Arial" w:eastAsia="Times New Roman" w:hAnsi="Arial" w:cs="Arial"/>
          <w:color w:val="191C1A"/>
          <w:sz w:val="24"/>
          <w:szCs w:val="24"/>
          <w:lang w:eastAsia="en-GB"/>
        </w:rPr>
        <w:lastRenderedPageBreak/>
        <w:t>Significance Criteria and Calculation: You must define the criteria used to assign Sensitivity and Magnitude ratings. Include a brief "</w:t>
      </w:r>
      <w:r w:rsidRPr="007B2B3E">
        <w:rPr>
          <w:rFonts w:ascii="Arial" w:eastAsia="Times New Roman" w:hAnsi="Arial" w:cs="Arial"/>
          <w:i/>
          <w:iCs/>
          <w:color w:val="191C1A"/>
          <w:sz w:val="24"/>
          <w:szCs w:val="24"/>
          <w:lang w:eastAsia="en-GB"/>
        </w:rPr>
        <w:t>Significance Criteria</w:t>
      </w:r>
      <w:r w:rsidRPr="007B2B3E">
        <w:rPr>
          <w:rFonts w:ascii="Arial" w:eastAsia="Times New Roman" w:hAnsi="Arial" w:cs="Arial"/>
          <w:color w:val="191C1A"/>
          <w:sz w:val="24"/>
          <w:szCs w:val="24"/>
          <w:lang w:eastAsia="en-GB"/>
        </w:rPr>
        <w:t>" subsection in your narrative that explains:</w:t>
      </w:r>
    </w:p>
    <w:p w14:paraId="22855FB1" w14:textId="77777777" w:rsidR="007B2B3E" w:rsidRPr="007B2B3E" w:rsidRDefault="007B2B3E" w:rsidP="007B2B3E">
      <w:pPr>
        <w:numPr>
          <w:ilvl w:val="0"/>
          <w:numId w:val="18"/>
        </w:numPr>
        <w:jc w:val="both"/>
        <w:rPr>
          <w:rFonts w:ascii="Arial" w:eastAsia="Times New Roman" w:hAnsi="Arial" w:cs="Arial"/>
          <w:color w:val="191C1A"/>
          <w:sz w:val="24"/>
          <w:szCs w:val="24"/>
          <w:lang w:eastAsia="en-GB"/>
        </w:rPr>
      </w:pPr>
      <w:r w:rsidRPr="007B2B3E">
        <w:rPr>
          <w:rFonts w:ascii="Arial" w:eastAsia="Times New Roman" w:hAnsi="Arial" w:cs="Arial"/>
          <w:color w:val="191C1A"/>
          <w:sz w:val="24"/>
          <w:szCs w:val="24"/>
          <w:lang w:eastAsia="en-GB"/>
        </w:rPr>
        <w:t>Thresholds: What quantitative or qualitative thresholds define High, Medium, and Low for your chosen receptors?</w:t>
      </w:r>
    </w:p>
    <w:p w14:paraId="71B4D7BF" w14:textId="1E34127B" w:rsidR="007B2B3E" w:rsidRPr="007B2B3E" w:rsidRDefault="007B2B3E" w:rsidP="007B2B3E">
      <w:pPr>
        <w:numPr>
          <w:ilvl w:val="0"/>
          <w:numId w:val="18"/>
        </w:numPr>
        <w:jc w:val="both"/>
        <w:rPr>
          <w:rFonts w:ascii="Arial" w:eastAsia="Times New Roman" w:hAnsi="Arial" w:cs="Arial"/>
          <w:color w:val="191C1A"/>
          <w:sz w:val="24"/>
          <w:szCs w:val="24"/>
          <w:lang w:eastAsia="en-GB"/>
        </w:rPr>
      </w:pPr>
      <w:r w:rsidRPr="007B2B3E">
        <w:rPr>
          <w:rFonts w:ascii="Arial" w:eastAsia="Times New Roman" w:hAnsi="Arial" w:cs="Arial"/>
          <w:color w:val="191C1A"/>
          <w:sz w:val="24"/>
          <w:szCs w:val="24"/>
          <w:lang w:eastAsia="en-GB"/>
        </w:rPr>
        <w:t>Method: Explain how you used the</w:t>
      </w:r>
      <w:r w:rsidR="00523BA5">
        <w:rPr>
          <w:rFonts w:ascii="Arial" w:eastAsia="Times New Roman" w:hAnsi="Arial" w:cs="Arial"/>
          <w:color w:val="191C1A"/>
          <w:sz w:val="24"/>
          <w:szCs w:val="24"/>
          <w:lang w:eastAsia="en-GB"/>
        </w:rPr>
        <w:t xml:space="preserve"> provided or externally sourced</w:t>
      </w:r>
      <w:r w:rsidRPr="007B2B3E">
        <w:rPr>
          <w:rFonts w:ascii="Arial" w:eastAsia="Times New Roman" w:hAnsi="Arial" w:cs="Arial"/>
          <w:color w:val="191C1A"/>
          <w:sz w:val="24"/>
          <w:szCs w:val="24"/>
          <w:lang w:eastAsia="en-GB"/>
        </w:rPr>
        <w:t xml:space="preserve"> values to calculate your ratings</w:t>
      </w:r>
    </w:p>
    <w:p w14:paraId="74B04AAF" w14:textId="77777777" w:rsidR="005B163D" w:rsidRDefault="005B163D" w:rsidP="005B163D">
      <w:pPr>
        <w:jc w:val="both"/>
        <w:rPr>
          <w:rFonts w:ascii="Arial" w:eastAsia="Times New Roman" w:hAnsi="Arial" w:cs="Arial"/>
          <w:color w:val="191C1A"/>
          <w:sz w:val="24"/>
          <w:szCs w:val="24"/>
          <w:lang w:eastAsia="en-GB"/>
        </w:rPr>
      </w:pPr>
    </w:p>
    <w:p w14:paraId="3CAE4BB6" w14:textId="55698D39" w:rsidR="007B2B3E" w:rsidRPr="007B2B3E" w:rsidRDefault="005B163D" w:rsidP="007B2B3E">
      <w:pPr>
        <w:jc w:val="both"/>
        <w:rPr>
          <w:rFonts w:ascii="Arial" w:eastAsia="Times New Roman" w:hAnsi="Arial" w:cs="Arial"/>
          <w:color w:val="191C1A"/>
          <w:sz w:val="24"/>
          <w:szCs w:val="24"/>
          <w:lang w:eastAsia="en-GB"/>
        </w:rPr>
      </w:pPr>
      <w:r>
        <w:rPr>
          <w:rFonts w:ascii="Arial" w:eastAsia="Times New Roman" w:hAnsi="Arial" w:cs="Arial"/>
          <w:color w:val="191C1A"/>
          <w:sz w:val="24"/>
          <w:szCs w:val="24"/>
          <w:lang w:eastAsia="en-GB"/>
        </w:rPr>
        <w:t xml:space="preserve">Detail your SPR models and </w:t>
      </w:r>
      <w:r w:rsidR="00372B47">
        <w:rPr>
          <w:rFonts w:ascii="Arial" w:eastAsia="Times New Roman" w:hAnsi="Arial" w:cs="Arial"/>
          <w:color w:val="191C1A"/>
          <w:sz w:val="24"/>
          <w:szCs w:val="24"/>
          <w:lang w:eastAsia="en-GB"/>
        </w:rPr>
        <w:t xml:space="preserve">the </w:t>
      </w:r>
      <w:r>
        <w:rPr>
          <w:rFonts w:ascii="Arial" w:eastAsia="Times New Roman" w:hAnsi="Arial" w:cs="Arial"/>
          <w:color w:val="191C1A"/>
          <w:sz w:val="24"/>
          <w:szCs w:val="24"/>
          <w:lang w:eastAsia="en-GB"/>
        </w:rPr>
        <w:t xml:space="preserve">significance </w:t>
      </w:r>
      <w:r w:rsidR="00372B47">
        <w:rPr>
          <w:rFonts w:ascii="Arial" w:eastAsia="Times New Roman" w:hAnsi="Arial" w:cs="Arial"/>
          <w:color w:val="191C1A"/>
          <w:sz w:val="24"/>
          <w:szCs w:val="24"/>
          <w:lang w:eastAsia="en-GB"/>
        </w:rPr>
        <w:t xml:space="preserve">of the </w:t>
      </w:r>
      <w:r>
        <w:rPr>
          <w:rFonts w:ascii="Arial" w:eastAsia="Times New Roman" w:hAnsi="Arial" w:cs="Arial"/>
          <w:color w:val="191C1A"/>
          <w:sz w:val="24"/>
          <w:szCs w:val="24"/>
          <w:lang w:eastAsia="en-GB"/>
        </w:rPr>
        <w:t xml:space="preserve">impacts in a </w:t>
      </w:r>
      <w:r w:rsidR="00523BA5">
        <w:rPr>
          <w:rFonts w:ascii="Arial" w:eastAsia="Times New Roman" w:hAnsi="Arial" w:cs="Arial"/>
          <w:color w:val="191C1A"/>
          <w:sz w:val="24"/>
          <w:szCs w:val="24"/>
          <w:lang w:eastAsia="en-GB"/>
        </w:rPr>
        <w:t>summary table</w:t>
      </w:r>
      <w:r>
        <w:rPr>
          <w:rFonts w:ascii="Arial" w:eastAsia="Times New Roman" w:hAnsi="Arial" w:cs="Arial"/>
          <w:color w:val="191C1A"/>
          <w:sz w:val="24"/>
          <w:szCs w:val="24"/>
          <w:lang w:eastAsia="en-GB"/>
        </w:rPr>
        <w:t xml:space="preserve">. </w:t>
      </w:r>
      <w:r w:rsidRPr="00EC07BC">
        <w:rPr>
          <w:rFonts w:ascii="Arial" w:eastAsia="Times New Roman" w:hAnsi="Arial" w:cs="Arial"/>
          <w:color w:val="191C1A"/>
          <w:sz w:val="24"/>
          <w:szCs w:val="24"/>
          <w:lang w:eastAsia="en-GB"/>
        </w:rPr>
        <w:t xml:space="preserve">Your </w:t>
      </w:r>
      <w:r w:rsidR="00523BA5">
        <w:rPr>
          <w:rFonts w:ascii="Arial" w:eastAsia="Times New Roman" w:hAnsi="Arial" w:cs="Arial"/>
          <w:color w:val="191C1A"/>
          <w:sz w:val="24"/>
          <w:szCs w:val="24"/>
          <w:lang w:eastAsia="en-GB"/>
        </w:rPr>
        <w:t>table</w:t>
      </w:r>
      <w:r w:rsidRPr="00EC07BC">
        <w:rPr>
          <w:rFonts w:ascii="Arial" w:eastAsia="Times New Roman" w:hAnsi="Arial" w:cs="Arial"/>
          <w:color w:val="191C1A"/>
          <w:sz w:val="24"/>
          <w:szCs w:val="24"/>
          <w:lang w:eastAsia="en-GB"/>
        </w:rPr>
        <w:t xml:space="preserve"> must include the following columns: </w:t>
      </w:r>
      <w:r w:rsidRPr="00EC07BC">
        <w:rPr>
          <w:rFonts w:ascii="Arial" w:eastAsia="Times New Roman" w:hAnsi="Arial" w:cs="Arial"/>
          <w:b/>
          <w:bCs/>
          <w:color w:val="191C1A"/>
          <w:sz w:val="24"/>
          <w:szCs w:val="24"/>
          <w:lang w:eastAsia="en-GB"/>
        </w:rPr>
        <w:t>Source, Pathway, Receptor, Sensitivity, Magnitude, Significance.</w:t>
      </w:r>
      <w:r w:rsidR="007B2B3E">
        <w:rPr>
          <w:rFonts w:ascii="Arial" w:eastAsia="Times New Roman" w:hAnsi="Arial" w:cs="Arial"/>
          <w:b/>
          <w:bCs/>
          <w:color w:val="191C1A"/>
          <w:sz w:val="24"/>
          <w:szCs w:val="24"/>
          <w:lang w:eastAsia="en-GB"/>
        </w:rPr>
        <w:t xml:space="preserve"> </w:t>
      </w:r>
      <w:r w:rsidR="007B2B3E" w:rsidRPr="007B2B3E">
        <w:rPr>
          <w:rFonts w:ascii="Arial" w:eastAsia="Times New Roman" w:hAnsi="Arial" w:cs="Arial"/>
          <w:color w:val="191C1A"/>
          <w:sz w:val="24"/>
          <w:szCs w:val="24"/>
          <w:lang w:eastAsia="en-GB"/>
        </w:rPr>
        <w:t xml:space="preserve">You do not need to show raw arithmetic in the narrative, but the logic must be clear from your </w:t>
      </w:r>
      <w:r w:rsidR="00523BA5">
        <w:rPr>
          <w:rFonts w:ascii="Arial" w:eastAsia="Times New Roman" w:hAnsi="Arial" w:cs="Arial"/>
          <w:color w:val="191C1A"/>
          <w:sz w:val="24"/>
          <w:szCs w:val="24"/>
          <w:lang w:eastAsia="en-GB"/>
        </w:rPr>
        <w:t>Significance Criteria subsection</w:t>
      </w:r>
      <w:r w:rsidR="008857E8">
        <w:rPr>
          <w:rFonts w:ascii="Arial" w:eastAsia="Times New Roman" w:hAnsi="Arial" w:cs="Arial"/>
          <w:color w:val="191C1A"/>
          <w:sz w:val="24"/>
          <w:szCs w:val="24"/>
          <w:lang w:eastAsia="en-GB"/>
        </w:rPr>
        <w:t xml:space="preserve"> how you came to a specific </w:t>
      </w:r>
      <w:r w:rsidR="00DD49AE">
        <w:rPr>
          <w:rFonts w:ascii="Arial" w:eastAsia="Times New Roman" w:hAnsi="Arial" w:cs="Arial"/>
          <w:color w:val="191C1A"/>
          <w:sz w:val="24"/>
          <w:szCs w:val="24"/>
          <w:lang w:eastAsia="en-GB"/>
        </w:rPr>
        <w:t>magnitude or sensitivity</w:t>
      </w:r>
      <w:r w:rsidR="007B2B3E" w:rsidRPr="007B2B3E">
        <w:rPr>
          <w:rFonts w:ascii="Arial" w:eastAsia="Times New Roman" w:hAnsi="Arial" w:cs="Arial"/>
          <w:color w:val="191C1A"/>
          <w:sz w:val="24"/>
          <w:szCs w:val="24"/>
          <w:lang w:eastAsia="en-GB"/>
        </w:rPr>
        <w:t>.</w:t>
      </w:r>
    </w:p>
    <w:p w14:paraId="4FF9D713" w14:textId="059B633B" w:rsidR="005B163D" w:rsidRPr="00EC07BC" w:rsidRDefault="005B163D" w:rsidP="005B163D">
      <w:pPr>
        <w:jc w:val="both"/>
        <w:rPr>
          <w:rFonts w:ascii="Arial" w:eastAsia="Times New Roman" w:hAnsi="Arial" w:cs="Arial"/>
          <w:color w:val="191C1A"/>
          <w:sz w:val="24"/>
          <w:szCs w:val="24"/>
          <w:lang w:eastAsia="en-GB"/>
        </w:rPr>
      </w:pPr>
    </w:p>
    <w:p w14:paraId="3EBCCC2B" w14:textId="77777777" w:rsidR="005B163D" w:rsidRDefault="005B163D" w:rsidP="005B163D">
      <w:pPr>
        <w:rPr>
          <w:rFonts w:ascii="Arial" w:eastAsia="Times New Roman" w:hAnsi="Arial" w:cs="Arial"/>
          <w:color w:val="191C1A"/>
          <w:sz w:val="24"/>
          <w:szCs w:val="24"/>
          <w:lang w:eastAsia="en-GB"/>
        </w:rPr>
      </w:pPr>
    </w:p>
    <w:p w14:paraId="713FFF4B" w14:textId="1A1F9E3C" w:rsidR="005B163D" w:rsidRPr="005B163D" w:rsidRDefault="005B163D" w:rsidP="00051B6B">
      <w:pPr>
        <w:pStyle w:val="Caption"/>
        <w:keepNext/>
        <w:jc w:val="center"/>
        <w:rPr>
          <w:color w:val="000000" w:themeColor="text1"/>
          <w:sz w:val="24"/>
          <w:szCs w:val="24"/>
        </w:rPr>
      </w:pPr>
      <w:r w:rsidRPr="005B163D">
        <w:rPr>
          <w:color w:val="000000" w:themeColor="text1"/>
          <w:sz w:val="24"/>
          <w:szCs w:val="24"/>
        </w:rPr>
        <w:t xml:space="preserve">Table </w:t>
      </w:r>
      <w:r w:rsidRPr="005B163D">
        <w:rPr>
          <w:color w:val="000000" w:themeColor="text1"/>
          <w:sz w:val="24"/>
          <w:szCs w:val="24"/>
        </w:rPr>
        <w:fldChar w:fldCharType="begin"/>
      </w:r>
      <w:r w:rsidRPr="005B163D">
        <w:rPr>
          <w:color w:val="000000" w:themeColor="text1"/>
          <w:sz w:val="24"/>
          <w:szCs w:val="24"/>
        </w:rPr>
        <w:instrText xml:space="preserve"> SEQ Table \* ARABIC </w:instrText>
      </w:r>
      <w:r w:rsidRPr="005B163D">
        <w:rPr>
          <w:color w:val="000000" w:themeColor="text1"/>
          <w:sz w:val="24"/>
          <w:szCs w:val="24"/>
        </w:rPr>
        <w:fldChar w:fldCharType="separate"/>
      </w:r>
      <w:r w:rsidRPr="005B163D">
        <w:rPr>
          <w:noProof/>
          <w:color w:val="000000" w:themeColor="text1"/>
          <w:sz w:val="24"/>
          <w:szCs w:val="24"/>
        </w:rPr>
        <w:t>1</w:t>
      </w:r>
      <w:r w:rsidRPr="005B163D">
        <w:rPr>
          <w:color w:val="000000" w:themeColor="text1"/>
          <w:sz w:val="24"/>
          <w:szCs w:val="24"/>
        </w:rPr>
        <w:fldChar w:fldCharType="end"/>
      </w:r>
      <w:r w:rsidRPr="005B163D">
        <w:rPr>
          <w:color w:val="000000" w:themeColor="text1"/>
          <w:sz w:val="24"/>
          <w:szCs w:val="24"/>
        </w:rPr>
        <w:t>: Headings to be used in your overview of your SPR and significance matrix</w:t>
      </w:r>
    </w:p>
    <w:tbl>
      <w:tblPr>
        <w:tblW w:w="0" w:type="auto"/>
        <w:jc w:val="center"/>
        <w:tblBorders>
          <w:top w:val="single" w:sz="6" w:space="0" w:color="A9A9A9"/>
          <w:left w:val="single" w:sz="6" w:space="0" w:color="A9A9A9"/>
          <w:bottom w:val="single" w:sz="6" w:space="0" w:color="A9A9A9"/>
          <w:right w:val="single" w:sz="6" w:space="0" w:color="A9A9A9"/>
        </w:tblBorders>
        <w:shd w:val="clear" w:color="auto" w:fill="FAFAFA"/>
        <w:tblCellMar>
          <w:top w:w="15" w:type="dxa"/>
          <w:left w:w="15" w:type="dxa"/>
          <w:bottom w:w="15" w:type="dxa"/>
          <w:right w:w="15" w:type="dxa"/>
        </w:tblCellMar>
        <w:tblLook w:val="04A0" w:firstRow="1" w:lastRow="0" w:firstColumn="1" w:lastColumn="0" w:noHBand="0" w:noVBand="1"/>
      </w:tblPr>
      <w:tblGrid>
        <w:gridCol w:w="1054"/>
        <w:gridCol w:w="1214"/>
        <w:gridCol w:w="1281"/>
        <w:gridCol w:w="1445"/>
        <w:gridCol w:w="1440"/>
        <w:gridCol w:w="1654"/>
      </w:tblGrid>
      <w:tr w:rsidR="007B2B3E" w:rsidRPr="00EC07BC" w14:paraId="39CF9F2A" w14:textId="77777777" w:rsidTr="007B2B3E">
        <w:trPr>
          <w:tblHeader/>
          <w:jc w:val="center"/>
        </w:trPr>
        <w:tc>
          <w:tcPr>
            <w:tcW w:w="1054"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hideMark/>
          </w:tcPr>
          <w:p w14:paraId="6BF16669" w14:textId="77777777" w:rsidR="007B2B3E" w:rsidRPr="00EC07BC" w:rsidRDefault="007B2B3E" w:rsidP="008E44F7">
            <w:pPr>
              <w:rPr>
                <w:rFonts w:ascii="Arial" w:eastAsia="Times New Roman" w:hAnsi="Arial" w:cs="Arial"/>
                <w:b/>
                <w:bCs/>
                <w:color w:val="191C1A"/>
                <w:sz w:val="24"/>
                <w:szCs w:val="24"/>
                <w:lang w:eastAsia="en-GB"/>
              </w:rPr>
            </w:pPr>
            <w:r w:rsidRPr="00EC07BC">
              <w:rPr>
                <w:rFonts w:ascii="Arial" w:eastAsia="Times New Roman" w:hAnsi="Arial" w:cs="Arial"/>
                <w:b/>
                <w:bCs/>
                <w:color w:val="191C1A"/>
                <w:sz w:val="24"/>
                <w:szCs w:val="24"/>
                <w:lang w:eastAsia="en-GB"/>
              </w:rPr>
              <w:t>Source</w:t>
            </w:r>
          </w:p>
        </w:tc>
        <w:tc>
          <w:tcPr>
            <w:tcW w:w="1214"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hideMark/>
          </w:tcPr>
          <w:p w14:paraId="26F2AD5A" w14:textId="77777777" w:rsidR="007B2B3E" w:rsidRPr="00EC07BC" w:rsidRDefault="007B2B3E" w:rsidP="008E44F7">
            <w:pPr>
              <w:rPr>
                <w:rFonts w:ascii="Arial" w:eastAsia="Times New Roman" w:hAnsi="Arial" w:cs="Arial"/>
                <w:b/>
                <w:bCs/>
                <w:color w:val="191C1A"/>
                <w:sz w:val="24"/>
                <w:szCs w:val="24"/>
                <w:lang w:eastAsia="en-GB"/>
              </w:rPr>
            </w:pPr>
            <w:r w:rsidRPr="00EC07BC">
              <w:rPr>
                <w:rFonts w:ascii="Arial" w:eastAsia="Times New Roman" w:hAnsi="Arial" w:cs="Arial"/>
                <w:b/>
                <w:bCs/>
                <w:color w:val="191C1A"/>
                <w:sz w:val="24"/>
                <w:szCs w:val="24"/>
                <w:lang w:eastAsia="en-GB"/>
              </w:rPr>
              <w:t>Pathway</w:t>
            </w:r>
          </w:p>
        </w:tc>
        <w:tc>
          <w:tcPr>
            <w:tcW w:w="1281"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hideMark/>
          </w:tcPr>
          <w:p w14:paraId="46F11C0E" w14:textId="77777777" w:rsidR="007B2B3E" w:rsidRPr="00EC07BC" w:rsidRDefault="007B2B3E" w:rsidP="008E44F7">
            <w:pPr>
              <w:rPr>
                <w:rFonts w:ascii="Arial" w:eastAsia="Times New Roman" w:hAnsi="Arial" w:cs="Arial"/>
                <w:b/>
                <w:bCs/>
                <w:color w:val="191C1A"/>
                <w:sz w:val="24"/>
                <w:szCs w:val="24"/>
                <w:lang w:eastAsia="en-GB"/>
              </w:rPr>
            </w:pPr>
            <w:r w:rsidRPr="00EC07BC">
              <w:rPr>
                <w:rFonts w:ascii="Arial" w:eastAsia="Times New Roman" w:hAnsi="Arial" w:cs="Arial"/>
                <w:b/>
                <w:bCs/>
                <w:color w:val="191C1A"/>
                <w:sz w:val="24"/>
                <w:szCs w:val="24"/>
                <w:lang w:eastAsia="en-GB"/>
              </w:rPr>
              <w:t>Receptor</w:t>
            </w:r>
          </w:p>
        </w:tc>
        <w:tc>
          <w:tcPr>
            <w:tcW w:w="1445"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hideMark/>
          </w:tcPr>
          <w:p w14:paraId="2ACE0E11" w14:textId="77777777" w:rsidR="007B2B3E" w:rsidRPr="00EC07BC" w:rsidRDefault="007B2B3E" w:rsidP="008E44F7">
            <w:pPr>
              <w:rPr>
                <w:rFonts w:ascii="Arial" w:eastAsia="Times New Roman" w:hAnsi="Arial" w:cs="Arial"/>
                <w:b/>
                <w:bCs/>
                <w:color w:val="191C1A"/>
                <w:sz w:val="24"/>
                <w:szCs w:val="24"/>
                <w:lang w:eastAsia="en-GB"/>
              </w:rPr>
            </w:pPr>
            <w:r w:rsidRPr="00EC07BC">
              <w:rPr>
                <w:rFonts w:ascii="Arial" w:eastAsia="Times New Roman" w:hAnsi="Arial" w:cs="Arial"/>
                <w:b/>
                <w:bCs/>
                <w:color w:val="191C1A"/>
                <w:sz w:val="24"/>
                <w:szCs w:val="24"/>
                <w:lang w:eastAsia="en-GB"/>
              </w:rPr>
              <w:t>Sensitivity</w:t>
            </w:r>
          </w:p>
        </w:tc>
        <w:tc>
          <w:tcPr>
            <w:tcW w:w="1440"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hideMark/>
          </w:tcPr>
          <w:p w14:paraId="3DFE78DE" w14:textId="77777777" w:rsidR="007B2B3E" w:rsidRPr="00EC07BC" w:rsidRDefault="007B2B3E" w:rsidP="008E44F7">
            <w:pPr>
              <w:rPr>
                <w:rFonts w:ascii="Arial" w:eastAsia="Times New Roman" w:hAnsi="Arial" w:cs="Arial"/>
                <w:b/>
                <w:bCs/>
                <w:color w:val="191C1A"/>
                <w:sz w:val="24"/>
                <w:szCs w:val="24"/>
                <w:lang w:eastAsia="en-GB"/>
              </w:rPr>
            </w:pPr>
            <w:r w:rsidRPr="00EC07BC">
              <w:rPr>
                <w:rFonts w:ascii="Arial" w:eastAsia="Times New Roman" w:hAnsi="Arial" w:cs="Arial"/>
                <w:b/>
                <w:bCs/>
                <w:color w:val="191C1A"/>
                <w:sz w:val="24"/>
                <w:szCs w:val="24"/>
                <w:lang w:eastAsia="en-GB"/>
              </w:rPr>
              <w:t>Magnitude</w:t>
            </w:r>
          </w:p>
        </w:tc>
        <w:tc>
          <w:tcPr>
            <w:tcW w:w="1654"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hideMark/>
          </w:tcPr>
          <w:p w14:paraId="666FBC8E" w14:textId="77777777" w:rsidR="007B2B3E" w:rsidRPr="00EC07BC" w:rsidRDefault="007B2B3E" w:rsidP="008E44F7">
            <w:pPr>
              <w:rPr>
                <w:rFonts w:ascii="Arial" w:eastAsia="Times New Roman" w:hAnsi="Arial" w:cs="Arial"/>
                <w:b/>
                <w:bCs/>
                <w:color w:val="191C1A"/>
                <w:sz w:val="24"/>
                <w:szCs w:val="24"/>
                <w:lang w:eastAsia="en-GB"/>
              </w:rPr>
            </w:pPr>
            <w:r w:rsidRPr="00EC07BC">
              <w:rPr>
                <w:rFonts w:ascii="Arial" w:eastAsia="Times New Roman" w:hAnsi="Arial" w:cs="Arial"/>
                <w:b/>
                <w:bCs/>
                <w:color w:val="191C1A"/>
                <w:sz w:val="24"/>
                <w:szCs w:val="24"/>
                <w:lang w:eastAsia="en-GB"/>
              </w:rPr>
              <w:t>Significance</w:t>
            </w:r>
          </w:p>
        </w:tc>
      </w:tr>
      <w:tr w:rsidR="007B2B3E" w:rsidRPr="00EC07BC" w14:paraId="0DBD9503" w14:textId="77777777" w:rsidTr="007B2B3E">
        <w:trPr>
          <w:jc w:val="center"/>
        </w:trPr>
        <w:tc>
          <w:tcPr>
            <w:tcW w:w="1054"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tcPr>
          <w:p w14:paraId="6D19D477" w14:textId="77777777" w:rsidR="007B2B3E" w:rsidRPr="00EC07BC" w:rsidRDefault="007B2B3E" w:rsidP="008E44F7">
            <w:pPr>
              <w:rPr>
                <w:rFonts w:ascii="Arial" w:eastAsia="Times New Roman" w:hAnsi="Arial" w:cs="Arial"/>
                <w:color w:val="191C1A"/>
                <w:sz w:val="24"/>
                <w:szCs w:val="24"/>
                <w:lang w:eastAsia="en-GB"/>
              </w:rPr>
            </w:pPr>
          </w:p>
        </w:tc>
        <w:tc>
          <w:tcPr>
            <w:tcW w:w="1214"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tcPr>
          <w:p w14:paraId="12F8BAA4" w14:textId="77777777" w:rsidR="007B2B3E" w:rsidRPr="00EC07BC" w:rsidRDefault="007B2B3E" w:rsidP="008E44F7">
            <w:pPr>
              <w:rPr>
                <w:rFonts w:ascii="Arial" w:eastAsia="Times New Roman" w:hAnsi="Arial" w:cs="Arial"/>
                <w:color w:val="191C1A"/>
                <w:sz w:val="24"/>
                <w:szCs w:val="24"/>
                <w:lang w:eastAsia="en-GB"/>
              </w:rPr>
            </w:pPr>
          </w:p>
        </w:tc>
        <w:tc>
          <w:tcPr>
            <w:tcW w:w="1281"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tcPr>
          <w:p w14:paraId="6B1CDE26" w14:textId="77777777" w:rsidR="007B2B3E" w:rsidRPr="00EC07BC" w:rsidRDefault="007B2B3E" w:rsidP="008E44F7">
            <w:pPr>
              <w:rPr>
                <w:rFonts w:ascii="Arial" w:eastAsia="Times New Roman" w:hAnsi="Arial" w:cs="Arial"/>
                <w:color w:val="191C1A"/>
                <w:sz w:val="24"/>
                <w:szCs w:val="24"/>
                <w:lang w:eastAsia="en-GB"/>
              </w:rPr>
            </w:pPr>
          </w:p>
        </w:tc>
        <w:tc>
          <w:tcPr>
            <w:tcW w:w="1445"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tcPr>
          <w:p w14:paraId="4D8336F7" w14:textId="77777777" w:rsidR="007B2B3E" w:rsidRPr="00EC07BC" w:rsidRDefault="007B2B3E" w:rsidP="008E44F7">
            <w:pPr>
              <w:rPr>
                <w:rFonts w:ascii="Arial" w:eastAsia="Times New Roman" w:hAnsi="Arial" w:cs="Arial"/>
                <w:color w:val="191C1A"/>
                <w:sz w:val="24"/>
                <w:szCs w:val="24"/>
                <w:lang w:eastAsia="en-GB"/>
              </w:rPr>
            </w:pPr>
          </w:p>
        </w:tc>
        <w:tc>
          <w:tcPr>
            <w:tcW w:w="1440"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tcPr>
          <w:p w14:paraId="3DE06F95" w14:textId="77777777" w:rsidR="007B2B3E" w:rsidRPr="00EC07BC" w:rsidRDefault="007B2B3E" w:rsidP="008E44F7">
            <w:pPr>
              <w:rPr>
                <w:rFonts w:ascii="Arial" w:eastAsia="Times New Roman" w:hAnsi="Arial" w:cs="Arial"/>
                <w:color w:val="191C1A"/>
                <w:sz w:val="24"/>
                <w:szCs w:val="24"/>
                <w:lang w:eastAsia="en-GB"/>
              </w:rPr>
            </w:pPr>
          </w:p>
        </w:tc>
        <w:tc>
          <w:tcPr>
            <w:tcW w:w="1654" w:type="dxa"/>
            <w:tcBorders>
              <w:top w:val="single" w:sz="6" w:space="0" w:color="A9A9A9"/>
              <w:left w:val="single" w:sz="6" w:space="0" w:color="A9A9A9"/>
              <w:bottom w:val="single" w:sz="6" w:space="0" w:color="A9A9A9"/>
              <w:right w:val="single" w:sz="6" w:space="0" w:color="A9A9A9"/>
            </w:tcBorders>
            <w:shd w:val="clear" w:color="auto" w:fill="auto"/>
            <w:tcMar>
              <w:top w:w="120" w:type="dxa"/>
              <w:left w:w="120" w:type="dxa"/>
              <w:bottom w:w="120" w:type="dxa"/>
              <w:right w:w="120" w:type="dxa"/>
            </w:tcMar>
            <w:vAlign w:val="center"/>
          </w:tcPr>
          <w:p w14:paraId="66257667" w14:textId="77777777" w:rsidR="007B2B3E" w:rsidRPr="00EC07BC" w:rsidRDefault="007B2B3E" w:rsidP="008E44F7">
            <w:pPr>
              <w:rPr>
                <w:rFonts w:ascii="Arial" w:eastAsia="Times New Roman" w:hAnsi="Arial" w:cs="Arial"/>
                <w:color w:val="191C1A"/>
                <w:sz w:val="24"/>
                <w:szCs w:val="24"/>
                <w:lang w:eastAsia="en-GB"/>
              </w:rPr>
            </w:pPr>
          </w:p>
        </w:tc>
      </w:tr>
    </w:tbl>
    <w:p w14:paraId="15E9A903" w14:textId="77777777" w:rsidR="00E96E15" w:rsidRDefault="00E96E15" w:rsidP="00B97E46">
      <w:pPr>
        <w:rPr>
          <w:rFonts w:ascii="Arial" w:eastAsia="Times New Roman" w:hAnsi="Arial" w:cs="Arial"/>
          <w:b/>
          <w:bCs/>
          <w:color w:val="191C1A"/>
          <w:sz w:val="24"/>
          <w:szCs w:val="24"/>
          <w:lang w:eastAsia="en-GB"/>
        </w:rPr>
      </w:pPr>
    </w:p>
    <w:p w14:paraId="64A0D966" w14:textId="77777777" w:rsidR="00051B6B" w:rsidRDefault="00051B6B" w:rsidP="00B97E46">
      <w:pPr>
        <w:rPr>
          <w:rFonts w:ascii="Arial" w:eastAsia="Times New Roman" w:hAnsi="Arial" w:cs="Arial"/>
          <w:b/>
          <w:bCs/>
          <w:color w:val="191C1A"/>
          <w:sz w:val="28"/>
          <w:szCs w:val="28"/>
          <w:lang w:eastAsia="en-GB"/>
        </w:rPr>
      </w:pPr>
    </w:p>
    <w:p w14:paraId="493083B9" w14:textId="5A615FB0" w:rsidR="00B97E46" w:rsidRPr="00B579ED" w:rsidRDefault="00B97E46" w:rsidP="00B97E46">
      <w:pPr>
        <w:rPr>
          <w:rFonts w:ascii="Arial" w:eastAsia="Times New Roman" w:hAnsi="Arial" w:cs="Arial"/>
          <w:b/>
          <w:bCs/>
          <w:color w:val="191C1A"/>
          <w:sz w:val="28"/>
          <w:szCs w:val="28"/>
          <w:lang w:eastAsia="en-GB"/>
        </w:rPr>
      </w:pPr>
      <w:r w:rsidRPr="00B579ED">
        <w:rPr>
          <w:rFonts w:ascii="Arial" w:eastAsia="Times New Roman" w:hAnsi="Arial" w:cs="Arial"/>
          <w:b/>
          <w:bCs/>
          <w:color w:val="191C1A"/>
          <w:sz w:val="28"/>
          <w:szCs w:val="28"/>
          <w:lang w:eastAsia="en-GB"/>
        </w:rPr>
        <w:t xml:space="preserve">Section </w:t>
      </w:r>
      <w:r w:rsidR="00B579ED" w:rsidRPr="00B579ED">
        <w:rPr>
          <w:rFonts w:ascii="Arial" w:eastAsia="Times New Roman" w:hAnsi="Arial" w:cs="Arial"/>
          <w:b/>
          <w:bCs/>
          <w:color w:val="191C1A"/>
          <w:sz w:val="28"/>
          <w:szCs w:val="28"/>
          <w:lang w:eastAsia="en-GB"/>
        </w:rPr>
        <w:t>4</w:t>
      </w:r>
      <w:r w:rsidRPr="00B579ED">
        <w:rPr>
          <w:rFonts w:ascii="Arial" w:eastAsia="Times New Roman" w:hAnsi="Arial" w:cs="Arial"/>
          <w:b/>
          <w:bCs/>
          <w:color w:val="191C1A"/>
          <w:sz w:val="28"/>
          <w:szCs w:val="28"/>
          <w:lang w:eastAsia="en-GB"/>
        </w:rPr>
        <w:t>: Mitigation and Monitoring</w:t>
      </w:r>
      <w:r w:rsidR="00060D8F">
        <w:rPr>
          <w:rFonts w:ascii="Arial" w:eastAsia="Times New Roman" w:hAnsi="Arial" w:cs="Arial"/>
          <w:b/>
          <w:bCs/>
          <w:color w:val="191C1A"/>
          <w:sz w:val="28"/>
          <w:szCs w:val="28"/>
          <w:lang w:eastAsia="en-GB"/>
        </w:rPr>
        <w:t xml:space="preserve"> (20%)</w:t>
      </w:r>
    </w:p>
    <w:p w14:paraId="5E700A8C" w14:textId="4FD8B44F" w:rsidR="00EC07BC" w:rsidRDefault="000206B7" w:rsidP="00B97E46">
      <w:pPr>
        <w:rPr>
          <w:rFonts w:ascii="Arial" w:eastAsia="Times New Roman" w:hAnsi="Arial" w:cs="Arial"/>
          <w:color w:val="191C1A"/>
          <w:sz w:val="24"/>
          <w:szCs w:val="24"/>
          <w:lang w:eastAsia="en-GB"/>
        </w:rPr>
      </w:pPr>
      <w:r w:rsidRPr="000206B7">
        <w:rPr>
          <w:rFonts w:ascii="Arial" w:eastAsia="Times New Roman" w:hAnsi="Arial" w:cs="Arial"/>
          <w:color w:val="191C1A"/>
          <w:sz w:val="24"/>
          <w:szCs w:val="24"/>
          <w:lang w:eastAsia="en-GB"/>
        </w:rPr>
        <w:t xml:space="preserve">Propose detailed mitigation measures for the </w:t>
      </w:r>
      <w:r w:rsidRPr="000206B7">
        <w:rPr>
          <w:rFonts w:ascii="Arial" w:eastAsia="Times New Roman" w:hAnsi="Arial" w:cs="Arial"/>
          <w:b/>
          <w:bCs/>
          <w:color w:val="191C1A"/>
          <w:sz w:val="24"/>
          <w:szCs w:val="24"/>
          <w:lang w:eastAsia="en-GB"/>
        </w:rPr>
        <w:t>single most significant impact</w:t>
      </w:r>
      <w:r w:rsidRPr="000206B7">
        <w:rPr>
          <w:rFonts w:ascii="Arial" w:eastAsia="Times New Roman" w:hAnsi="Arial" w:cs="Arial"/>
          <w:color w:val="191C1A"/>
          <w:sz w:val="24"/>
          <w:szCs w:val="24"/>
          <w:lang w:eastAsia="en-GB"/>
        </w:rPr>
        <w:t xml:space="preserve"> identified in your assessment</w:t>
      </w:r>
      <w:r>
        <w:rPr>
          <w:rFonts w:ascii="Arial" w:eastAsia="Times New Roman" w:hAnsi="Arial" w:cs="Arial"/>
          <w:color w:val="191C1A"/>
          <w:sz w:val="24"/>
          <w:szCs w:val="24"/>
          <w:lang w:eastAsia="en-GB"/>
        </w:rPr>
        <w:t>.</w:t>
      </w:r>
    </w:p>
    <w:p w14:paraId="17934030" w14:textId="77777777" w:rsidR="000206B7" w:rsidRDefault="000206B7" w:rsidP="00B97E46">
      <w:pPr>
        <w:rPr>
          <w:rFonts w:ascii="Arial" w:eastAsia="Times New Roman" w:hAnsi="Arial" w:cs="Arial"/>
          <w:color w:val="191C1A"/>
          <w:sz w:val="24"/>
          <w:szCs w:val="24"/>
          <w:lang w:eastAsia="en-GB"/>
        </w:rPr>
      </w:pPr>
    </w:p>
    <w:p w14:paraId="058287FB" w14:textId="4B3F8221" w:rsidR="00B97E46" w:rsidRPr="00B97E46" w:rsidRDefault="00B97E46" w:rsidP="00B97E46">
      <w:pPr>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 xml:space="preserve">You must apply the </w:t>
      </w:r>
      <w:r w:rsidRPr="00EC07BC">
        <w:rPr>
          <w:rFonts w:ascii="Arial" w:eastAsia="Times New Roman" w:hAnsi="Arial" w:cs="Arial"/>
          <w:color w:val="191C1A"/>
          <w:sz w:val="24"/>
          <w:szCs w:val="24"/>
          <w:lang w:eastAsia="en-GB"/>
        </w:rPr>
        <w:t>Mitigation Hierarchy</w:t>
      </w:r>
      <w:r w:rsidRPr="00B97E46">
        <w:rPr>
          <w:rFonts w:ascii="Arial" w:eastAsia="Times New Roman" w:hAnsi="Arial" w:cs="Arial"/>
          <w:color w:val="191C1A"/>
          <w:sz w:val="24"/>
          <w:szCs w:val="24"/>
          <w:lang w:eastAsia="en-GB"/>
        </w:rPr>
        <w:t xml:space="preserve"> in order:</w:t>
      </w:r>
    </w:p>
    <w:p w14:paraId="7BA75BF5" w14:textId="5E0237F9" w:rsidR="00B97E46" w:rsidRPr="00B97E46" w:rsidRDefault="000206B7" w:rsidP="00B97E46">
      <w:pPr>
        <w:rPr>
          <w:rFonts w:ascii="Arial" w:eastAsia="Times New Roman" w:hAnsi="Arial" w:cs="Arial"/>
          <w:color w:val="191C1A"/>
          <w:sz w:val="24"/>
          <w:szCs w:val="24"/>
          <w:lang w:eastAsia="en-GB"/>
        </w:rPr>
      </w:pPr>
      <w:r>
        <w:rPr>
          <w:rFonts w:ascii="Arial" w:eastAsia="Times New Roman" w:hAnsi="Arial" w:cs="Arial"/>
          <w:b/>
          <w:bCs/>
          <w:color w:val="191C1A"/>
          <w:sz w:val="24"/>
          <w:szCs w:val="24"/>
          <w:lang w:eastAsia="en-GB"/>
        </w:rPr>
        <w:t>1.</w:t>
      </w:r>
      <w:r w:rsidR="00B97E46" w:rsidRPr="00B97E46">
        <w:rPr>
          <w:rFonts w:ascii="Arial" w:eastAsia="Times New Roman" w:hAnsi="Arial" w:cs="Arial"/>
          <w:b/>
          <w:bCs/>
          <w:color w:val="191C1A"/>
          <w:sz w:val="24"/>
          <w:szCs w:val="24"/>
          <w:lang w:eastAsia="en-GB"/>
        </w:rPr>
        <w:t>Avoid</w:t>
      </w:r>
    </w:p>
    <w:p w14:paraId="5E7FB38C" w14:textId="6A41A224" w:rsidR="00B97E46" w:rsidRPr="00B97E46" w:rsidRDefault="000206B7" w:rsidP="00B97E46">
      <w:pPr>
        <w:rPr>
          <w:rFonts w:ascii="Arial" w:eastAsia="Times New Roman" w:hAnsi="Arial" w:cs="Arial"/>
          <w:color w:val="191C1A"/>
          <w:sz w:val="24"/>
          <w:szCs w:val="24"/>
          <w:lang w:eastAsia="en-GB"/>
        </w:rPr>
      </w:pPr>
      <w:r>
        <w:rPr>
          <w:rFonts w:ascii="Arial" w:eastAsia="Times New Roman" w:hAnsi="Arial" w:cs="Arial"/>
          <w:b/>
          <w:bCs/>
          <w:color w:val="191C1A"/>
          <w:sz w:val="24"/>
          <w:szCs w:val="24"/>
          <w:lang w:eastAsia="en-GB"/>
        </w:rPr>
        <w:t>2.</w:t>
      </w:r>
      <w:r w:rsidR="00B97E46" w:rsidRPr="00B97E46">
        <w:rPr>
          <w:rFonts w:ascii="Arial" w:eastAsia="Times New Roman" w:hAnsi="Arial" w:cs="Arial"/>
          <w:b/>
          <w:bCs/>
          <w:color w:val="191C1A"/>
          <w:sz w:val="24"/>
          <w:szCs w:val="24"/>
          <w:lang w:eastAsia="en-GB"/>
        </w:rPr>
        <w:t>Minimi</w:t>
      </w:r>
      <w:r w:rsidR="00933D50">
        <w:rPr>
          <w:rFonts w:ascii="Arial" w:eastAsia="Times New Roman" w:hAnsi="Arial" w:cs="Arial"/>
          <w:b/>
          <w:bCs/>
          <w:color w:val="191C1A"/>
          <w:sz w:val="24"/>
          <w:szCs w:val="24"/>
          <w:lang w:eastAsia="en-GB"/>
        </w:rPr>
        <w:t>s</w:t>
      </w:r>
      <w:r w:rsidR="00B97E46" w:rsidRPr="00B97E46">
        <w:rPr>
          <w:rFonts w:ascii="Arial" w:eastAsia="Times New Roman" w:hAnsi="Arial" w:cs="Arial"/>
          <w:b/>
          <w:bCs/>
          <w:color w:val="191C1A"/>
          <w:sz w:val="24"/>
          <w:szCs w:val="24"/>
          <w:lang w:eastAsia="en-GB"/>
        </w:rPr>
        <w:t>e</w:t>
      </w:r>
    </w:p>
    <w:p w14:paraId="6417F147" w14:textId="69515C92" w:rsidR="00B97E46" w:rsidRPr="00B97E46" w:rsidRDefault="000206B7" w:rsidP="00B97E46">
      <w:pPr>
        <w:rPr>
          <w:rFonts w:ascii="Arial" w:eastAsia="Times New Roman" w:hAnsi="Arial" w:cs="Arial"/>
          <w:color w:val="191C1A"/>
          <w:sz w:val="24"/>
          <w:szCs w:val="24"/>
          <w:lang w:eastAsia="en-GB"/>
        </w:rPr>
      </w:pPr>
      <w:r>
        <w:rPr>
          <w:rFonts w:ascii="Arial" w:eastAsia="Times New Roman" w:hAnsi="Arial" w:cs="Arial"/>
          <w:b/>
          <w:bCs/>
          <w:color w:val="191C1A"/>
          <w:sz w:val="24"/>
          <w:szCs w:val="24"/>
          <w:lang w:eastAsia="en-GB"/>
        </w:rPr>
        <w:t>3.</w:t>
      </w:r>
      <w:r w:rsidR="00B97E46" w:rsidRPr="00B97E46">
        <w:rPr>
          <w:rFonts w:ascii="Arial" w:eastAsia="Times New Roman" w:hAnsi="Arial" w:cs="Arial"/>
          <w:b/>
          <w:bCs/>
          <w:color w:val="191C1A"/>
          <w:sz w:val="24"/>
          <w:szCs w:val="24"/>
          <w:lang w:eastAsia="en-GB"/>
        </w:rPr>
        <w:t>Restore</w:t>
      </w:r>
    </w:p>
    <w:p w14:paraId="05900E75" w14:textId="0834A960" w:rsidR="00B97E46" w:rsidRDefault="000206B7" w:rsidP="00B97E46">
      <w:pPr>
        <w:rPr>
          <w:rFonts w:ascii="Arial" w:eastAsia="Times New Roman" w:hAnsi="Arial" w:cs="Arial"/>
          <w:b/>
          <w:bCs/>
          <w:color w:val="191C1A"/>
          <w:sz w:val="24"/>
          <w:szCs w:val="24"/>
          <w:lang w:eastAsia="en-GB"/>
        </w:rPr>
      </w:pPr>
      <w:r>
        <w:rPr>
          <w:rFonts w:ascii="Arial" w:eastAsia="Times New Roman" w:hAnsi="Arial" w:cs="Arial"/>
          <w:b/>
          <w:bCs/>
          <w:color w:val="191C1A"/>
          <w:sz w:val="24"/>
          <w:szCs w:val="24"/>
          <w:lang w:eastAsia="en-GB"/>
        </w:rPr>
        <w:t>4.</w:t>
      </w:r>
      <w:r w:rsidR="00B97E46" w:rsidRPr="00B97E46">
        <w:rPr>
          <w:rFonts w:ascii="Arial" w:eastAsia="Times New Roman" w:hAnsi="Arial" w:cs="Arial"/>
          <w:b/>
          <w:bCs/>
          <w:color w:val="191C1A"/>
          <w:sz w:val="24"/>
          <w:szCs w:val="24"/>
          <w:lang w:eastAsia="en-GB"/>
        </w:rPr>
        <w:t>Offset</w:t>
      </w:r>
    </w:p>
    <w:p w14:paraId="5096B370" w14:textId="77777777" w:rsidR="00EC07BC" w:rsidRPr="00B97E46" w:rsidRDefault="00EC07BC" w:rsidP="00B97E46">
      <w:pPr>
        <w:rPr>
          <w:rFonts w:ascii="Arial" w:eastAsia="Times New Roman" w:hAnsi="Arial" w:cs="Arial"/>
          <w:color w:val="191C1A"/>
          <w:sz w:val="24"/>
          <w:szCs w:val="24"/>
          <w:lang w:eastAsia="en-GB"/>
        </w:rPr>
      </w:pPr>
    </w:p>
    <w:p w14:paraId="028753EF" w14:textId="7C1D3B21" w:rsidR="00B97E46" w:rsidRPr="00051B6B" w:rsidRDefault="00B97E46" w:rsidP="00B97E46">
      <w:pPr>
        <w:rPr>
          <w:rFonts w:ascii="Arial" w:eastAsia="Times New Roman" w:hAnsi="Arial" w:cs="Arial"/>
          <w:color w:val="191C1A"/>
          <w:sz w:val="24"/>
          <w:szCs w:val="24"/>
          <w:lang w:eastAsia="en-GB"/>
        </w:rPr>
      </w:pPr>
      <w:r w:rsidRPr="00051B6B">
        <w:rPr>
          <w:rFonts w:ascii="Arial" w:eastAsia="Times New Roman" w:hAnsi="Arial" w:cs="Arial"/>
          <w:color w:val="191C1A"/>
          <w:sz w:val="24"/>
          <w:szCs w:val="24"/>
          <w:lang w:eastAsia="en-GB"/>
        </w:rPr>
        <w:t>Include a brief Monitoring Plan to verify the effectiveness of your mitigation post-construction</w:t>
      </w:r>
      <w:r w:rsidR="00051B6B">
        <w:rPr>
          <w:rFonts w:ascii="Arial" w:eastAsia="Times New Roman" w:hAnsi="Arial" w:cs="Arial"/>
          <w:color w:val="191C1A"/>
          <w:sz w:val="24"/>
          <w:szCs w:val="24"/>
          <w:lang w:eastAsia="en-GB"/>
        </w:rPr>
        <w:t>.</w:t>
      </w:r>
    </w:p>
    <w:p w14:paraId="1CAB987F" w14:textId="3D199AEC" w:rsidR="00B97E46" w:rsidRPr="00051B6B" w:rsidRDefault="00B97E46" w:rsidP="00B97E46">
      <w:pPr>
        <w:rPr>
          <w:rFonts w:ascii="Arial" w:eastAsia="Times New Roman" w:hAnsi="Arial" w:cs="Arial"/>
          <w:sz w:val="24"/>
          <w:szCs w:val="24"/>
          <w:lang w:eastAsia="en-GB"/>
        </w:rPr>
      </w:pPr>
    </w:p>
    <w:p w14:paraId="50CAEC23" w14:textId="77777777" w:rsidR="00051B6B" w:rsidRPr="00051B6B" w:rsidRDefault="00051B6B" w:rsidP="00051B6B">
      <w:pPr>
        <w:rPr>
          <w:rFonts w:ascii="Arial" w:eastAsia="Times New Roman" w:hAnsi="Arial" w:cs="Arial"/>
          <w:b/>
          <w:bCs/>
          <w:color w:val="191C1A"/>
          <w:sz w:val="24"/>
          <w:szCs w:val="24"/>
          <w:lang w:eastAsia="en-GB"/>
        </w:rPr>
      </w:pPr>
      <w:r w:rsidRPr="00051B6B">
        <w:rPr>
          <w:rFonts w:ascii="Arial" w:eastAsia="Times New Roman" w:hAnsi="Arial" w:cs="Arial"/>
          <w:b/>
          <w:bCs/>
          <w:color w:val="191C1A"/>
          <w:sz w:val="24"/>
          <w:szCs w:val="24"/>
          <w:lang w:eastAsia="en-GB"/>
        </w:rPr>
        <w:t>Provided Datasets</w:t>
      </w:r>
    </w:p>
    <w:p w14:paraId="6E1DA6CC" w14:textId="77777777" w:rsidR="00051B6B" w:rsidRDefault="00051B6B" w:rsidP="00051B6B">
      <w:pPr>
        <w:rPr>
          <w:rFonts w:ascii="Arial" w:eastAsia="Times New Roman" w:hAnsi="Arial" w:cs="Arial"/>
          <w:color w:val="191C1A"/>
          <w:sz w:val="24"/>
          <w:szCs w:val="24"/>
          <w:lang w:eastAsia="en-GB"/>
        </w:rPr>
      </w:pPr>
      <w:r w:rsidRPr="00051B6B">
        <w:rPr>
          <w:rFonts w:ascii="Arial" w:eastAsia="Times New Roman" w:hAnsi="Arial" w:cs="Arial"/>
          <w:color w:val="191C1A"/>
          <w:sz w:val="24"/>
          <w:szCs w:val="24"/>
          <w:lang w:eastAsia="en-GB"/>
        </w:rPr>
        <w:t xml:space="preserve">The following data files are available on LEARN. You may also use other external authoritative resources. Important: You are not required to use every dataset provided. A key professional competency is being judicious in data selection. </w:t>
      </w:r>
    </w:p>
    <w:p w14:paraId="03D98FE2" w14:textId="71CD5AB4" w:rsidR="00051B6B" w:rsidRPr="00051B6B" w:rsidRDefault="00051B6B" w:rsidP="00051B6B">
      <w:pPr>
        <w:rPr>
          <w:rFonts w:ascii="Arial" w:eastAsia="Times New Roman" w:hAnsi="Arial" w:cs="Arial"/>
          <w:color w:val="191C1A"/>
          <w:sz w:val="24"/>
          <w:szCs w:val="24"/>
          <w:lang w:eastAsia="en-GB"/>
        </w:rPr>
      </w:pPr>
      <w:r w:rsidRPr="00051B6B">
        <w:rPr>
          <w:rFonts w:ascii="Arial" w:eastAsia="Times New Roman" w:hAnsi="Arial" w:cs="Arial"/>
          <w:b/>
          <w:bCs/>
          <w:color w:val="191C1A"/>
          <w:sz w:val="24"/>
          <w:szCs w:val="24"/>
          <w:lang w:eastAsia="en-GB"/>
        </w:rPr>
        <w:t>Biodiversity</w:t>
      </w:r>
      <w:r w:rsidRPr="00051B6B">
        <w:rPr>
          <w:rFonts w:ascii="Arial" w:eastAsia="Times New Roman" w:hAnsi="Arial" w:cs="Arial"/>
          <w:color w:val="191C1A"/>
          <w:sz w:val="24"/>
          <w:szCs w:val="24"/>
          <w:lang w:eastAsia="en-GB"/>
        </w:rPr>
        <w:t>: Species lists from walk-through surveys of three forest areas within the Glenmore estate.</w:t>
      </w:r>
    </w:p>
    <w:p w14:paraId="4C7175AB" w14:textId="0294C03F" w:rsidR="00051B6B" w:rsidRPr="00051B6B" w:rsidRDefault="00051B6B" w:rsidP="00051B6B">
      <w:pPr>
        <w:rPr>
          <w:rFonts w:ascii="Arial" w:eastAsia="Times New Roman" w:hAnsi="Arial" w:cs="Arial"/>
          <w:color w:val="191C1A"/>
          <w:sz w:val="24"/>
          <w:szCs w:val="24"/>
          <w:lang w:eastAsia="en-GB"/>
        </w:rPr>
      </w:pPr>
      <w:r w:rsidRPr="00051B6B">
        <w:rPr>
          <w:rFonts w:ascii="Arial" w:eastAsia="Times New Roman" w:hAnsi="Arial" w:cs="Arial"/>
          <w:b/>
          <w:bCs/>
          <w:color w:val="191C1A"/>
          <w:sz w:val="24"/>
          <w:szCs w:val="24"/>
          <w:lang w:eastAsia="en-GB"/>
        </w:rPr>
        <w:lastRenderedPageBreak/>
        <w:t>Water Quality &amp; Hydrology</w:t>
      </w:r>
      <w:r w:rsidRPr="00051B6B">
        <w:rPr>
          <w:rFonts w:ascii="Arial" w:eastAsia="Times New Roman" w:hAnsi="Arial" w:cs="Arial"/>
          <w:color w:val="191C1A"/>
          <w:sz w:val="24"/>
          <w:szCs w:val="24"/>
          <w:lang w:eastAsia="en-GB"/>
        </w:rPr>
        <w:t xml:space="preserve">: Flow rates, Nutrient concentrations (N, P), pH, and Turbidity measurements. </w:t>
      </w:r>
    </w:p>
    <w:p w14:paraId="37BBED2D" w14:textId="4F501C1E" w:rsidR="00051B6B" w:rsidRPr="00051B6B" w:rsidRDefault="00051B6B" w:rsidP="00051B6B">
      <w:pPr>
        <w:rPr>
          <w:rFonts w:ascii="Arial" w:eastAsia="Times New Roman" w:hAnsi="Arial" w:cs="Arial"/>
          <w:color w:val="191C1A"/>
          <w:sz w:val="24"/>
          <w:szCs w:val="24"/>
          <w:lang w:eastAsia="en-GB"/>
        </w:rPr>
      </w:pPr>
      <w:r w:rsidRPr="00051B6B">
        <w:rPr>
          <w:rFonts w:ascii="Arial" w:eastAsia="Times New Roman" w:hAnsi="Arial" w:cs="Arial"/>
          <w:b/>
          <w:bCs/>
          <w:color w:val="191C1A"/>
          <w:sz w:val="24"/>
          <w:szCs w:val="24"/>
          <w:lang w:eastAsia="en-GB"/>
        </w:rPr>
        <w:t>Macroinvertebrates</w:t>
      </w:r>
      <w:r w:rsidRPr="00051B6B">
        <w:rPr>
          <w:rFonts w:ascii="Arial" w:eastAsia="Times New Roman" w:hAnsi="Arial" w:cs="Arial"/>
          <w:color w:val="191C1A"/>
          <w:sz w:val="24"/>
          <w:szCs w:val="24"/>
          <w:lang w:eastAsia="en-GB"/>
        </w:rPr>
        <w:t>: Presence/absence and abundance data collected from</w:t>
      </w:r>
      <w:r>
        <w:rPr>
          <w:rFonts w:ascii="Arial" w:eastAsia="Times New Roman" w:hAnsi="Arial" w:cs="Arial"/>
          <w:color w:val="191C1A"/>
          <w:sz w:val="24"/>
          <w:szCs w:val="24"/>
          <w:lang w:eastAsia="en-GB"/>
        </w:rPr>
        <w:t xml:space="preserve"> streams around glenmore</w:t>
      </w:r>
    </w:p>
    <w:p w14:paraId="6D15557D" w14:textId="68EA5FA3" w:rsidR="00B97E46" w:rsidRDefault="00051B6B" w:rsidP="00051B6B">
      <w:pPr>
        <w:rPr>
          <w:rFonts w:ascii="Arial" w:eastAsia="Times New Roman" w:hAnsi="Arial" w:cs="Arial"/>
          <w:color w:val="191C1A"/>
          <w:sz w:val="24"/>
          <w:szCs w:val="24"/>
          <w:lang w:eastAsia="en-GB"/>
        </w:rPr>
      </w:pPr>
      <w:r w:rsidRPr="00051B6B">
        <w:rPr>
          <w:rFonts w:ascii="Arial" w:eastAsia="Times New Roman" w:hAnsi="Arial" w:cs="Arial"/>
          <w:b/>
          <w:bCs/>
          <w:color w:val="191C1A"/>
          <w:sz w:val="24"/>
          <w:szCs w:val="24"/>
          <w:lang w:eastAsia="en-GB"/>
        </w:rPr>
        <w:t>Soil Carbon</w:t>
      </w:r>
      <w:r w:rsidRPr="00051B6B">
        <w:rPr>
          <w:rFonts w:ascii="Arial" w:eastAsia="Times New Roman" w:hAnsi="Arial" w:cs="Arial"/>
          <w:color w:val="191C1A"/>
          <w:sz w:val="24"/>
          <w:szCs w:val="24"/>
          <w:lang w:eastAsia="en-GB"/>
        </w:rPr>
        <w:t>: Below-ground carbon density data from soil cores taken in similar Caledonian Pine forest stands nearby.</w:t>
      </w:r>
    </w:p>
    <w:p w14:paraId="7D49C15B" w14:textId="77777777" w:rsidR="00051B6B" w:rsidRPr="00051B6B" w:rsidRDefault="00051B6B" w:rsidP="00051B6B">
      <w:pPr>
        <w:rPr>
          <w:rFonts w:ascii="Arial" w:eastAsia="Times New Roman" w:hAnsi="Arial" w:cs="Arial"/>
          <w:sz w:val="24"/>
          <w:szCs w:val="24"/>
          <w:lang w:eastAsia="en-GB"/>
        </w:rPr>
      </w:pPr>
    </w:p>
    <w:p w14:paraId="36A6DB54" w14:textId="77777777" w:rsidR="00051B6B" w:rsidRDefault="00051B6B" w:rsidP="00B97E46">
      <w:pPr>
        <w:rPr>
          <w:rFonts w:ascii="Arial" w:eastAsia="Times New Roman" w:hAnsi="Arial" w:cs="Arial"/>
          <w:b/>
          <w:bCs/>
          <w:color w:val="191C1A"/>
          <w:sz w:val="24"/>
          <w:szCs w:val="24"/>
          <w:lang w:eastAsia="en-GB"/>
        </w:rPr>
      </w:pPr>
    </w:p>
    <w:p w14:paraId="390AA7D3" w14:textId="77777777" w:rsidR="00051B6B" w:rsidRDefault="00051B6B" w:rsidP="00B97E46">
      <w:pPr>
        <w:rPr>
          <w:rFonts w:ascii="Arial" w:eastAsia="Times New Roman" w:hAnsi="Arial" w:cs="Arial"/>
          <w:b/>
          <w:bCs/>
          <w:color w:val="191C1A"/>
          <w:sz w:val="24"/>
          <w:szCs w:val="24"/>
          <w:lang w:eastAsia="en-GB"/>
        </w:rPr>
      </w:pPr>
    </w:p>
    <w:p w14:paraId="5274D951" w14:textId="77777777" w:rsidR="00051B6B" w:rsidRDefault="00051B6B" w:rsidP="00B97E46">
      <w:pPr>
        <w:rPr>
          <w:rFonts w:ascii="Arial" w:eastAsia="Times New Roman" w:hAnsi="Arial" w:cs="Arial"/>
          <w:b/>
          <w:bCs/>
          <w:color w:val="191C1A"/>
          <w:sz w:val="24"/>
          <w:szCs w:val="24"/>
          <w:lang w:eastAsia="en-GB"/>
        </w:rPr>
      </w:pPr>
    </w:p>
    <w:p w14:paraId="7C8C1DBE" w14:textId="68D51ADF" w:rsidR="00B97E46" w:rsidRPr="00051B6B" w:rsidRDefault="00B97E46" w:rsidP="00B97E46">
      <w:pPr>
        <w:rPr>
          <w:rFonts w:ascii="Arial" w:eastAsia="Times New Roman" w:hAnsi="Arial" w:cs="Arial"/>
          <w:color w:val="191C1A"/>
          <w:sz w:val="24"/>
          <w:szCs w:val="24"/>
          <w:lang w:eastAsia="en-GB"/>
        </w:rPr>
      </w:pPr>
      <w:r w:rsidRPr="00051B6B">
        <w:rPr>
          <w:rFonts w:ascii="Arial" w:eastAsia="Times New Roman" w:hAnsi="Arial" w:cs="Arial"/>
          <w:b/>
          <w:bCs/>
          <w:color w:val="191C1A"/>
          <w:sz w:val="24"/>
          <w:szCs w:val="24"/>
          <w:lang w:eastAsia="en-GB"/>
        </w:rPr>
        <w:t>Generative AI Usage is Strictly Prohibited</w:t>
      </w:r>
      <w:r w:rsidRPr="00051B6B">
        <w:rPr>
          <w:rFonts w:ascii="Arial" w:eastAsia="Times New Roman" w:hAnsi="Arial" w:cs="Arial"/>
          <w:color w:val="191C1A"/>
          <w:sz w:val="24"/>
          <w:szCs w:val="24"/>
          <w:lang w:eastAsia="en-GB"/>
        </w:rPr>
        <w:t>.</w:t>
      </w:r>
    </w:p>
    <w:p w14:paraId="265DECE0" w14:textId="314EEB7B" w:rsidR="00B97E46" w:rsidRPr="00B97E46" w:rsidRDefault="00B97E46" w:rsidP="00033B1C">
      <w:pPr>
        <w:jc w:val="both"/>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 xml:space="preserve">You </w:t>
      </w:r>
      <w:r w:rsidRPr="00B97E46">
        <w:rPr>
          <w:rFonts w:ascii="Arial" w:eastAsia="Times New Roman" w:hAnsi="Arial" w:cs="Arial"/>
          <w:b/>
          <w:bCs/>
          <w:color w:val="191C1A"/>
          <w:sz w:val="24"/>
          <w:szCs w:val="24"/>
          <w:lang w:eastAsia="en-GB"/>
        </w:rPr>
        <w:t>must not</w:t>
      </w:r>
      <w:r w:rsidRPr="00B97E46">
        <w:rPr>
          <w:rFonts w:ascii="Arial" w:eastAsia="Times New Roman" w:hAnsi="Arial" w:cs="Arial"/>
          <w:color w:val="191C1A"/>
          <w:sz w:val="24"/>
          <w:szCs w:val="24"/>
          <w:lang w:eastAsia="en-GB"/>
        </w:rPr>
        <w:t xml:space="preserve"> use generative AI tools (including Large Language Models, chatbots, or text generators) to write, structure, or analy</w:t>
      </w:r>
      <w:r w:rsidR="00A975CF">
        <w:rPr>
          <w:rFonts w:ascii="Arial" w:eastAsia="Times New Roman" w:hAnsi="Arial" w:cs="Arial"/>
          <w:color w:val="191C1A"/>
          <w:sz w:val="24"/>
          <w:szCs w:val="24"/>
          <w:lang w:eastAsia="en-GB"/>
        </w:rPr>
        <w:t>s</w:t>
      </w:r>
      <w:r w:rsidRPr="00B97E46">
        <w:rPr>
          <w:rFonts w:ascii="Arial" w:eastAsia="Times New Roman" w:hAnsi="Arial" w:cs="Arial"/>
          <w:color w:val="191C1A"/>
          <w:sz w:val="24"/>
          <w:szCs w:val="24"/>
          <w:lang w:eastAsia="en-GB"/>
        </w:rPr>
        <w:t>e data for this assessment.</w:t>
      </w:r>
    </w:p>
    <w:p w14:paraId="7968A2E1" w14:textId="5B3FE9FC" w:rsidR="00B97E46" w:rsidRPr="00B97E46" w:rsidRDefault="00B97E46" w:rsidP="00033B1C">
      <w:pPr>
        <w:jc w:val="both"/>
        <w:rPr>
          <w:rFonts w:ascii="Arial" w:eastAsia="Times New Roman" w:hAnsi="Arial" w:cs="Arial"/>
          <w:color w:val="191C1A"/>
          <w:sz w:val="24"/>
          <w:szCs w:val="24"/>
          <w:lang w:eastAsia="en-GB"/>
        </w:rPr>
      </w:pPr>
      <w:r w:rsidRPr="00B97E46">
        <w:rPr>
          <w:rFonts w:ascii="Arial" w:eastAsia="Times New Roman" w:hAnsi="Arial" w:cs="Arial"/>
          <w:color w:val="191C1A"/>
          <w:sz w:val="24"/>
          <w:szCs w:val="24"/>
          <w:lang w:eastAsia="en-GB"/>
        </w:rPr>
        <w:t>The provided datasets may contain sensitive information regarding species locations (e.g., protected birds or rare habitats).</w:t>
      </w:r>
      <w:r w:rsidR="005B163D">
        <w:rPr>
          <w:rFonts w:ascii="Arial" w:eastAsia="Times New Roman" w:hAnsi="Arial" w:cs="Arial"/>
          <w:color w:val="191C1A"/>
          <w:sz w:val="24"/>
          <w:szCs w:val="24"/>
          <w:lang w:eastAsia="en-GB"/>
        </w:rPr>
        <w:t xml:space="preserve"> </w:t>
      </w:r>
      <w:r w:rsidRPr="00B97E46">
        <w:rPr>
          <w:rFonts w:ascii="Arial" w:eastAsia="Times New Roman" w:hAnsi="Arial" w:cs="Arial"/>
          <w:b/>
          <w:bCs/>
          <w:color w:val="191C1A"/>
          <w:sz w:val="24"/>
          <w:szCs w:val="24"/>
          <w:lang w:eastAsia="en-GB"/>
        </w:rPr>
        <w:t>Do not upload these datasets to any external website, cloud service, or AI platform.</w:t>
      </w:r>
    </w:p>
    <w:p w14:paraId="789968E7" w14:textId="77777777" w:rsidR="003374C6" w:rsidRPr="00B97E46" w:rsidRDefault="003374C6" w:rsidP="00B97E46">
      <w:pPr>
        <w:rPr>
          <w:rFonts w:ascii="Arial" w:eastAsia="Times New Roman" w:hAnsi="Arial" w:cs="Arial"/>
          <w:sz w:val="24"/>
          <w:szCs w:val="24"/>
          <w:lang w:eastAsia="en-GB"/>
        </w:rPr>
      </w:pPr>
    </w:p>
    <w:p w14:paraId="49AC17B7" w14:textId="0DD88921" w:rsidR="00656CF9" w:rsidRDefault="00A975CF" w:rsidP="00B97E46">
      <w:pPr>
        <w:rPr>
          <w:rFonts w:ascii="Arial" w:hAnsi="Arial" w:cs="Arial"/>
          <w:sz w:val="24"/>
          <w:szCs w:val="24"/>
        </w:rPr>
      </w:pPr>
      <w:r w:rsidRPr="00643D08">
        <w:rPr>
          <w:rFonts w:ascii="Arial" w:hAnsi="Arial" w:cs="Arial"/>
          <w:b/>
          <w:bCs/>
          <w:sz w:val="24"/>
          <w:szCs w:val="24"/>
        </w:rPr>
        <w:t>Final advice:</w:t>
      </w:r>
      <w:r>
        <w:rPr>
          <w:rFonts w:ascii="Arial" w:hAnsi="Arial" w:cs="Arial"/>
          <w:sz w:val="24"/>
          <w:szCs w:val="24"/>
        </w:rPr>
        <w:t xml:space="preserve"> This coursework is meant to test your ability to work with i</w:t>
      </w:r>
      <w:r w:rsidR="00643D08">
        <w:rPr>
          <w:rFonts w:ascii="Arial" w:hAnsi="Arial" w:cs="Arial"/>
          <w:sz w:val="24"/>
          <w:szCs w:val="24"/>
        </w:rPr>
        <w:t>m</w:t>
      </w:r>
      <w:r>
        <w:rPr>
          <w:rFonts w:ascii="Arial" w:hAnsi="Arial" w:cs="Arial"/>
          <w:sz w:val="24"/>
          <w:szCs w:val="24"/>
        </w:rPr>
        <w:t xml:space="preserve">perfect </w:t>
      </w:r>
      <w:r w:rsidR="003374C6">
        <w:rPr>
          <w:rFonts w:ascii="Arial" w:hAnsi="Arial" w:cs="Arial"/>
          <w:sz w:val="24"/>
          <w:szCs w:val="24"/>
        </w:rPr>
        <w:t>information</w:t>
      </w:r>
      <w:r>
        <w:rPr>
          <w:rFonts w:ascii="Arial" w:hAnsi="Arial" w:cs="Arial"/>
          <w:sz w:val="24"/>
          <w:szCs w:val="24"/>
        </w:rPr>
        <w:t xml:space="preserve"> and develop a professional voice in justifying </w:t>
      </w:r>
      <w:r w:rsidR="003374C6">
        <w:rPr>
          <w:rFonts w:ascii="Arial" w:hAnsi="Arial" w:cs="Arial"/>
          <w:sz w:val="24"/>
          <w:szCs w:val="24"/>
        </w:rPr>
        <w:t>decisions</w:t>
      </w:r>
      <w:r>
        <w:rPr>
          <w:rFonts w:ascii="Arial" w:hAnsi="Arial" w:cs="Arial"/>
          <w:sz w:val="24"/>
          <w:szCs w:val="24"/>
        </w:rPr>
        <w:t xml:space="preserve"> based on ecological and </w:t>
      </w:r>
      <w:r w:rsidR="003374C6">
        <w:rPr>
          <w:rFonts w:ascii="Arial" w:hAnsi="Arial" w:cs="Arial"/>
          <w:sz w:val="24"/>
          <w:szCs w:val="24"/>
        </w:rPr>
        <w:t>environmental</w:t>
      </w:r>
      <w:r>
        <w:rPr>
          <w:rFonts w:ascii="Arial" w:hAnsi="Arial" w:cs="Arial"/>
          <w:sz w:val="24"/>
          <w:szCs w:val="24"/>
        </w:rPr>
        <w:t xml:space="preserve"> knowledge. Remember to consider the following throughout your report:</w:t>
      </w:r>
    </w:p>
    <w:p w14:paraId="47A6A215" w14:textId="77777777" w:rsidR="00A975CF" w:rsidRDefault="00A975CF" w:rsidP="00B97E46">
      <w:pPr>
        <w:rPr>
          <w:rFonts w:ascii="Arial" w:hAnsi="Arial" w:cs="Arial"/>
          <w:sz w:val="24"/>
          <w:szCs w:val="24"/>
        </w:rPr>
      </w:pPr>
    </w:p>
    <w:p w14:paraId="01033551" w14:textId="57C6EE0E" w:rsidR="00A975CF" w:rsidRPr="00A975CF" w:rsidRDefault="00A975CF" w:rsidP="003374C6">
      <w:pPr>
        <w:numPr>
          <w:ilvl w:val="0"/>
          <w:numId w:val="13"/>
        </w:numPr>
        <w:jc w:val="both"/>
        <w:rPr>
          <w:rFonts w:ascii="Arial" w:hAnsi="Arial" w:cs="Arial"/>
          <w:sz w:val="24"/>
          <w:szCs w:val="24"/>
        </w:rPr>
      </w:pPr>
      <w:r w:rsidRPr="00A975CF">
        <w:rPr>
          <w:rFonts w:ascii="Arial" w:hAnsi="Arial" w:cs="Arial"/>
          <w:sz w:val="24"/>
          <w:szCs w:val="24"/>
        </w:rPr>
        <w:t>Marks are awarded for the reasoning behind your assumptions and selections, not for the numerical precision of your estimates</w:t>
      </w:r>
      <w:r w:rsidR="00643D08">
        <w:rPr>
          <w:rFonts w:ascii="Arial" w:hAnsi="Arial" w:cs="Arial"/>
          <w:sz w:val="24"/>
          <w:szCs w:val="24"/>
        </w:rPr>
        <w:t>. Of course,</w:t>
      </w:r>
      <w:r>
        <w:rPr>
          <w:rFonts w:ascii="Arial" w:hAnsi="Arial" w:cs="Arial"/>
          <w:sz w:val="24"/>
          <w:szCs w:val="24"/>
        </w:rPr>
        <w:t xml:space="preserve"> </w:t>
      </w:r>
      <w:r w:rsidR="00643D08">
        <w:rPr>
          <w:rFonts w:ascii="Arial" w:hAnsi="Arial" w:cs="Arial"/>
          <w:sz w:val="24"/>
          <w:szCs w:val="24"/>
        </w:rPr>
        <w:t xml:space="preserve">the method you use to </w:t>
      </w:r>
      <w:r>
        <w:rPr>
          <w:rFonts w:ascii="Arial" w:hAnsi="Arial" w:cs="Arial"/>
          <w:sz w:val="24"/>
          <w:szCs w:val="24"/>
        </w:rPr>
        <w:t>estimat</w:t>
      </w:r>
      <w:r w:rsidR="00643D08">
        <w:rPr>
          <w:rFonts w:ascii="Arial" w:hAnsi="Arial" w:cs="Arial"/>
          <w:sz w:val="24"/>
          <w:szCs w:val="24"/>
        </w:rPr>
        <w:t>e</w:t>
      </w:r>
      <w:r>
        <w:rPr>
          <w:rFonts w:ascii="Arial" w:hAnsi="Arial" w:cs="Arial"/>
          <w:sz w:val="24"/>
          <w:szCs w:val="24"/>
        </w:rPr>
        <w:t xml:space="preserve"> need</w:t>
      </w:r>
      <w:r w:rsidR="00643D08">
        <w:rPr>
          <w:rFonts w:ascii="Arial" w:hAnsi="Arial" w:cs="Arial"/>
          <w:sz w:val="24"/>
          <w:szCs w:val="24"/>
        </w:rPr>
        <w:t>s</w:t>
      </w:r>
      <w:r>
        <w:rPr>
          <w:rFonts w:ascii="Arial" w:hAnsi="Arial" w:cs="Arial"/>
          <w:sz w:val="24"/>
          <w:szCs w:val="24"/>
        </w:rPr>
        <w:t xml:space="preserve"> to be </w:t>
      </w:r>
      <w:r w:rsidR="00457532">
        <w:rPr>
          <w:rFonts w:ascii="Arial" w:hAnsi="Arial" w:cs="Arial"/>
          <w:sz w:val="24"/>
          <w:szCs w:val="24"/>
        </w:rPr>
        <w:t>credible</w:t>
      </w:r>
      <w:r w:rsidR="00643D08">
        <w:rPr>
          <w:rFonts w:ascii="Arial" w:hAnsi="Arial" w:cs="Arial"/>
          <w:sz w:val="24"/>
          <w:szCs w:val="24"/>
        </w:rPr>
        <w:t>,</w:t>
      </w:r>
      <w:r>
        <w:rPr>
          <w:rFonts w:ascii="Arial" w:hAnsi="Arial" w:cs="Arial"/>
          <w:sz w:val="24"/>
          <w:szCs w:val="24"/>
        </w:rPr>
        <w:t xml:space="preserve"> but accounting how</w:t>
      </w:r>
      <w:r w:rsidR="00643D08">
        <w:rPr>
          <w:rFonts w:ascii="Arial" w:hAnsi="Arial" w:cs="Arial"/>
          <w:sz w:val="24"/>
          <w:szCs w:val="24"/>
        </w:rPr>
        <w:t>/why you</w:t>
      </w:r>
      <w:r>
        <w:rPr>
          <w:rFonts w:ascii="Arial" w:hAnsi="Arial" w:cs="Arial"/>
          <w:sz w:val="24"/>
          <w:szCs w:val="24"/>
        </w:rPr>
        <w:t xml:space="preserve"> came to a specific number / choice is critical</w:t>
      </w:r>
      <w:r w:rsidR="00643D08">
        <w:rPr>
          <w:rFonts w:ascii="Arial" w:hAnsi="Arial" w:cs="Arial"/>
          <w:sz w:val="24"/>
          <w:szCs w:val="24"/>
        </w:rPr>
        <w:t xml:space="preserve"> compared getting the perfect number</w:t>
      </w:r>
      <w:r w:rsidRPr="00A975CF">
        <w:rPr>
          <w:rFonts w:ascii="Arial" w:hAnsi="Arial" w:cs="Arial"/>
          <w:sz w:val="24"/>
          <w:szCs w:val="24"/>
        </w:rPr>
        <w:t>.</w:t>
      </w:r>
    </w:p>
    <w:p w14:paraId="73211F8B" w14:textId="64A4E56C" w:rsidR="00A975CF" w:rsidRPr="00A975CF" w:rsidRDefault="00A975CF" w:rsidP="003374C6">
      <w:pPr>
        <w:numPr>
          <w:ilvl w:val="0"/>
          <w:numId w:val="13"/>
        </w:numPr>
        <w:jc w:val="both"/>
        <w:rPr>
          <w:rFonts w:ascii="Arial" w:hAnsi="Arial" w:cs="Arial"/>
          <w:sz w:val="24"/>
          <w:szCs w:val="24"/>
        </w:rPr>
      </w:pPr>
      <w:r w:rsidRPr="00A975CF">
        <w:rPr>
          <w:rFonts w:ascii="Arial" w:hAnsi="Arial" w:cs="Arial"/>
          <w:sz w:val="24"/>
          <w:szCs w:val="24"/>
        </w:rPr>
        <w:t xml:space="preserve">When data is missing, define your assumptions clearly and justify them using authoritative regulatory guidelines or risk-based reasoning (e.g., </w:t>
      </w:r>
      <w:r>
        <w:rPr>
          <w:rFonts w:ascii="Arial" w:hAnsi="Arial" w:cs="Arial"/>
          <w:sz w:val="24"/>
          <w:szCs w:val="24"/>
        </w:rPr>
        <w:t>precautionary principle)</w:t>
      </w:r>
    </w:p>
    <w:p w14:paraId="58C3FD66" w14:textId="4B7C7353" w:rsidR="00A975CF" w:rsidRPr="00A975CF" w:rsidRDefault="00A975CF" w:rsidP="003374C6">
      <w:pPr>
        <w:numPr>
          <w:ilvl w:val="0"/>
          <w:numId w:val="13"/>
        </w:numPr>
        <w:jc w:val="both"/>
        <w:rPr>
          <w:rFonts w:ascii="Arial" w:hAnsi="Arial" w:cs="Arial"/>
          <w:sz w:val="24"/>
          <w:szCs w:val="24"/>
        </w:rPr>
      </w:pPr>
      <w:r w:rsidRPr="00A975CF">
        <w:rPr>
          <w:rFonts w:ascii="Arial" w:hAnsi="Arial" w:cs="Arial"/>
          <w:sz w:val="24"/>
          <w:szCs w:val="24"/>
        </w:rPr>
        <w:t xml:space="preserve">Use official regulatory guidance, government policy documents, and peer-reviewed literature to support your judgments. </w:t>
      </w:r>
      <w:r>
        <w:rPr>
          <w:rFonts w:ascii="Arial" w:hAnsi="Arial" w:cs="Arial"/>
          <w:sz w:val="24"/>
          <w:szCs w:val="24"/>
        </w:rPr>
        <w:t xml:space="preserve">Don’t use </w:t>
      </w:r>
      <w:r w:rsidRPr="00A975CF">
        <w:rPr>
          <w:rFonts w:ascii="Arial" w:hAnsi="Arial" w:cs="Arial"/>
          <w:sz w:val="24"/>
          <w:szCs w:val="24"/>
        </w:rPr>
        <w:t>general web searches or unofficial blogs</w:t>
      </w:r>
      <w:r>
        <w:rPr>
          <w:rFonts w:ascii="Arial" w:hAnsi="Arial" w:cs="Arial"/>
          <w:sz w:val="24"/>
          <w:szCs w:val="24"/>
        </w:rPr>
        <w:t>, AI overviews</w:t>
      </w:r>
      <w:r w:rsidRPr="00A975CF">
        <w:rPr>
          <w:rFonts w:ascii="Arial" w:hAnsi="Arial" w:cs="Arial"/>
          <w:sz w:val="24"/>
          <w:szCs w:val="24"/>
        </w:rPr>
        <w:t>.</w:t>
      </w:r>
      <w:r w:rsidR="00DD49AE">
        <w:rPr>
          <w:rFonts w:ascii="Arial" w:hAnsi="Arial" w:cs="Arial"/>
          <w:sz w:val="24"/>
          <w:szCs w:val="24"/>
        </w:rPr>
        <w:t xml:space="preserve"> Don’t forget to back up significance </w:t>
      </w:r>
      <w:r w:rsidR="008F74E5">
        <w:rPr>
          <w:rFonts w:ascii="Arial" w:hAnsi="Arial" w:cs="Arial"/>
          <w:sz w:val="24"/>
          <w:szCs w:val="24"/>
        </w:rPr>
        <w:t>judgments with appropriate quantitative evidence i.e. EQS thresholds.</w:t>
      </w:r>
    </w:p>
    <w:p w14:paraId="4A06CBE1" w14:textId="06DA3796" w:rsidR="00A975CF" w:rsidRPr="00A975CF" w:rsidRDefault="00A975CF" w:rsidP="003374C6">
      <w:pPr>
        <w:numPr>
          <w:ilvl w:val="0"/>
          <w:numId w:val="13"/>
        </w:numPr>
        <w:jc w:val="both"/>
        <w:rPr>
          <w:rFonts w:ascii="Arial" w:hAnsi="Arial" w:cs="Arial"/>
          <w:sz w:val="24"/>
          <w:szCs w:val="24"/>
        </w:rPr>
      </w:pPr>
      <w:r w:rsidRPr="00A975CF">
        <w:rPr>
          <w:rFonts w:ascii="Arial" w:hAnsi="Arial" w:cs="Arial"/>
          <w:sz w:val="24"/>
          <w:szCs w:val="24"/>
        </w:rPr>
        <w:t>Ensure your assumptions in the Screening section align with your Impact Assessment and Mitigation strategies. Contradictions undermine professional credibility.</w:t>
      </w:r>
    </w:p>
    <w:p w14:paraId="6A4AA91B" w14:textId="4DDF3DA5" w:rsidR="00A975CF" w:rsidRDefault="00A975CF" w:rsidP="003374C6">
      <w:pPr>
        <w:numPr>
          <w:ilvl w:val="0"/>
          <w:numId w:val="13"/>
        </w:numPr>
        <w:jc w:val="both"/>
        <w:rPr>
          <w:rFonts w:ascii="Arial" w:hAnsi="Arial" w:cs="Arial"/>
          <w:sz w:val="24"/>
          <w:szCs w:val="24"/>
        </w:rPr>
      </w:pPr>
      <w:r w:rsidRPr="00A975CF">
        <w:rPr>
          <w:rFonts w:ascii="Arial" w:hAnsi="Arial" w:cs="Arial"/>
          <w:sz w:val="24"/>
          <w:szCs w:val="24"/>
        </w:rPr>
        <w:t>Evaluate impacts in the context of existing site pressures, not in isolation.</w:t>
      </w:r>
      <w:r w:rsidR="003374C6">
        <w:rPr>
          <w:rFonts w:ascii="Arial" w:hAnsi="Arial" w:cs="Arial"/>
          <w:sz w:val="24"/>
          <w:szCs w:val="24"/>
        </w:rPr>
        <w:t xml:space="preserve"> </w:t>
      </w:r>
      <w:r w:rsidR="003374C6" w:rsidRPr="003374C6">
        <w:rPr>
          <w:rFonts w:ascii="Arial" w:hAnsi="Arial" w:cs="Arial"/>
          <w:sz w:val="24"/>
          <w:szCs w:val="24"/>
        </w:rPr>
        <w:t xml:space="preserve">Existing </w:t>
      </w:r>
      <w:r w:rsidR="003374C6">
        <w:rPr>
          <w:rFonts w:ascii="Arial" w:hAnsi="Arial" w:cs="Arial"/>
          <w:sz w:val="24"/>
          <w:szCs w:val="24"/>
        </w:rPr>
        <w:t>sources</w:t>
      </w:r>
      <w:r w:rsidR="003374C6" w:rsidRPr="003374C6">
        <w:rPr>
          <w:rFonts w:ascii="Arial" w:hAnsi="Arial" w:cs="Arial"/>
          <w:sz w:val="24"/>
          <w:szCs w:val="24"/>
        </w:rPr>
        <w:t xml:space="preserve"> may reduce receptor resilience, making them more sensitive to new changes. Assess whether </w:t>
      </w:r>
      <w:r w:rsidR="003374C6">
        <w:rPr>
          <w:rFonts w:ascii="Arial" w:hAnsi="Arial" w:cs="Arial"/>
          <w:sz w:val="24"/>
          <w:szCs w:val="24"/>
        </w:rPr>
        <w:t>the</w:t>
      </w:r>
      <w:r w:rsidR="003374C6" w:rsidRPr="003374C6">
        <w:rPr>
          <w:rFonts w:ascii="Arial" w:hAnsi="Arial" w:cs="Arial"/>
          <w:sz w:val="24"/>
          <w:szCs w:val="24"/>
        </w:rPr>
        <w:t xml:space="preserve"> proposal creates additive or synergistic effects with current activities. </w:t>
      </w:r>
    </w:p>
    <w:p w14:paraId="19CEB59A" w14:textId="5F96CB78" w:rsidR="00795050" w:rsidRPr="00795050" w:rsidRDefault="00795050" w:rsidP="00795050">
      <w:pPr>
        <w:pStyle w:val="ListParagraph"/>
        <w:numPr>
          <w:ilvl w:val="0"/>
          <w:numId w:val="13"/>
        </w:numPr>
        <w:rPr>
          <w:rFonts w:ascii="Arial" w:hAnsi="Arial" w:cs="Arial"/>
          <w:sz w:val="24"/>
          <w:szCs w:val="24"/>
        </w:rPr>
      </w:pPr>
      <w:r w:rsidRPr="00795050">
        <w:rPr>
          <w:rFonts w:ascii="Arial" w:hAnsi="Arial" w:cs="Arial"/>
          <w:sz w:val="24"/>
          <w:szCs w:val="24"/>
        </w:rPr>
        <w:t>Apply the Precautionary Principle by adopting a 'Reasonable Worst-Case' approach: when data is uncertain or missing (e.g., treatment efficiency, baseline variability), do not assume catastrophic failure nor optimistic best-case scenarios</w:t>
      </w:r>
      <w:r>
        <w:rPr>
          <w:rFonts w:ascii="Arial" w:hAnsi="Arial" w:cs="Arial"/>
          <w:sz w:val="24"/>
          <w:szCs w:val="24"/>
        </w:rPr>
        <w:t>. I</w:t>
      </w:r>
      <w:r w:rsidRPr="00795050">
        <w:rPr>
          <w:rFonts w:ascii="Arial" w:hAnsi="Arial" w:cs="Arial"/>
          <w:sz w:val="24"/>
          <w:szCs w:val="24"/>
        </w:rPr>
        <w:t>nstead, base your Screening, Scoping, and Significance calculations on plausible impact</w:t>
      </w:r>
      <w:r w:rsidR="00F604D6">
        <w:rPr>
          <w:rFonts w:ascii="Arial" w:hAnsi="Arial" w:cs="Arial"/>
          <w:sz w:val="24"/>
          <w:szCs w:val="24"/>
        </w:rPr>
        <w:t>s</w:t>
      </w:r>
      <w:r w:rsidRPr="00795050">
        <w:rPr>
          <w:rFonts w:ascii="Arial" w:hAnsi="Arial" w:cs="Arial"/>
          <w:sz w:val="24"/>
          <w:szCs w:val="24"/>
        </w:rPr>
        <w:t xml:space="preserve"> cit</w:t>
      </w:r>
      <w:r w:rsidR="00F604D6">
        <w:rPr>
          <w:rFonts w:ascii="Arial" w:hAnsi="Arial" w:cs="Arial"/>
          <w:sz w:val="24"/>
          <w:szCs w:val="24"/>
        </w:rPr>
        <w:t>ing</w:t>
      </w:r>
      <w:r w:rsidRPr="00795050">
        <w:rPr>
          <w:rFonts w:ascii="Arial" w:hAnsi="Arial" w:cs="Arial"/>
          <w:sz w:val="24"/>
          <w:szCs w:val="24"/>
        </w:rPr>
        <w:t xml:space="preserve"> assumptions (e.g., minimum regulatory compliance for treatment, maximum visitor capacity), ensuring that any </w:t>
      </w:r>
      <w:r w:rsidRPr="00795050">
        <w:rPr>
          <w:rFonts w:ascii="Arial" w:hAnsi="Arial" w:cs="Arial"/>
          <w:sz w:val="24"/>
          <w:szCs w:val="24"/>
        </w:rPr>
        <w:lastRenderedPageBreak/>
        <w:t xml:space="preserve">identified 'Significant' impacts are robust findings that necessitate strong mitigation rather than </w:t>
      </w:r>
      <w:r w:rsidR="005230D3">
        <w:rPr>
          <w:rFonts w:ascii="Arial" w:hAnsi="Arial" w:cs="Arial"/>
          <w:sz w:val="24"/>
          <w:szCs w:val="24"/>
        </w:rPr>
        <w:t>result</w:t>
      </w:r>
      <w:r w:rsidRPr="00795050">
        <w:rPr>
          <w:rFonts w:ascii="Arial" w:hAnsi="Arial" w:cs="Arial"/>
          <w:sz w:val="24"/>
          <w:szCs w:val="24"/>
        </w:rPr>
        <w:t>s of poor estimation.</w:t>
      </w:r>
    </w:p>
    <w:p w14:paraId="696B9F7F" w14:textId="6FECC15D" w:rsidR="003374C6" w:rsidRPr="00A975CF" w:rsidRDefault="003374C6" w:rsidP="003374C6">
      <w:pPr>
        <w:numPr>
          <w:ilvl w:val="0"/>
          <w:numId w:val="13"/>
        </w:numPr>
        <w:jc w:val="both"/>
        <w:rPr>
          <w:rFonts w:ascii="Arial" w:hAnsi="Arial" w:cs="Arial"/>
          <w:sz w:val="24"/>
          <w:szCs w:val="24"/>
        </w:rPr>
      </w:pPr>
      <w:r w:rsidRPr="00A975CF">
        <w:rPr>
          <w:rFonts w:ascii="Arial" w:hAnsi="Arial" w:cs="Arial"/>
          <w:sz w:val="24"/>
          <w:szCs w:val="24"/>
        </w:rPr>
        <w:t>Do not use generative AI tools for writing, analysis, or estimating values.</w:t>
      </w:r>
      <w:r>
        <w:rPr>
          <w:rFonts w:ascii="Arial" w:hAnsi="Arial" w:cs="Arial"/>
          <w:sz w:val="24"/>
          <w:szCs w:val="24"/>
        </w:rPr>
        <w:t xml:space="preserve"> AI is </w:t>
      </w:r>
      <w:r w:rsidR="00523BA5">
        <w:rPr>
          <w:rFonts w:ascii="Arial" w:hAnsi="Arial" w:cs="Arial"/>
          <w:sz w:val="24"/>
          <w:szCs w:val="24"/>
        </w:rPr>
        <w:t>poor</w:t>
      </w:r>
      <w:r>
        <w:rPr>
          <w:rFonts w:ascii="Arial" w:hAnsi="Arial" w:cs="Arial"/>
          <w:sz w:val="24"/>
          <w:szCs w:val="24"/>
        </w:rPr>
        <w:t xml:space="preserve"> at understanding site specific context – which is the whole point of EIA. There is a wealth of information in libraries, reports and papers, public planning records and other governmental/NGO datasets that can help you screen, scope and estimate significance.</w:t>
      </w:r>
      <w:r w:rsidRPr="00A975CF">
        <w:rPr>
          <w:rFonts w:ascii="Arial" w:hAnsi="Arial" w:cs="Arial"/>
          <w:sz w:val="24"/>
          <w:szCs w:val="24"/>
        </w:rPr>
        <w:t xml:space="preserve"> This assessment tests your individual professional competency</w:t>
      </w:r>
      <w:r>
        <w:rPr>
          <w:rFonts w:ascii="Arial" w:hAnsi="Arial" w:cs="Arial"/>
          <w:sz w:val="24"/>
          <w:szCs w:val="24"/>
        </w:rPr>
        <w:t xml:space="preserve"> in working and communicating complex ecological information, you will </w:t>
      </w:r>
      <w:r w:rsidRPr="003374C6">
        <w:rPr>
          <w:rFonts w:ascii="Arial" w:hAnsi="Arial" w:cs="Arial"/>
          <w:b/>
          <w:bCs/>
          <w:sz w:val="24"/>
          <w:szCs w:val="24"/>
          <w:u w:val="single"/>
        </w:rPr>
        <w:t>have</w:t>
      </w:r>
      <w:r>
        <w:rPr>
          <w:rFonts w:ascii="Arial" w:hAnsi="Arial" w:cs="Arial"/>
          <w:sz w:val="24"/>
          <w:szCs w:val="24"/>
        </w:rPr>
        <w:t xml:space="preserve"> to use this skill if you enter consultancy</w:t>
      </w:r>
      <w:r w:rsidR="00426A8A">
        <w:rPr>
          <w:rFonts w:ascii="Arial" w:hAnsi="Arial" w:cs="Arial"/>
          <w:sz w:val="24"/>
          <w:szCs w:val="24"/>
        </w:rPr>
        <w:t>.</w:t>
      </w:r>
    </w:p>
    <w:p w14:paraId="5ECFEAB2" w14:textId="77777777" w:rsidR="003374C6" w:rsidRPr="00A975CF" w:rsidRDefault="003374C6" w:rsidP="003374C6">
      <w:pPr>
        <w:ind w:left="720"/>
        <w:jc w:val="both"/>
        <w:rPr>
          <w:rFonts w:ascii="Arial" w:hAnsi="Arial" w:cs="Arial"/>
          <w:sz w:val="24"/>
          <w:szCs w:val="24"/>
        </w:rPr>
      </w:pPr>
    </w:p>
    <w:p w14:paraId="740CAFB6" w14:textId="77777777" w:rsidR="00A975CF" w:rsidRPr="00B97E46" w:rsidRDefault="00A975CF" w:rsidP="00B97E46">
      <w:pPr>
        <w:rPr>
          <w:rFonts w:ascii="Arial" w:hAnsi="Arial" w:cs="Arial"/>
          <w:sz w:val="24"/>
          <w:szCs w:val="24"/>
        </w:rPr>
      </w:pPr>
    </w:p>
    <w:sectPr w:rsidR="00A975CF" w:rsidRPr="00B97E46" w:rsidSect="006D44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A6132"/>
    <w:multiLevelType w:val="multilevel"/>
    <w:tmpl w:val="145A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044CA"/>
    <w:multiLevelType w:val="multilevel"/>
    <w:tmpl w:val="688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1777"/>
    <w:multiLevelType w:val="multilevel"/>
    <w:tmpl w:val="B6C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C295F"/>
    <w:multiLevelType w:val="multilevel"/>
    <w:tmpl w:val="9C7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B5931"/>
    <w:multiLevelType w:val="multilevel"/>
    <w:tmpl w:val="CE9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D32C9"/>
    <w:multiLevelType w:val="multilevel"/>
    <w:tmpl w:val="2F7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54B19"/>
    <w:multiLevelType w:val="multilevel"/>
    <w:tmpl w:val="75E8C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A43EB"/>
    <w:multiLevelType w:val="multilevel"/>
    <w:tmpl w:val="C11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277E0"/>
    <w:multiLevelType w:val="multilevel"/>
    <w:tmpl w:val="570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55D1D"/>
    <w:multiLevelType w:val="hybridMultilevel"/>
    <w:tmpl w:val="2C4E0BA4"/>
    <w:lvl w:ilvl="0" w:tplc="1E46DECE">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0D4010"/>
    <w:multiLevelType w:val="multilevel"/>
    <w:tmpl w:val="EC4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A48E0"/>
    <w:multiLevelType w:val="multilevel"/>
    <w:tmpl w:val="F9E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A6562"/>
    <w:multiLevelType w:val="multilevel"/>
    <w:tmpl w:val="547C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8B3664"/>
    <w:multiLevelType w:val="multilevel"/>
    <w:tmpl w:val="B75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01946"/>
    <w:multiLevelType w:val="multilevel"/>
    <w:tmpl w:val="77E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15718"/>
    <w:multiLevelType w:val="multilevel"/>
    <w:tmpl w:val="EB92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B31B5D"/>
    <w:multiLevelType w:val="multilevel"/>
    <w:tmpl w:val="D6EE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2673"/>
    <w:multiLevelType w:val="multilevel"/>
    <w:tmpl w:val="714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661ED"/>
    <w:multiLevelType w:val="multilevel"/>
    <w:tmpl w:val="278A5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262B7"/>
    <w:multiLevelType w:val="multilevel"/>
    <w:tmpl w:val="B69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793457">
    <w:abstractNumId w:val="12"/>
  </w:num>
  <w:num w:numId="2" w16cid:durableId="1488521979">
    <w:abstractNumId w:val="11"/>
  </w:num>
  <w:num w:numId="3" w16cid:durableId="1219394734">
    <w:abstractNumId w:val="15"/>
  </w:num>
  <w:num w:numId="4" w16cid:durableId="139034613">
    <w:abstractNumId w:val="18"/>
  </w:num>
  <w:num w:numId="5" w16cid:durableId="1354651552">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765081997">
    <w:abstractNumId w:val="6"/>
  </w:num>
  <w:num w:numId="7" w16cid:durableId="889655831">
    <w:abstractNumId w:val="1"/>
  </w:num>
  <w:num w:numId="8" w16cid:durableId="937904293">
    <w:abstractNumId w:val="8"/>
  </w:num>
  <w:num w:numId="9" w16cid:durableId="251744208">
    <w:abstractNumId w:val="3"/>
  </w:num>
  <w:num w:numId="10" w16cid:durableId="1745301409">
    <w:abstractNumId w:val="4"/>
  </w:num>
  <w:num w:numId="11" w16cid:durableId="848444293">
    <w:abstractNumId w:val="9"/>
  </w:num>
  <w:num w:numId="12" w16cid:durableId="97915703">
    <w:abstractNumId w:val="10"/>
  </w:num>
  <w:num w:numId="13" w16cid:durableId="664018243">
    <w:abstractNumId w:val="5"/>
  </w:num>
  <w:num w:numId="14" w16cid:durableId="2003654956">
    <w:abstractNumId w:val="17"/>
  </w:num>
  <w:num w:numId="15" w16cid:durableId="1659842766">
    <w:abstractNumId w:val="0"/>
  </w:num>
  <w:num w:numId="16" w16cid:durableId="1634866303">
    <w:abstractNumId w:val="16"/>
  </w:num>
  <w:num w:numId="17" w16cid:durableId="618222319">
    <w:abstractNumId w:val="2"/>
  </w:num>
  <w:num w:numId="18" w16cid:durableId="273095177">
    <w:abstractNumId w:val="7"/>
  </w:num>
  <w:num w:numId="19" w16cid:durableId="1875849478">
    <w:abstractNumId w:val="14"/>
  </w:num>
  <w:num w:numId="20" w16cid:durableId="914894467">
    <w:abstractNumId w:val="19"/>
  </w:num>
  <w:num w:numId="21" w16cid:durableId="1067263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59"/>
    <w:rsid w:val="000206B7"/>
    <w:rsid w:val="00022769"/>
    <w:rsid w:val="00033B1C"/>
    <w:rsid w:val="00037356"/>
    <w:rsid w:val="0004774E"/>
    <w:rsid w:val="00051B6B"/>
    <w:rsid w:val="000577E7"/>
    <w:rsid w:val="00060D8F"/>
    <w:rsid w:val="00062722"/>
    <w:rsid w:val="00072440"/>
    <w:rsid w:val="0007738C"/>
    <w:rsid w:val="000855E3"/>
    <w:rsid w:val="00087924"/>
    <w:rsid w:val="00093F3F"/>
    <w:rsid w:val="000A6275"/>
    <w:rsid w:val="000C1025"/>
    <w:rsid w:val="000C1ECC"/>
    <w:rsid w:val="0010034A"/>
    <w:rsid w:val="0010306F"/>
    <w:rsid w:val="00103366"/>
    <w:rsid w:val="00111323"/>
    <w:rsid w:val="00144E1A"/>
    <w:rsid w:val="001525D1"/>
    <w:rsid w:val="001542E7"/>
    <w:rsid w:val="00191FF2"/>
    <w:rsid w:val="0019299C"/>
    <w:rsid w:val="00194BC2"/>
    <w:rsid w:val="00194E4F"/>
    <w:rsid w:val="001B244E"/>
    <w:rsid w:val="001C3343"/>
    <w:rsid w:val="001F6B82"/>
    <w:rsid w:val="00216341"/>
    <w:rsid w:val="002175FF"/>
    <w:rsid w:val="00231848"/>
    <w:rsid w:val="00234E4A"/>
    <w:rsid w:val="002570FA"/>
    <w:rsid w:val="002611BF"/>
    <w:rsid w:val="002659F1"/>
    <w:rsid w:val="00287B21"/>
    <w:rsid w:val="002B09BE"/>
    <w:rsid w:val="002F1272"/>
    <w:rsid w:val="002F4D46"/>
    <w:rsid w:val="003023F4"/>
    <w:rsid w:val="00307F0B"/>
    <w:rsid w:val="00310FA3"/>
    <w:rsid w:val="003374C6"/>
    <w:rsid w:val="003425C3"/>
    <w:rsid w:val="00344B19"/>
    <w:rsid w:val="00371290"/>
    <w:rsid w:val="00372B47"/>
    <w:rsid w:val="003A6767"/>
    <w:rsid w:val="003B3251"/>
    <w:rsid w:val="003B686C"/>
    <w:rsid w:val="00406B1F"/>
    <w:rsid w:val="00426A8A"/>
    <w:rsid w:val="00434CF7"/>
    <w:rsid w:val="004533CF"/>
    <w:rsid w:val="00457532"/>
    <w:rsid w:val="004862E2"/>
    <w:rsid w:val="0049005D"/>
    <w:rsid w:val="004A304D"/>
    <w:rsid w:val="004E54B2"/>
    <w:rsid w:val="005230D3"/>
    <w:rsid w:val="00523BA5"/>
    <w:rsid w:val="00536FA4"/>
    <w:rsid w:val="005B163D"/>
    <w:rsid w:val="005B446F"/>
    <w:rsid w:val="005D2E99"/>
    <w:rsid w:val="005F65A1"/>
    <w:rsid w:val="00615536"/>
    <w:rsid w:val="0062360B"/>
    <w:rsid w:val="00635BE8"/>
    <w:rsid w:val="00640057"/>
    <w:rsid w:val="00643D08"/>
    <w:rsid w:val="00646A58"/>
    <w:rsid w:val="00656CF9"/>
    <w:rsid w:val="006747DC"/>
    <w:rsid w:val="00675404"/>
    <w:rsid w:val="006A667F"/>
    <w:rsid w:val="006C04FC"/>
    <w:rsid w:val="006D0732"/>
    <w:rsid w:val="006D4459"/>
    <w:rsid w:val="007112AE"/>
    <w:rsid w:val="00717651"/>
    <w:rsid w:val="007512F9"/>
    <w:rsid w:val="007629CF"/>
    <w:rsid w:val="00770CCD"/>
    <w:rsid w:val="00776CB7"/>
    <w:rsid w:val="007854A7"/>
    <w:rsid w:val="00795050"/>
    <w:rsid w:val="00797669"/>
    <w:rsid w:val="007A74C4"/>
    <w:rsid w:val="007B2B3E"/>
    <w:rsid w:val="007E5B06"/>
    <w:rsid w:val="00843F24"/>
    <w:rsid w:val="008473F6"/>
    <w:rsid w:val="008857E8"/>
    <w:rsid w:val="00894C9A"/>
    <w:rsid w:val="008F736E"/>
    <w:rsid w:val="008F74E5"/>
    <w:rsid w:val="00914947"/>
    <w:rsid w:val="00933D50"/>
    <w:rsid w:val="009401F7"/>
    <w:rsid w:val="00966418"/>
    <w:rsid w:val="00975B4A"/>
    <w:rsid w:val="009963F6"/>
    <w:rsid w:val="009A2946"/>
    <w:rsid w:val="009D06C1"/>
    <w:rsid w:val="00A51175"/>
    <w:rsid w:val="00A72E51"/>
    <w:rsid w:val="00A755DE"/>
    <w:rsid w:val="00A975CF"/>
    <w:rsid w:val="00AA646F"/>
    <w:rsid w:val="00AD526A"/>
    <w:rsid w:val="00AD53AB"/>
    <w:rsid w:val="00B03D49"/>
    <w:rsid w:val="00B079F5"/>
    <w:rsid w:val="00B11A36"/>
    <w:rsid w:val="00B17DC0"/>
    <w:rsid w:val="00B579ED"/>
    <w:rsid w:val="00B771A0"/>
    <w:rsid w:val="00B928E2"/>
    <w:rsid w:val="00B97E46"/>
    <w:rsid w:val="00BB46E2"/>
    <w:rsid w:val="00BD20D8"/>
    <w:rsid w:val="00BE51C7"/>
    <w:rsid w:val="00BF389D"/>
    <w:rsid w:val="00C172A9"/>
    <w:rsid w:val="00C26A8D"/>
    <w:rsid w:val="00C860B4"/>
    <w:rsid w:val="00CA4357"/>
    <w:rsid w:val="00CA6AA4"/>
    <w:rsid w:val="00CA730D"/>
    <w:rsid w:val="00CC622C"/>
    <w:rsid w:val="00CE6094"/>
    <w:rsid w:val="00D43641"/>
    <w:rsid w:val="00D50E48"/>
    <w:rsid w:val="00DA76C3"/>
    <w:rsid w:val="00DC0254"/>
    <w:rsid w:val="00DD32E7"/>
    <w:rsid w:val="00DD49AE"/>
    <w:rsid w:val="00E01FCD"/>
    <w:rsid w:val="00E12374"/>
    <w:rsid w:val="00E2053C"/>
    <w:rsid w:val="00E34165"/>
    <w:rsid w:val="00E37524"/>
    <w:rsid w:val="00E41DC8"/>
    <w:rsid w:val="00E777A3"/>
    <w:rsid w:val="00E96E15"/>
    <w:rsid w:val="00EC07BC"/>
    <w:rsid w:val="00ED293A"/>
    <w:rsid w:val="00EF2092"/>
    <w:rsid w:val="00EF3B3D"/>
    <w:rsid w:val="00F07EF1"/>
    <w:rsid w:val="00F47D4C"/>
    <w:rsid w:val="00F604D6"/>
    <w:rsid w:val="00F646F7"/>
    <w:rsid w:val="00F84454"/>
    <w:rsid w:val="00F968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6DED"/>
  <w15:chartTrackingRefBased/>
  <w15:docId w15:val="{93589104-514B-4084-A28D-51F75219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44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D20D8"/>
    <w:rPr>
      <w:b/>
      <w:bCs/>
    </w:rPr>
  </w:style>
  <w:style w:type="paragraph" w:styleId="ListParagraph">
    <w:name w:val="List Paragraph"/>
    <w:basedOn w:val="Normal"/>
    <w:uiPriority w:val="34"/>
    <w:qFormat/>
    <w:rsid w:val="00B97E46"/>
    <w:pPr>
      <w:ind w:left="720"/>
      <w:contextualSpacing/>
    </w:pPr>
  </w:style>
  <w:style w:type="paragraph" w:styleId="Caption">
    <w:name w:val="caption"/>
    <w:basedOn w:val="Normal"/>
    <w:next w:val="Normal"/>
    <w:uiPriority w:val="35"/>
    <w:unhideWhenUsed/>
    <w:qFormat/>
    <w:rsid w:val="005B163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8278">
      <w:bodyDiv w:val="1"/>
      <w:marLeft w:val="0"/>
      <w:marRight w:val="0"/>
      <w:marTop w:val="0"/>
      <w:marBottom w:val="0"/>
      <w:divBdr>
        <w:top w:val="none" w:sz="0" w:space="0" w:color="auto"/>
        <w:left w:val="none" w:sz="0" w:space="0" w:color="auto"/>
        <w:bottom w:val="none" w:sz="0" w:space="0" w:color="auto"/>
        <w:right w:val="none" w:sz="0" w:space="0" w:color="auto"/>
      </w:divBdr>
    </w:div>
    <w:div w:id="122621276">
      <w:bodyDiv w:val="1"/>
      <w:marLeft w:val="0"/>
      <w:marRight w:val="0"/>
      <w:marTop w:val="0"/>
      <w:marBottom w:val="0"/>
      <w:divBdr>
        <w:top w:val="none" w:sz="0" w:space="0" w:color="auto"/>
        <w:left w:val="none" w:sz="0" w:space="0" w:color="auto"/>
        <w:bottom w:val="none" w:sz="0" w:space="0" w:color="auto"/>
        <w:right w:val="none" w:sz="0" w:space="0" w:color="auto"/>
      </w:divBdr>
    </w:div>
    <w:div w:id="162480039">
      <w:bodyDiv w:val="1"/>
      <w:marLeft w:val="0"/>
      <w:marRight w:val="0"/>
      <w:marTop w:val="0"/>
      <w:marBottom w:val="0"/>
      <w:divBdr>
        <w:top w:val="none" w:sz="0" w:space="0" w:color="auto"/>
        <w:left w:val="none" w:sz="0" w:space="0" w:color="auto"/>
        <w:bottom w:val="none" w:sz="0" w:space="0" w:color="auto"/>
        <w:right w:val="none" w:sz="0" w:space="0" w:color="auto"/>
      </w:divBdr>
    </w:div>
    <w:div w:id="220602796">
      <w:bodyDiv w:val="1"/>
      <w:marLeft w:val="0"/>
      <w:marRight w:val="0"/>
      <w:marTop w:val="0"/>
      <w:marBottom w:val="0"/>
      <w:divBdr>
        <w:top w:val="none" w:sz="0" w:space="0" w:color="auto"/>
        <w:left w:val="none" w:sz="0" w:space="0" w:color="auto"/>
        <w:bottom w:val="none" w:sz="0" w:space="0" w:color="auto"/>
        <w:right w:val="none" w:sz="0" w:space="0" w:color="auto"/>
      </w:divBdr>
    </w:div>
    <w:div w:id="291592262">
      <w:bodyDiv w:val="1"/>
      <w:marLeft w:val="0"/>
      <w:marRight w:val="0"/>
      <w:marTop w:val="0"/>
      <w:marBottom w:val="0"/>
      <w:divBdr>
        <w:top w:val="none" w:sz="0" w:space="0" w:color="auto"/>
        <w:left w:val="none" w:sz="0" w:space="0" w:color="auto"/>
        <w:bottom w:val="none" w:sz="0" w:space="0" w:color="auto"/>
        <w:right w:val="none" w:sz="0" w:space="0" w:color="auto"/>
      </w:divBdr>
    </w:div>
    <w:div w:id="374626812">
      <w:bodyDiv w:val="1"/>
      <w:marLeft w:val="0"/>
      <w:marRight w:val="0"/>
      <w:marTop w:val="0"/>
      <w:marBottom w:val="0"/>
      <w:divBdr>
        <w:top w:val="none" w:sz="0" w:space="0" w:color="auto"/>
        <w:left w:val="none" w:sz="0" w:space="0" w:color="auto"/>
        <w:bottom w:val="none" w:sz="0" w:space="0" w:color="auto"/>
        <w:right w:val="none" w:sz="0" w:space="0" w:color="auto"/>
      </w:divBdr>
    </w:div>
    <w:div w:id="406848926">
      <w:bodyDiv w:val="1"/>
      <w:marLeft w:val="0"/>
      <w:marRight w:val="0"/>
      <w:marTop w:val="0"/>
      <w:marBottom w:val="0"/>
      <w:divBdr>
        <w:top w:val="none" w:sz="0" w:space="0" w:color="auto"/>
        <w:left w:val="none" w:sz="0" w:space="0" w:color="auto"/>
        <w:bottom w:val="none" w:sz="0" w:space="0" w:color="auto"/>
        <w:right w:val="none" w:sz="0" w:space="0" w:color="auto"/>
      </w:divBdr>
    </w:div>
    <w:div w:id="503083756">
      <w:bodyDiv w:val="1"/>
      <w:marLeft w:val="0"/>
      <w:marRight w:val="0"/>
      <w:marTop w:val="0"/>
      <w:marBottom w:val="0"/>
      <w:divBdr>
        <w:top w:val="none" w:sz="0" w:space="0" w:color="auto"/>
        <w:left w:val="none" w:sz="0" w:space="0" w:color="auto"/>
        <w:bottom w:val="none" w:sz="0" w:space="0" w:color="auto"/>
        <w:right w:val="none" w:sz="0" w:space="0" w:color="auto"/>
      </w:divBdr>
    </w:div>
    <w:div w:id="546990161">
      <w:bodyDiv w:val="1"/>
      <w:marLeft w:val="0"/>
      <w:marRight w:val="0"/>
      <w:marTop w:val="0"/>
      <w:marBottom w:val="0"/>
      <w:divBdr>
        <w:top w:val="none" w:sz="0" w:space="0" w:color="auto"/>
        <w:left w:val="none" w:sz="0" w:space="0" w:color="auto"/>
        <w:bottom w:val="none" w:sz="0" w:space="0" w:color="auto"/>
        <w:right w:val="none" w:sz="0" w:space="0" w:color="auto"/>
      </w:divBdr>
    </w:div>
    <w:div w:id="636566121">
      <w:bodyDiv w:val="1"/>
      <w:marLeft w:val="0"/>
      <w:marRight w:val="0"/>
      <w:marTop w:val="0"/>
      <w:marBottom w:val="0"/>
      <w:divBdr>
        <w:top w:val="none" w:sz="0" w:space="0" w:color="auto"/>
        <w:left w:val="none" w:sz="0" w:space="0" w:color="auto"/>
        <w:bottom w:val="none" w:sz="0" w:space="0" w:color="auto"/>
        <w:right w:val="none" w:sz="0" w:space="0" w:color="auto"/>
      </w:divBdr>
    </w:div>
    <w:div w:id="667367277">
      <w:bodyDiv w:val="1"/>
      <w:marLeft w:val="0"/>
      <w:marRight w:val="0"/>
      <w:marTop w:val="0"/>
      <w:marBottom w:val="0"/>
      <w:divBdr>
        <w:top w:val="none" w:sz="0" w:space="0" w:color="auto"/>
        <w:left w:val="none" w:sz="0" w:space="0" w:color="auto"/>
        <w:bottom w:val="none" w:sz="0" w:space="0" w:color="auto"/>
        <w:right w:val="none" w:sz="0" w:space="0" w:color="auto"/>
      </w:divBdr>
    </w:div>
    <w:div w:id="752551318">
      <w:bodyDiv w:val="1"/>
      <w:marLeft w:val="0"/>
      <w:marRight w:val="0"/>
      <w:marTop w:val="0"/>
      <w:marBottom w:val="0"/>
      <w:divBdr>
        <w:top w:val="none" w:sz="0" w:space="0" w:color="auto"/>
        <w:left w:val="none" w:sz="0" w:space="0" w:color="auto"/>
        <w:bottom w:val="none" w:sz="0" w:space="0" w:color="auto"/>
        <w:right w:val="none" w:sz="0" w:space="0" w:color="auto"/>
      </w:divBdr>
    </w:div>
    <w:div w:id="965428789">
      <w:bodyDiv w:val="1"/>
      <w:marLeft w:val="0"/>
      <w:marRight w:val="0"/>
      <w:marTop w:val="0"/>
      <w:marBottom w:val="0"/>
      <w:divBdr>
        <w:top w:val="none" w:sz="0" w:space="0" w:color="auto"/>
        <w:left w:val="none" w:sz="0" w:space="0" w:color="auto"/>
        <w:bottom w:val="none" w:sz="0" w:space="0" w:color="auto"/>
        <w:right w:val="none" w:sz="0" w:space="0" w:color="auto"/>
      </w:divBdr>
    </w:div>
    <w:div w:id="1122530783">
      <w:bodyDiv w:val="1"/>
      <w:marLeft w:val="0"/>
      <w:marRight w:val="0"/>
      <w:marTop w:val="0"/>
      <w:marBottom w:val="0"/>
      <w:divBdr>
        <w:top w:val="none" w:sz="0" w:space="0" w:color="auto"/>
        <w:left w:val="none" w:sz="0" w:space="0" w:color="auto"/>
        <w:bottom w:val="none" w:sz="0" w:space="0" w:color="auto"/>
        <w:right w:val="none" w:sz="0" w:space="0" w:color="auto"/>
      </w:divBdr>
    </w:div>
    <w:div w:id="1190989055">
      <w:bodyDiv w:val="1"/>
      <w:marLeft w:val="0"/>
      <w:marRight w:val="0"/>
      <w:marTop w:val="0"/>
      <w:marBottom w:val="0"/>
      <w:divBdr>
        <w:top w:val="none" w:sz="0" w:space="0" w:color="auto"/>
        <w:left w:val="none" w:sz="0" w:space="0" w:color="auto"/>
        <w:bottom w:val="none" w:sz="0" w:space="0" w:color="auto"/>
        <w:right w:val="none" w:sz="0" w:space="0" w:color="auto"/>
      </w:divBdr>
    </w:div>
    <w:div w:id="1341008827">
      <w:bodyDiv w:val="1"/>
      <w:marLeft w:val="0"/>
      <w:marRight w:val="0"/>
      <w:marTop w:val="0"/>
      <w:marBottom w:val="0"/>
      <w:divBdr>
        <w:top w:val="none" w:sz="0" w:space="0" w:color="auto"/>
        <w:left w:val="none" w:sz="0" w:space="0" w:color="auto"/>
        <w:bottom w:val="none" w:sz="0" w:space="0" w:color="auto"/>
        <w:right w:val="none" w:sz="0" w:space="0" w:color="auto"/>
      </w:divBdr>
    </w:div>
    <w:div w:id="1385987360">
      <w:bodyDiv w:val="1"/>
      <w:marLeft w:val="0"/>
      <w:marRight w:val="0"/>
      <w:marTop w:val="0"/>
      <w:marBottom w:val="0"/>
      <w:divBdr>
        <w:top w:val="none" w:sz="0" w:space="0" w:color="auto"/>
        <w:left w:val="none" w:sz="0" w:space="0" w:color="auto"/>
        <w:bottom w:val="none" w:sz="0" w:space="0" w:color="auto"/>
        <w:right w:val="none" w:sz="0" w:space="0" w:color="auto"/>
      </w:divBdr>
    </w:div>
    <w:div w:id="1426800105">
      <w:bodyDiv w:val="1"/>
      <w:marLeft w:val="0"/>
      <w:marRight w:val="0"/>
      <w:marTop w:val="0"/>
      <w:marBottom w:val="0"/>
      <w:divBdr>
        <w:top w:val="none" w:sz="0" w:space="0" w:color="auto"/>
        <w:left w:val="none" w:sz="0" w:space="0" w:color="auto"/>
        <w:bottom w:val="none" w:sz="0" w:space="0" w:color="auto"/>
        <w:right w:val="none" w:sz="0" w:space="0" w:color="auto"/>
      </w:divBdr>
    </w:div>
    <w:div w:id="1447847728">
      <w:bodyDiv w:val="1"/>
      <w:marLeft w:val="0"/>
      <w:marRight w:val="0"/>
      <w:marTop w:val="0"/>
      <w:marBottom w:val="0"/>
      <w:divBdr>
        <w:top w:val="none" w:sz="0" w:space="0" w:color="auto"/>
        <w:left w:val="none" w:sz="0" w:space="0" w:color="auto"/>
        <w:bottom w:val="none" w:sz="0" w:space="0" w:color="auto"/>
        <w:right w:val="none" w:sz="0" w:space="0" w:color="auto"/>
      </w:divBdr>
    </w:div>
    <w:div w:id="1502164386">
      <w:bodyDiv w:val="1"/>
      <w:marLeft w:val="0"/>
      <w:marRight w:val="0"/>
      <w:marTop w:val="0"/>
      <w:marBottom w:val="0"/>
      <w:divBdr>
        <w:top w:val="none" w:sz="0" w:space="0" w:color="auto"/>
        <w:left w:val="none" w:sz="0" w:space="0" w:color="auto"/>
        <w:bottom w:val="none" w:sz="0" w:space="0" w:color="auto"/>
        <w:right w:val="none" w:sz="0" w:space="0" w:color="auto"/>
      </w:divBdr>
    </w:div>
    <w:div w:id="1529488571">
      <w:bodyDiv w:val="1"/>
      <w:marLeft w:val="0"/>
      <w:marRight w:val="0"/>
      <w:marTop w:val="0"/>
      <w:marBottom w:val="0"/>
      <w:divBdr>
        <w:top w:val="none" w:sz="0" w:space="0" w:color="auto"/>
        <w:left w:val="none" w:sz="0" w:space="0" w:color="auto"/>
        <w:bottom w:val="none" w:sz="0" w:space="0" w:color="auto"/>
        <w:right w:val="none" w:sz="0" w:space="0" w:color="auto"/>
      </w:divBdr>
    </w:div>
    <w:div w:id="1684167526">
      <w:bodyDiv w:val="1"/>
      <w:marLeft w:val="0"/>
      <w:marRight w:val="0"/>
      <w:marTop w:val="0"/>
      <w:marBottom w:val="0"/>
      <w:divBdr>
        <w:top w:val="none" w:sz="0" w:space="0" w:color="auto"/>
        <w:left w:val="none" w:sz="0" w:space="0" w:color="auto"/>
        <w:bottom w:val="none" w:sz="0" w:space="0" w:color="auto"/>
        <w:right w:val="none" w:sz="0" w:space="0" w:color="auto"/>
      </w:divBdr>
    </w:div>
    <w:div w:id="1703281893">
      <w:bodyDiv w:val="1"/>
      <w:marLeft w:val="0"/>
      <w:marRight w:val="0"/>
      <w:marTop w:val="0"/>
      <w:marBottom w:val="0"/>
      <w:divBdr>
        <w:top w:val="none" w:sz="0" w:space="0" w:color="auto"/>
        <w:left w:val="none" w:sz="0" w:space="0" w:color="auto"/>
        <w:bottom w:val="none" w:sz="0" w:space="0" w:color="auto"/>
        <w:right w:val="none" w:sz="0" w:space="0" w:color="auto"/>
      </w:divBdr>
    </w:div>
    <w:div w:id="1767918520">
      <w:bodyDiv w:val="1"/>
      <w:marLeft w:val="0"/>
      <w:marRight w:val="0"/>
      <w:marTop w:val="0"/>
      <w:marBottom w:val="0"/>
      <w:divBdr>
        <w:top w:val="none" w:sz="0" w:space="0" w:color="auto"/>
        <w:left w:val="none" w:sz="0" w:space="0" w:color="auto"/>
        <w:bottom w:val="none" w:sz="0" w:space="0" w:color="auto"/>
        <w:right w:val="none" w:sz="0" w:space="0" w:color="auto"/>
      </w:divBdr>
    </w:div>
    <w:div w:id="1960140193">
      <w:bodyDiv w:val="1"/>
      <w:marLeft w:val="0"/>
      <w:marRight w:val="0"/>
      <w:marTop w:val="0"/>
      <w:marBottom w:val="0"/>
      <w:divBdr>
        <w:top w:val="none" w:sz="0" w:space="0" w:color="auto"/>
        <w:left w:val="none" w:sz="0" w:space="0" w:color="auto"/>
        <w:bottom w:val="none" w:sz="0" w:space="0" w:color="auto"/>
        <w:right w:val="none" w:sz="0" w:space="0" w:color="auto"/>
      </w:divBdr>
    </w:div>
    <w:div w:id="1968969574">
      <w:bodyDiv w:val="1"/>
      <w:marLeft w:val="0"/>
      <w:marRight w:val="0"/>
      <w:marTop w:val="0"/>
      <w:marBottom w:val="0"/>
      <w:divBdr>
        <w:top w:val="none" w:sz="0" w:space="0" w:color="auto"/>
        <w:left w:val="none" w:sz="0" w:space="0" w:color="auto"/>
        <w:bottom w:val="none" w:sz="0" w:space="0" w:color="auto"/>
        <w:right w:val="none" w:sz="0" w:space="0" w:color="auto"/>
      </w:divBdr>
    </w:div>
    <w:div w:id="1976598180">
      <w:bodyDiv w:val="1"/>
      <w:marLeft w:val="0"/>
      <w:marRight w:val="0"/>
      <w:marTop w:val="0"/>
      <w:marBottom w:val="0"/>
      <w:divBdr>
        <w:top w:val="none" w:sz="0" w:space="0" w:color="auto"/>
        <w:left w:val="none" w:sz="0" w:space="0" w:color="auto"/>
        <w:bottom w:val="none" w:sz="0" w:space="0" w:color="auto"/>
        <w:right w:val="none" w:sz="0" w:space="0" w:color="auto"/>
      </w:divBdr>
    </w:div>
    <w:div w:id="2007634881">
      <w:bodyDiv w:val="1"/>
      <w:marLeft w:val="0"/>
      <w:marRight w:val="0"/>
      <w:marTop w:val="0"/>
      <w:marBottom w:val="0"/>
      <w:divBdr>
        <w:top w:val="none" w:sz="0" w:space="0" w:color="auto"/>
        <w:left w:val="none" w:sz="0" w:space="0" w:color="auto"/>
        <w:bottom w:val="none" w:sz="0" w:space="0" w:color="auto"/>
        <w:right w:val="none" w:sz="0" w:space="0" w:color="auto"/>
      </w:divBdr>
    </w:div>
    <w:div w:id="2099321812">
      <w:bodyDiv w:val="1"/>
      <w:marLeft w:val="0"/>
      <w:marRight w:val="0"/>
      <w:marTop w:val="0"/>
      <w:marBottom w:val="0"/>
      <w:divBdr>
        <w:top w:val="none" w:sz="0" w:space="0" w:color="auto"/>
        <w:left w:val="none" w:sz="0" w:space="0" w:color="auto"/>
        <w:bottom w:val="none" w:sz="0" w:space="0" w:color="auto"/>
        <w:right w:val="none" w:sz="0" w:space="0" w:color="auto"/>
      </w:divBdr>
    </w:div>
    <w:div w:id="213394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1399</TotalTime>
  <Pages>6</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Oliver</dc:creator>
  <cp:keywords/>
  <dc:description/>
  <cp:lastModifiedBy>James Watt</cp:lastModifiedBy>
  <cp:revision>56</cp:revision>
  <cp:lastPrinted>2023-12-22T21:05:00Z</cp:lastPrinted>
  <dcterms:created xsi:type="dcterms:W3CDTF">2026-10-06T17:08:00Z</dcterms:created>
  <dcterms:modified xsi:type="dcterms:W3CDTF">2026-10-09T16:31:00Z</dcterms:modified>
</cp:coreProperties>
</file>