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8E1EF"/>
  <w:body>
    <w:p w14:paraId="5199B57D" w14:textId="4272FE19" w:rsidR="2C9F6CAE" w:rsidRPr="00157F52" w:rsidRDefault="2C9F6CAE" w:rsidP="00A71F69">
      <w:pPr>
        <w:jc w:val="center"/>
        <w:rPr>
          <w:rFonts w:ascii="ADLaM Display" w:hAnsi="ADLaM Display" w:cs="ADLaM Display"/>
          <w:b/>
          <w:bCs/>
          <w:color w:val="215E99" w:themeColor="text2" w:themeTint="BF"/>
          <w:sz w:val="48"/>
          <w:szCs w:val="48"/>
        </w:rPr>
      </w:pPr>
      <w:r w:rsidRPr="00157F52">
        <w:rPr>
          <w:rFonts w:ascii="ADLaM Display" w:hAnsi="ADLaM Display" w:cs="ADLaM Display"/>
          <w:b/>
          <w:bCs/>
          <w:color w:val="215E99" w:themeColor="text2" w:themeTint="BF"/>
          <w:sz w:val="48"/>
          <w:szCs w:val="48"/>
        </w:rPr>
        <w:t>ODT Summative 2</w:t>
      </w:r>
    </w:p>
    <w:p w14:paraId="141723E7" w14:textId="77777777" w:rsidR="00A71F69" w:rsidRDefault="00A71F69" w:rsidP="00A71F69">
      <w:pPr>
        <w:spacing w:before="100" w:beforeAutospacing="1" w:after="100" w:afterAutospacing="1" w:line="240" w:lineRule="auto"/>
        <w:rPr>
          <w:rFonts w:ascii="Aharoni" w:hAnsi="Aharoni" w:cs="Aharoni"/>
          <w:b/>
          <w:bCs/>
          <w:color w:val="77206D" w:themeColor="accent5" w:themeShade="BF"/>
          <w:sz w:val="44"/>
          <w:szCs w:val="44"/>
        </w:rPr>
      </w:pPr>
    </w:p>
    <w:p w14:paraId="74A9035E" w14:textId="41C094BE" w:rsidR="00A71F69" w:rsidRPr="00A71F69" w:rsidRDefault="5A47F984" w:rsidP="00A71F69">
      <w:pPr>
        <w:spacing w:before="100" w:beforeAutospacing="1" w:after="100" w:afterAutospacing="1" w:line="240" w:lineRule="auto"/>
        <w:rPr>
          <w:rFonts w:ascii="Avenir Next" w:eastAsia="Times New Roman" w:hAnsi="Avenir Next" w:cs="Times New Roman"/>
          <w:color w:val="000000"/>
          <w:sz w:val="32"/>
          <w:szCs w:val="32"/>
          <w:lang w:eastAsia="en-GB"/>
        </w:rPr>
      </w:pPr>
      <w:r w:rsidRPr="00A71F69">
        <w:rPr>
          <w:rFonts w:ascii="Aharoni" w:hAnsi="Aharoni" w:cs="Aharoni" w:hint="cs"/>
          <w:b/>
          <w:bCs/>
          <w:color w:val="215E99" w:themeColor="text2" w:themeTint="BF"/>
          <w:sz w:val="44"/>
          <w:szCs w:val="44"/>
        </w:rPr>
        <w:t xml:space="preserve">Idea Brief </w:t>
      </w:r>
      <w:r w:rsidRPr="00A71F69">
        <w:rPr>
          <w:rFonts w:ascii="Aharoni" w:hAnsi="Aharoni" w:cs="Aharoni" w:hint="cs"/>
          <w:b/>
          <w:bCs/>
          <w:color w:val="77206D" w:themeColor="accent5" w:themeShade="BF"/>
          <w:sz w:val="44"/>
          <w:szCs w:val="44"/>
        </w:rPr>
        <w:t>:</w:t>
      </w:r>
      <w:r w:rsidR="00A71F69" w:rsidRPr="00A71F69">
        <w:rPr>
          <w:b/>
          <w:bCs/>
          <w:color w:val="77206D" w:themeColor="accent5" w:themeShade="BF"/>
          <w:sz w:val="36"/>
          <w:szCs w:val="36"/>
        </w:rPr>
        <w:t xml:space="preserve"> </w:t>
      </w:r>
      <w:r w:rsidR="00A71F69">
        <w:rPr>
          <w:b/>
          <w:bCs/>
          <w:color w:val="0070C0"/>
          <w:sz w:val="36"/>
          <w:szCs w:val="36"/>
        </w:rPr>
        <w:br/>
      </w:r>
      <w:r w:rsidR="00A71F69">
        <w:rPr>
          <w:b/>
          <w:bCs/>
          <w:color w:val="0070C0"/>
          <w:sz w:val="36"/>
          <w:szCs w:val="36"/>
        </w:rPr>
        <w:br/>
      </w:r>
      <w:r w:rsidR="00A71F69" w:rsidRPr="00A71F69">
        <w:rPr>
          <w:rFonts w:ascii="Avenir Next" w:eastAsia="Times New Roman" w:hAnsi="Avenir Next" w:cs="Times New Roman"/>
          <w:color w:val="000000"/>
          <w:sz w:val="32"/>
          <w:szCs w:val="32"/>
          <w:lang w:eastAsia="en-GB"/>
        </w:rPr>
        <w:t>This project focuses on creating an engaging, multi sensory experience through the interplay of light, motion, and user interaction. The booth is designed as an interactive, immersive space where light, motion, and user input come together to create a cinematic experience. A rotating setup with multiple arms decorated with CDs, powered by a DC motor and triggered via a push button, reflects and scatters light across the interior. Two Neopixel rings are placed on the angled side panels, directing light toward the rotating structure to enhance the reflections, while a web interface lets users choose colors and moods in real time.</w:t>
      </w:r>
    </w:p>
    <w:p w14:paraId="12F31E12" w14:textId="49842B8F" w:rsidR="00A71F69" w:rsidRPr="00A71F69" w:rsidRDefault="00A71F69" w:rsidP="00A71F69">
      <w:pPr>
        <w:spacing w:before="100" w:beforeAutospacing="1" w:after="100" w:afterAutospacing="1" w:line="240" w:lineRule="auto"/>
        <w:rPr>
          <w:rFonts w:ascii="Avenir Next" w:eastAsia="Times New Roman" w:hAnsi="Avenir Next" w:cs="Times New Roman"/>
          <w:color w:val="000000"/>
          <w:sz w:val="32"/>
          <w:szCs w:val="32"/>
          <w:lang w:eastAsia="en-GB"/>
        </w:rPr>
      </w:pPr>
      <w:r w:rsidRPr="00A71F69">
        <w:rPr>
          <w:rFonts w:ascii="Avenir Next" w:eastAsia="Times New Roman" w:hAnsi="Avenir Next" w:cs="Times New Roman"/>
          <w:color w:val="000000"/>
          <w:sz w:val="32"/>
          <w:szCs w:val="32"/>
          <w:lang w:eastAsia="en-GB"/>
        </w:rPr>
        <w:t>To add interaction, there is a simple prop, a gun prop with a trigger that plays a short ‘pew pew’ sound using a buzzer. Together, these elements create a playful and visually dynamic environment inspired by Dhurandhar.</w:t>
      </w:r>
      <w:r w:rsidRPr="00A71F69">
        <w:rPr>
          <w:rFonts w:ascii="Avenir Next" w:eastAsia="Times New Roman" w:hAnsi="Avenir Next" w:cs="Times New Roman"/>
          <w:color w:val="000000"/>
          <w:sz w:val="32"/>
          <w:szCs w:val="32"/>
          <w:lang w:eastAsia="en-GB"/>
        </w:rPr>
        <w:br/>
      </w:r>
      <w:r w:rsidRPr="00A71F69">
        <w:rPr>
          <w:rFonts w:ascii="Avenir Next" w:eastAsia="Times New Roman" w:hAnsi="Avenir Next" w:cs="Times New Roman"/>
          <w:color w:val="000000"/>
          <w:sz w:val="32"/>
          <w:szCs w:val="32"/>
          <w:lang w:eastAsia="en-GB"/>
        </w:rPr>
        <w:br/>
      </w:r>
      <w:r w:rsidRPr="00A71F69">
        <w:rPr>
          <w:rFonts w:ascii="Avenir Next" w:hAnsi="Avenir Next"/>
          <w:color w:val="000000"/>
          <w:sz w:val="32"/>
          <w:szCs w:val="32"/>
        </w:rPr>
        <w:t>The initial concept faced challenges due to improper weight distribution and technical as well as mechanical failures in component integration. These limitations led to instability in the system, prompting a redesign. The final concept was therefore developed as a refined solution, focusing on improved structural balance, reliable component performance, and smoother overall functionality</w:t>
      </w:r>
    </w:p>
    <w:p w14:paraId="57C33325" w14:textId="77777777" w:rsidR="00A71F69" w:rsidRPr="00A71F69" w:rsidRDefault="00A71F69" w:rsidP="7D58349F">
      <w:pPr>
        <w:rPr>
          <w:rFonts w:ascii="Avenir Next" w:hAnsi="Avenir Next"/>
          <w:b/>
          <w:bCs/>
          <w:color w:val="0070C0"/>
          <w:sz w:val="32"/>
          <w:szCs w:val="32"/>
        </w:rPr>
      </w:pPr>
    </w:p>
    <w:p w14:paraId="777D676B" w14:textId="77777777" w:rsidR="00A71F69" w:rsidRDefault="00A71F69" w:rsidP="7D58349F">
      <w:pPr>
        <w:rPr>
          <w:rFonts w:ascii="Aharoni" w:hAnsi="Aharoni" w:cs="Aharoni"/>
          <w:b/>
          <w:bCs/>
          <w:color w:val="77206D" w:themeColor="accent5" w:themeShade="BF"/>
          <w:sz w:val="44"/>
          <w:szCs w:val="44"/>
        </w:rPr>
      </w:pPr>
    </w:p>
    <w:p w14:paraId="0A46A323" w14:textId="39AB30D6" w:rsidR="5A47F984" w:rsidRPr="00A71F69" w:rsidRDefault="5A47F984" w:rsidP="7D58349F">
      <w:pPr>
        <w:rPr>
          <w:b/>
          <w:bCs/>
          <w:color w:val="215E99" w:themeColor="text2" w:themeTint="BF"/>
          <w:sz w:val="44"/>
          <w:szCs w:val="44"/>
        </w:rPr>
      </w:pPr>
      <w:r w:rsidRPr="00A71F69">
        <w:rPr>
          <w:rFonts w:ascii="Aharoni" w:hAnsi="Aharoni" w:cs="Aharoni" w:hint="cs"/>
          <w:b/>
          <w:bCs/>
          <w:color w:val="215E99" w:themeColor="text2" w:themeTint="BF"/>
          <w:sz w:val="44"/>
          <w:szCs w:val="44"/>
        </w:rPr>
        <w:lastRenderedPageBreak/>
        <w:t>Basic Idea Sketch</w:t>
      </w:r>
      <w:r w:rsidRPr="00A71F69">
        <w:rPr>
          <w:b/>
          <w:bCs/>
          <w:color w:val="215E99" w:themeColor="text2" w:themeTint="BF"/>
          <w:sz w:val="44"/>
          <w:szCs w:val="44"/>
        </w:rPr>
        <w:t xml:space="preserve"> :</w:t>
      </w:r>
    </w:p>
    <w:p w14:paraId="7071CA54" w14:textId="3ECEFCCC" w:rsidR="7D58349F" w:rsidRDefault="00A71F69" w:rsidP="00A71F69">
      <w:pPr>
        <w:jc w:val="right"/>
      </w:pPr>
      <w:r w:rsidRPr="00A71F69">
        <w:rPr>
          <w:noProof/>
        </w:rPr>
        <w:drawing>
          <wp:anchor distT="0" distB="0" distL="114300" distR="114300" simplePos="0" relativeHeight="251659264" behindDoc="0" locked="0" layoutInCell="1" allowOverlap="1" wp14:anchorId="7634C997" wp14:editId="1C14ED8D">
            <wp:simplePos x="0" y="0"/>
            <wp:positionH relativeFrom="column">
              <wp:posOffset>-124178</wp:posOffset>
            </wp:positionH>
            <wp:positionV relativeFrom="paragraph">
              <wp:posOffset>150613</wp:posOffset>
            </wp:positionV>
            <wp:extent cx="2823774" cy="4114234"/>
            <wp:effectExtent l="0" t="0" r="0" b="635"/>
            <wp:wrapNone/>
            <wp:docPr id="17612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119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774" cy="4114234"/>
                    </a:xfrm>
                    <a:prstGeom prst="rect">
                      <a:avLst/>
                    </a:prstGeom>
                  </pic:spPr>
                </pic:pic>
              </a:graphicData>
            </a:graphic>
            <wp14:sizeRelH relativeFrom="page">
              <wp14:pctWidth>0</wp14:pctWidth>
            </wp14:sizeRelH>
            <wp14:sizeRelV relativeFrom="page">
              <wp14:pctHeight>0</wp14:pctHeight>
            </wp14:sizeRelV>
          </wp:anchor>
        </w:drawing>
      </w:r>
      <w:r w:rsidRPr="00A71F69">
        <w:rPr>
          <w:noProof/>
        </w:rPr>
        <w:drawing>
          <wp:anchor distT="0" distB="0" distL="114300" distR="114300" simplePos="0" relativeHeight="251658240" behindDoc="0" locked="0" layoutInCell="1" allowOverlap="1" wp14:anchorId="3CCEFAA5" wp14:editId="007ED097">
            <wp:simplePos x="0" y="0"/>
            <wp:positionH relativeFrom="column">
              <wp:posOffset>3190099</wp:posOffset>
            </wp:positionH>
            <wp:positionV relativeFrom="paragraph">
              <wp:posOffset>149225</wp:posOffset>
            </wp:positionV>
            <wp:extent cx="2917905" cy="4086578"/>
            <wp:effectExtent l="0" t="0" r="3175" b="3175"/>
            <wp:wrapNone/>
            <wp:docPr id="39038320" name="Picture 1" descr="A sketch of an object and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320" name="Picture 1" descr="A sketch of an object and an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7905" cy="4086578"/>
                    </a:xfrm>
                    <a:prstGeom prst="rect">
                      <a:avLst/>
                    </a:prstGeom>
                  </pic:spPr>
                </pic:pic>
              </a:graphicData>
            </a:graphic>
            <wp14:sizeRelH relativeFrom="page">
              <wp14:pctWidth>0</wp14:pctWidth>
            </wp14:sizeRelH>
            <wp14:sizeRelV relativeFrom="page">
              <wp14:pctHeight>0</wp14:pctHeight>
            </wp14:sizeRelV>
          </wp:anchor>
        </w:drawing>
      </w:r>
      <w:r w:rsidRPr="00A71F69">
        <w:rPr>
          <w:noProof/>
        </w:rPr>
        <w:t xml:space="preserve"> </w:t>
      </w:r>
    </w:p>
    <w:p w14:paraId="4173882F" w14:textId="641A0579" w:rsidR="7D58349F" w:rsidRDefault="7D58349F"/>
    <w:p w14:paraId="73ECE2A3" w14:textId="15BE9DB1" w:rsidR="7D58349F" w:rsidRDefault="7D58349F"/>
    <w:p w14:paraId="6125AC01" w14:textId="0DF17781" w:rsidR="7D58349F" w:rsidRDefault="7D58349F"/>
    <w:p w14:paraId="25194C51" w14:textId="5488A3C2" w:rsidR="7D58349F" w:rsidRDefault="7D58349F"/>
    <w:p w14:paraId="48D3B7BC" w14:textId="33A51DB8" w:rsidR="7D58349F" w:rsidRDefault="7D58349F"/>
    <w:p w14:paraId="7868F771" w14:textId="796315A8" w:rsidR="7D58349F" w:rsidRDefault="7D58349F"/>
    <w:p w14:paraId="4F2BAB1C" w14:textId="6B160F35" w:rsidR="7D58349F" w:rsidRDefault="00A71F69" w:rsidP="7D58349F">
      <w:r w:rsidRPr="00A71F69">
        <w:rPr>
          <w:noProof/>
        </w:rPr>
        <w:drawing>
          <wp:anchor distT="0" distB="0" distL="114300" distR="114300" simplePos="0" relativeHeight="251660288" behindDoc="0" locked="0" layoutInCell="1" allowOverlap="1" wp14:anchorId="331054AC" wp14:editId="20F5605F">
            <wp:simplePos x="0" y="0"/>
            <wp:positionH relativeFrom="column">
              <wp:posOffset>-123825</wp:posOffset>
            </wp:positionH>
            <wp:positionV relativeFrom="paragraph">
              <wp:posOffset>2609286</wp:posOffset>
            </wp:positionV>
            <wp:extent cx="2785152" cy="3296355"/>
            <wp:effectExtent l="0" t="0" r="0" b="5715"/>
            <wp:wrapNone/>
            <wp:docPr id="82539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11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5152" cy="329635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256B6AF5" w14:textId="77777777" w:rsidR="00A71F69" w:rsidRPr="00A71F69" w:rsidRDefault="00A71F69" w:rsidP="00A71F69"/>
    <w:p w14:paraId="5005A167" w14:textId="77777777" w:rsidR="00A71F69" w:rsidRPr="00A71F69" w:rsidRDefault="00A71F69" w:rsidP="00A71F69"/>
    <w:p w14:paraId="4295827C" w14:textId="77777777" w:rsidR="00A71F69" w:rsidRPr="00A71F69" w:rsidRDefault="00A71F69" w:rsidP="00A71F69"/>
    <w:p w14:paraId="466A93B8" w14:textId="77777777" w:rsidR="00A71F69" w:rsidRPr="00A71F69" w:rsidRDefault="00A71F69" w:rsidP="00A71F69"/>
    <w:p w14:paraId="1B9A4EB3" w14:textId="77777777" w:rsidR="00A71F69" w:rsidRDefault="00A71F69" w:rsidP="00A71F69"/>
    <w:p w14:paraId="3A4E90C2" w14:textId="77777777" w:rsidR="00157F52" w:rsidRPr="00A71F69" w:rsidRDefault="00157F52" w:rsidP="00A71F69"/>
    <w:p w14:paraId="23AF406A" w14:textId="77777777" w:rsidR="00A71F69" w:rsidRPr="00A71F69" w:rsidRDefault="00A71F69" w:rsidP="00A71F69"/>
    <w:p w14:paraId="5CF2EF08" w14:textId="77777777" w:rsidR="00A71F69" w:rsidRPr="00A71F69" w:rsidRDefault="00A71F69" w:rsidP="00A71F69"/>
    <w:p w14:paraId="2DC336F6" w14:textId="5D6D153F" w:rsidR="00A71F69" w:rsidRPr="00A71F69" w:rsidRDefault="00A71F69" w:rsidP="00A71F69"/>
    <w:p w14:paraId="33692FD3" w14:textId="0A2604BB" w:rsidR="00A71F69" w:rsidRPr="00A71F69" w:rsidRDefault="00A71F69" w:rsidP="00A71F69"/>
    <w:p w14:paraId="29A27AFC" w14:textId="2661F2A4" w:rsidR="00A71F69" w:rsidRPr="00A71F69" w:rsidRDefault="00A71F69" w:rsidP="00A71F69"/>
    <w:p w14:paraId="2523B7AE" w14:textId="321B2A6C" w:rsidR="00A71F69" w:rsidRPr="00A71F69" w:rsidRDefault="00A71F69" w:rsidP="00A71F69"/>
    <w:p w14:paraId="4DC060D4" w14:textId="3DB1A293" w:rsidR="00A71F69" w:rsidRPr="00A71F69" w:rsidRDefault="00A71F69" w:rsidP="00A71F69"/>
    <w:p w14:paraId="4C88EBD1" w14:textId="3765A0E0" w:rsidR="00A71F69" w:rsidRDefault="00A71F69" w:rsidP="00A71F69">
      <w:r>
        <w:t>interactive photo booth  humanintercative</w:t>
      </w:r>
    </w:p>
    <w:p w14:paraId="3C9E47BA" w14:textId="3CD4FEE8" w:rsidR="00A71F69" w:rsidRPr="00A71F69" w:rsidRDefault="00A71F69">
      <w:pPr>
        <w:tabs>
          <w:tab w:val="left" w:pos="6364"/>
        </w:tabs>
        <w:jc w:val="center"/>
      </w:pPr>
      <w:r>
        <w:rPr>
          <w:noProof/>
        </w:rPr>
        <mc:AlternateContent>
          <mc:Choice Requires="wps">
            <w:drawing>
              <wp:anchor distT="0" distB="0" distL="114300" distR="114300" simplePos="0" relativeHeight="251661312" behindDoc="0" locked="0" layoutInCell="1" allowOverlap="1" wp14:anchorId="28E9EEA7" wp14:editId="4786B063">
                <wp:simplePos x="0" y="0"/>
                <wp:positionH relativeFrom="column">
                  <wp:posOffset>257175</wp:posOffset>
                </wp:positionH>
                <wp:positionV relativeFrom="paragraph">
                  <wp:posOffset>476250</wp:posOffset>
                </wp:positionV>
                <wp:extent cx="2155825" cy="812800"/>
                <wp:effectExtent l="0" t="0" r="15875" b="12700"/>
                <wp:wrapNone/>
                <wp:docPr id="614172538" name="Rectangle 1"/>
                <wp:cNvGraphicFramePr/>
                <a:graphic xmlns:a="http://schemas.openxmlformats.org/drawingml/2006/main">
                  <a:graphicData uri="http://schemas.microsoft.com/office/word/2010/wordprocessingShape">
                    <wps:wsp>
                      <wps:cNvSpPr/>
                      <wps:spPr>
                        <a:xfrm>
                          <a:off x="0" y="0"/>
                          <a:ext cx="2155825" cy="812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BDBECF" w14:textId="56CFE952" w:rsidR="00A71F69" w:rsidRDefault="00A71F69" w:rsidP="00A71F69">
                            <w:pPr>
                              <w:jc w:val="center"/>
                            </w:pPr>
                            <w:r>
                              <w:t>Initial concept : human interactive photo booth</w:t>
                            </w:r>
                            <w:r w:rsidR="00157F52">
                              <w:t xml:space="preserve"> with 360 revolving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9EEA7" id="Rectangle 1" o:spid="_x0000_s1026" style="position:absolute;left:0;text-align:left;margin-left:20.25pt;margin-top:37.5pt;width:169.75pt;height: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" fillcolor="white [3201]" strokecolor="#4ea72e [3209]" strokeweight="1pt">
                <v:textbox>
                  <w:txbxContent>
                    <w:p w14:paraId="23BDBECF" w14:textId="56CFE952" w:rsidR="00A71F69" w:rsidRDefault="00A71F69" w:rsidP="00A71F69">
                      <w:pPr>
                        <w:jc w:val="center"/>
                      </w:pPr>
                      <w:r>
                        <w:t>Initial concept : human interactive photo booth</w:t>
                      </w:r>
                      <w:r w:rsidR="00157F52">
                        <w:t xml:space="preserve"> with 360 revolving camera</w:t>
                      </w:r>
                    </w:p>
                  </w:txbxContent>
                </v:textbox>
              </v:rect>
            </w:pict>
          </mc:Fallback>
        </mc:AlternateContent>
      </w:r>
    </w:p>
    <w:sectPr w:rsidR="00A71F69" w:rsidRPr="00A71F69" w:rsidSect="00A71F69">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8EAB" w14:textId="77777777" w:rsidR="00A40BDD" w:rsidRDefault="00A40BDD" w:rsidP="00A71F69">
      <w:pPr>
        <w:spacing w:after="0" w:line="240" w:lineRule="auto"/>
      </w:pPr>
      <w:r>
        <w:separator/>
      </w:r>
    </w:p>
  </w:endnote>
  <w:endnote w:type="continuationSeparator" w:id="0">
    <w:p w14:paraId="258586A0" w14:textId="77777777" w:rsidR="00A40BDD" w:rsidRDefault="00A40BDD" w:rsidP="00A71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panose1 w:val="02010000000000000000"/>
    <w:charset w:val="4D"/>
    <w:family w:val="auto"/>
    <w:pitch w:val="variable"/>
    <w:sig w:usb0="8000206F" w:usb1="4200004A" w:usb2="00000000" w:usb3="00000000" w:csb0="00000001" w:csb1="00000000"/>
  </w:font>
  <w:font w:name="Aharoni">
    <w:panose1 w:val="02010803020104030203"/>
    <w:charset w:val="B1"/>
    <w:family w:val="auto"/>
    <w:pitch w:val="variable"/>
    <w:sig w:usb0="00000803" w:usb1="00000000" w:usb2="00000000" w:usb3="00000000" w:csb0="0000002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C64C" w14:textId="77777777" w:rsidR="00A71F69" w:rsidRDefault="00A71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A63E" w14:textId="77777777" w:rsidR="00A71F69" w:rsidRDefault="00A71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2E0D" w14:textId="77777777" w:rsidR="00A71F69" w:rsidRDefault="00A71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4743" w14:textId="77777777" w:rsidR="00A40BDD" w:rsidRDefault="00A40BDD" w:rsidP="00A71F69">
      <w:pPr>
        <w:spacing w:after="0" w:line="240" w:lineRule="auto"/>
      </w:pPr>
      <w:r>
        <w:separator/>
      </w:r>
    </w:p>
  </w:footnote>
  <w:footnote w:type="continuationSeparator" w:id="0">
    <w:p w14:paraId="14933BFE" w14:textId="77777777" w:rsidR="00A40BDD" w:rsidRDefault="00A40BDD" w:rsidP="00A71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4FBB" w14:textId="77777777" w:rsidR="00A71F69" w:rsidRDefault="00A71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E0CE" w14:textId="77777777" w:rsidR="00A71F69" w:rsidRDefault="00A71F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F694" w14:textId="77777777" w:rsidR="00A71F69" w:rsidRDefault="00A71F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44F0E"/>
    <w:rsid w:val="00157F52"/>
    <w:rsid w:val="001A0D35"/>
    <w:rsid w:val="003E5864"/>
    <w:rsid w:val="00902E25"/>
    <w:rsid w:val="00A40BDD"/>
    <w:rsid w:val="00A71F69"/>
    <w:rsid w:val="00B8326A"/>
    <w:rsid w:val="00C8786F"/>
    <w:rsid w:val="0FD662FB"/>
    <w:rsid w:val="2C9F6CAE"/>
    <w:rsid w:val="41F44F0E"/>
    <w:rsid w:val="5A47F984"/>
    <w:rsid w:val="6D8B5E8E"/>
    <w:rsid w:val="6E7B5AD7"/>
    <w:rsid w:val="6E9E9FFC"/>
    <w:rsid w:val="6F8B8B21"/>
    <w:rsid w:val="7D58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44F0E"/>
  <w15:chartTrackingRefBased/>
  <w15:docId w15:val="{B7B8BBF0-9EE2-413D-B92D-FECC480E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1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F69"/>
  </w:style>
  <w:style w:type="paragraph" w:styleId="Footer">
    <w:name w:val="footer"/>
    <w:basedOn w:val="Normal"/>
    <w:link w:val="FooterChar"/>
    <w:uiPriority w:val="99"/>
    <w:unhideWhenUsed/>
    <w:rsid w:val="00A71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6576E-7CA3-204C-B576-09D0BD848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Diya Mundra</cp:lastModifiedBy>
  <cp:revision>4</cp:revision>
  <dcterms:created xsi:type="dcterms:W3CDTF">2026-04-20T21:30:00Z</dcterms:created>
  <dcterms:modified xsi:type="dcterms:W3CDTF">2026-04-22T06:02:00Z</dcterms:modified>
</cp:coreProperties>
</file>