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5A1F" w:rsidRDefault="00065A1F" w:rsidP="00117F59">
      <w:pPr>
        <w:spacing w:after="3030" w:line="259" w:lineRule="auto"/>
        <w:ind w:left="0" w:right="10538" w:firstLine="0"/>
        <w:jc w:val="left"/>
      </w:pPr>
    </w:p>
    <w:p w:rsidR="00065A1F" w:rsidRDefault="00000000" w:rsidP="00117F59"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76001" cy="38100"/>
                <wp:effectExtent l="0" t="0" r="0" b="0"/>
                <wp:docPr id="10385" name="Group 10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6001" cy="38100"/>
                          <a:chOff x="0" y="0"/>
                          <a:chExt cx="5976001" cy="38100"/>
                        </a:xfrm>
                      </wpg:grpSpPr>
                      <wps:wsp>
                        <wps:cNvPr id="14036" name="Shape 14036"/>
                        <wps:cNvSpPr/>
                        <wps:spPr>
                          <a:xfrm>
                            <a:off x="0" y="0"/>
                            <a:ext cx="597600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1" h="38100">
                                <a:moveTo>
                                  <a:pt x="0" y="0"/>
                                </a:moveTo>
                                <a:lnTo>
                                  <a:pt x="5976001" y="0"/>
                                </a:lnTo>
                                <a:lnTo>
                                  <a:pt x="597600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CC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85" style="width:470.551pt;height:3pt;mso-position-horizontal-relative:char;mso-position-vertical-relative:line" coordsize="59760,381">
                <v:shape id="Shape 14037" style="position:absolute;width:59760;height:381;left:0;top:0;" coordsize="5976001,38100" path="m0,0l5976001,0l5976001,38100l0,38100l0,0">
                  <v:stroke weight="0pt" endcap="flat" joinstyle="miter" miterlimit="10" on="false" color="#000000" opacity="0"/>
                  <v:fill on="true" color="#2ecc71"/>
                </v:shape>
              </v:group>
            </w:pict>
          </mc:Fallback>
        </mc:AlternateContent>
      </w:r>
    </w:p>
    <w:p w:rsidR="00065A1F" w:rsidRDefault="00000000">
      <w:pPr>
        <w:pStyle w:val="Heading1"/>
        <w:spacing w:after="3"/>
        <w:ind w:left="341" w:hanging="356"/>
      </w:pPr>
      <w:r>
        <w:t>Executive Summary</w:t>
      </w:r>
    </w:p>
    <w:p w:rsidR="00065A1F" w:rsidRDefault="00000000">
      <w:pPr>
        <w:spacing w:line="334" w:lineRule="auto"/>
        <w:ind w:right="10"/>
      </w:pPr>
      <w:r>
        <w:t xml:space="preserve">This project </w:t>
      </w:r>
      <w:r w:rsidR="00117F59">
        <w:t>is</w:t>
      </w:r>
      <w:r>
        <w:t xml:space="preserve"> a </w:t>
      </w:r>
      <w:r>
        <w:rPr>
          <w:b/>
        </w:rPr>
        <w:t>Fruit Classification System</w:t>
      </w:r>
      <w:r>
        <w:t xml:space="preserve"> built on </w:t>
      </w:r>
      <w:r>
        <w:rPr>
          <w:b/>
        </w:rPr>
        <w:t>Transfer Learning</w:t>
      </w:r>
      <w:r>
        <w:t xml:space="preserve"> with the </w:t>
      </w:r>
      <w:r>
        <w:rPr>
          <w:b/>
        </w:rPr>
        <w:t xml:space="preserve">MobileNetV2 </w:t>
      </w:r>
      <w:r w:rsidR="00117F59">
        <w:t>model</w:t>
      </w:r>
      <w:r>
        <w:t xml:space="preserve"> pre-trained on ImageNet. The system can identify seven </w:t>
      </w:r>
      <w:r w:rsidR="00117F59">
        <w:t>different</w:t>
      </w:r>
      <w:r>
        <w:t xml:space="preserve"> fruit varieties from a single image, </w:t>
      </w:r>
      <w:r w:rsidR="00117F59">
        <w:t>getting</w:t>
      </w:r>
      <w:r>
        <w:t xml:space="preserve"> a </w:t>
      </w:r>
      <w:r>
        <w:rPr>
          <w:b/>
        </w:rPr>
        <w:t>validation accuracy of 98.14%</w:t>
      </w:r>
      <w:r>
        <w:t xml:space="preserve"> after just one epoch of fine-</w:t>
      </w:r>
      <w:r w:rsidR="00117F59">
        <w:t>tuning.</w:t>
      </w:r>
    </w:p>
    <w:p w:rsidR="00065A1F" w:rsidRDefault="00000000">
      <w:pPr>
        <w:spacing w:after="285"/>
        <w:ind w:right="10"/>
      </w:pPr>
      <w:r>
        <w:t xml:space="preserve">The complete pipeline — from raw image data to a </w:t>
      </w:r>
      <w:r w:rsidR="00117F59">
        <w:t>functionable</w:t>
      </w:r>
      <w:r>
        <w:t xml:space="preserve"> prediction interface — is packaged as a self-contained Jupyter Notebook (</w:t>
      </w:r>
      <w:proofErr w:type="gramStart"/>
      <w:r>
        <w:rPr>
          <w:b/>
        </w:rPr>
        <w:t>experiment.ipynb</w:t>
      </w:r>
      <w:proofErr w:type="gramEnd"/>
      <w:r>
        <w:t xml:space="preserve">), supported by three </w:t>
      </w:r>
      <w:r w:rsidR="00117F59">
        <w:t>p</w:t>
      </w:r>
      <w:r>
        <w:t>ython files.</w:t>
      </w:r>
    </w:p>
    <w:tbl>
      <w:tblPr>
        <w:tblStyle w:val="TableGrid"/>
        <w:tblW w:w="9411" w:type="dxa"/>
        <w:tblInd w:w="-120" w:type="dxa"/>
        <w:tblCellMar>
          <w:top w:w="11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02"/>
        <w:gridCol w:w="4309"/>
      </w:tblGrid>
      <w:tr w:rsidR="00065A1F">
        <w:trPr>
          <w:trHeight w:val="360"/>
        </w:trPr>
        <w:tc>
          <w:tcPr>
            <w:tcW w:w="51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7AE60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430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7AE60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065A1F">
        <w:trPr>
          <w:trHeight w:val="360"/>
        </w:trPr>
        <w:tc>
          <w:tcPr>
            <w:tcW w:w="51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Best Validation Accuracy</w:t>
            </w:r>
          </w:p>
        </w:tc>
        <w:tc>
          <w:tcPr>
            <w:tcW w:w="430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98.14%</w:t>
            </w:r>
          </w:p>
        </w:tc>
      </w:tr>
      <w:tr w:rsidR="00065A1F">
        <w:trPr>
          <w:trHeight w:val="360"/>
        </w:trPr>
        <w:tc>
          <w:tcPr>
            <w:tcW w:w="51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Best Validation Loss</w:t>
            </w:r>
          </w:p>
        </w:tc>
        <w:tc>
          <w:tcPr>
            <w:tcW w:w="430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0.0592</w:t>
            </w:r>
          </w:p>
        </w:tc>
      </w:tr>
      <w:tr w:rsidR="00065A1F">
        <w:trPr>
          <w:trHeight w:val="360"/>
        </w:trPr>
        <w:tc>
          <w:tcPr>
            <w:tcW w:w="51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Epochs Trained (of 10)</w:t>
            </w:r>
          </w:p>
        </w:tc>
        <w:tc>
          <w:tcPr>
            <w:tcW w:w="430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117F59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4 (</w:t>
            </w:r>
            <w:r w:rsidR="00000000">
              <w:rPr>
                <w:color w:val="000000"/>
                <w:sz w:val="19"/>
              </w:rPr>
              <w:t>early stopping)</w:t>
            </w:r>
          </w:p>
        </w:tc>
      </w:tr>
      <w:tr w:rsidR="00065A1F">
        <w:trPr>
          <w:trHeight w:val="360"/>
        </w:trPr>
        <w:tc>
          <w:tcPr>
            <w:tcW w:w="51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Training Samples</w:t>
            </w:r>
          </w:p>
        </w:tc>
        <w:tc>
          <w:tcPr>
            <w:tcW w:w="430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7,752</w:t>
            </w:r>
          </w:p>
        </w:tc>
      </w:tr>
      <w:tr w:rsidR="00065A1F">
        <w:trPr>
          <w:trHeight w:val="360"/>
        </w:trPr>
        <w:tc>
          <w:tcPr>
            <w:tcW w:w="51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Validation Samples</w:t>
            </w:r>
          </w:p>
        </w:tc>
        <w:tc>
          <w:tcPr>
            <w:tcW w:w="430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1,936</w:t>
            </w:r>
          </w:p>
        </w:tc>
      </w:tr>
      <w:tr w:rsidR="00065A1F">
        <w:trPr>
          <w:trHeight w:val="360"/>
        </w:trPr>
        <w:tc>
          <w:tcPr>
            <w:tcW w:w="51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Total Parameters</w:t>
            </w:r>
          </w:p>
        </w:tc>
        <w:tc>
          <w:tcPr>
            <w:tcW w:w="430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2,422,855</w:t>
            </w:r>
          </w:p>
        </w:tc>
      </w:tr>
      <w:tr w:rsidR="00065A1F">
        <w:trPr>
          <w:trHeight w:val="360"/>
        </w:trPr>
        <w:tc>
          <w:tcPr>
            <w:tcW w:w="51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Trainable Parameters</w:t>
            </w:r>
          </w:p>
        </w:tc>
        <w:tc>
          <w:tcPr>
            <w:tcW w:w="430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117F59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164,871 (</w:t>
            </w:r>
            <w:r w:rsidR="00000000">
              <w:rPr>
                <w:color w:val="000000"/>
                <w:sz w:val="19"/>
              </w:rPr>
              <w:t>head only)</w:t>
            </w:r>
          </w:p>
        </w:tc>
      </w:tr>
      <w:tr w:rsidR="00065A1F">
        <w:trPr>
          <w:trHeight w:val="360"/>
        </w:trPr>
        <w:tc>
          <w:tcPr>
            <w:tcW w:w="51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Inference Time (CPU)</w:t>
            </w:r>
          </w:p>
        </w:tc>
        <w:tc>
          <w:tcPr>
            <w:tcW w:w="430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~200 ms per image</w:t>
            </w:r>
          </w:p>
        </w:tc>
      </w:tr>
    </w:tbl>
    <w:p w:rsidR="00065A1F" w:rsidRDefault="00000000">
      <w:pPr>
        <w:spacing w:after="455" w:line="259" w:lineRule="auto"/>
        <w:ind w:left="0" w:right="-24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76001" cy="38100"/>
                <wp:effectExtent l="0" t="0" r="0" b="0"/>
                <wp:docPr id="10386" name="Group 10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6001" cy="38100"/>
                          <a:chOff x="0" y="0"/>
                          <a:chExt cx="5976001" cy="38100"/>
                        </a:xfrm>
                      </wpg:grpSpPr>
                      <wps:wsp>
                        <wps:cNvPr id="14040" name="Shape 14040"/>
                        <wps:cNvSpPr/>
                        <wps:spPr>
                          <a:xfrm>
                            <a:off x="0" y="0"/>
                            <a:ext cx="597600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1" h="38100">
                                <a:moveTo>
                                  <a:pt x="0" y="0"/>
                                </a:moveTo>
                                <a:lnTo>
                                  <a:pt x="5976001" y="0"/>
                                </a:lnTo>
                                <a:lnTo>
                                  <a:pt x="597600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CC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86" style="width:470.551pt;height:3pt;mso-position-horizontal-relative:char;mso-position-vertical-relative:line" coordsize="59760,381">
                <v:shape id="Shape 14041" style="position:absolute;width:59760;height:381;left:0;top:0;" coordsize="5976001,38100" path="m0,0l5976001,0l5976001,38100l0,38100l0,0">
                  <v:stroke weight="0pt" endcap="flat" joinstyle="miter" miterlimit="10" on="false" color="#000000" opacity="0"/>
                  <v:fill on="true" color="#2ecc71"/>
                </v:shape>
              </v:group>
            </w:pict>
          </mc:Fallback>
        </mc:AlternateContent>
      </w:r>
    </w:p>
    <w:p w:rsidR="00065A1F" w:rsidRDefault="00000000">
      <w:pPr>
        <w:pStyle w:val="Heading1"/>
        <w:ind w:left="341" w:hanging="356"/>
      </w:pPr>
      <w:r>
        <w:t>Introduction</w:t>
      </w:r>
    </w:p>
    <w:p w:rsidR="00065A1F" w:rsidRDefault="00000000">
      <w:pPr>
        <w:pStyle w:val="Heading2"/>
        <w:ind w:left="385" w:hanging="400"/>
      </w:pPr>
      <w:r>
        <w:t>Problem Statement</w:t>
      </w:r>
    </w:p>
    <w:p w:rsidR="00065A1F" w:rsidRDefault="00000000">
      <w:pPr>
        <w:spacing w:after="240" w:line="334" w:lineRule="auto"/>
        <w:ind w:right="10"/>
      </w:pPr>
      <w:r>
        <w:t xml:space="preserve">Manual identification of fruits in supply chains, retail environments, and agricultural settings is error-prone and </w:t>
      </w:r>
      <w:r w:rsidR="00117F59">
        <w:t>labor-intensive</w:t>
      </w:r>
      <w:r>
        <w:t>. An automated, high-accuracy visual classification system reduces errors, speeds up throughput, and lowers operational costs.</w:t>
      </w:r>
    </w:p>
    <w:p w:rsidR="00065A1F" w:rsidRDefault="00000000">
      <w:pPr>
        <w:pStyle w:val="Heading2"/>
        <w:ind w:left="385" w:hanging="400"/>
      </w:pPr>
      <w:r>
        <w:t>Objectives</w:t>
      </w:r>
    </w:p>
    <w:p w:rsidR="00065A1F" w:rsidRDefault="00000000">
      <w:pPr>
        <w:numPr>
          <w:ilvl w:val="0"/>
          <w:numId w:val="1"/>
        </w:numPr>
        <w:ind w:right="10" w:hanging="126"/>
      </w:pPr>
      <w:r>
        <w:t>Train a convolutional neural network to classify images into one of seven fruit categories.</w:t>
      </w:r>
    </w:p>
    <w:p w:rsidR="00065A1F" w:rsidRDefault="00000000">
      <w:pPr>
        <w:numPr>
          <w:ilvl w:val="0"/>
          <w:numId w:val="1"/>
        </w:numPr>
        <w:ind w:right="10" w:hanging="126"/>
      </w:pPr>
      <w:r>
        <w:lastRenderedPageBreak/>
        <w:t xml:space="preserve">Leverage pre-trained ImageNet weights (MobileNetV2) to </w:t>
      </w:r>
      <w:proofErr w:type="spellStart"/>
      <w:r>
        <w:t>minimise</w:t>
      </w:r>
      <w:proofErr w:type="spellEnd"/>
      <w:r>
        <w:t xml:space="preserve"> training data requirements.</w:t>
      </w:r>
    </w:p>
    <w:p w:rsidR="00065A1F" w:rsidRDefault="00000000">
      <w:pPr>
        <w:numPr>
          <w:ilvl w:val="0"/>
          <w:numId w:val="1"/>
        </w:numPr>
        <w:ind w:right="10" w:hanging="126"/>
      </w:pPr>
      <w:r>
        <w:t>Provide an interactive prediction interface via a native file-picker dialog.</w:t>
      </w:r>
    </w:p>
    <w:p w:rsidR="00065A1F" w:rsidRDefault="00000000">
      <w:pPr>
        <w:numPr>
          <w:ilvl w:val="0"/>
          <w:numId w:val="1"/>
        </w:numPr>
        <w:spacing w:after="149"/>
        <w:ind w:right="10" w:hanging="126"/>
      </w:pPr>
      <w:r>
        <w:t>Package the entire workflow in a single Jupyter Notebook for reproducibility.</w:t>
      </w:r>
    </w:p>
    <w:p w:rsidR="00065A1F" w:rsidRDefault="00000000">
      <w:pPr>
        <w:numPr>
          <w:ilvl w:val="0"/>
          <w:numId w:val="1"/>
        </w:numPr>
        <w:spacing w:after="256"/>
        <w:ind w:right="10" w:hanging="126"/>
      </w:pPr>
      <w:r>
        <w:t xml:space="preserve">Achieve </w:t>
      </w:r>
      <w:r>
        <w:rPr>
          <w:rFonts w:ascii="Segoe UI Symbol" w:eastAsia="Segoe UI Symbol" w:hAnsi="Segoe UI Symbol" w:cs="Segoe UI Symbol"/>
        </w:rPr>
        <w:t>≥</w:t>
      </w:r>
      <w:r>
        <w:t>95% validation accuracy within 10 training epochs.</w:t>
      </w:r>
    </w:p>
    <w:p w:rsidR="00065A1F" w:rsidRDefault="00000000">
      <w:pPr>
        <w:pStyle w:val="Heading2"/>
        <w:ind w:left="385" w:hanging="400"/>
      </w:pPr>
      <w:r>
        <w:t>Scope</w:t>
      </w:r>
    </w:p>
    <w:p w:rsidR="00065A1F" w:rsidRDefault="00000000">
      <w:pPr>
        <w:numPr>
          <w:ilvl w:val="0"/>
          <w:numId w:val="2"/>
        </w:numPr>
        <w:ind w:right="10" w:hanging="126"/>
      </w:pPr>
      <w:r>
        <w:t>Seven fruit classes: Apple, Banana 1, Blackberry 1, Cherry, Mango 1, Raspberry 1, Strawberry 1.</w:t>
      </w:r>
    </w:p>
    <w:p w:rsidR="00065A1F" w:rsidRDefault="00000000">
      <w:pPr>
        <w:numPr>
          <w:ilvl w:val="0"/>
          <w:numId w:val="2"/>
        </w:numPr>
        <w:ind w:right="10" w:hanging="126"/>
      </w:pPr>
      <w:r>
        <w:t>Input images: any JPEG/PNG/BMP; automatically resized to 224×224 pixels.</w:t>
      </w:r>
    </w:p>
    <w:p w:rsidR="00065A1F" w:rsidRDefault="00000000">
      <w:pPr>
        <w:numPr>
          <w:ilvl w:val="0"/>
          <w:numId w:val="2"/>
        </w:numPr>
        <w:ind w:right="10" w:hanging="126"/>
      </w:pPr>
      <w:r>
        <w:t>Platform: Python 3.12, TensorFlow 2.x, OpenCV, Matplotlib.</w:t>
      </w:r>
    </w:p>
    <w:p w:rsidR="00065A1F" w:rsidRDefault="00000000">
      <w:pPr>
        <w:numPr>
          <w:ilvl w:val="0"/>
          <w:numId w:val="2"/>
        </w:numPr>
        <w:spacing w:after="225"/>
        <w:ind w:right="10" w:hanging="126"/>
      </w:pPr>
      <w:r>
        <w:t>Deployment: local Jupyter environment (notebook-first design).</w:t>
      </w:r>
    </w:p>
    <w:p w:rsidR="00065A1F" w:rsidRDefault="00000000">
      <w:pPr>
        <w:spacing w:after="455" w:line="259" w:lineRule="auto"/>
        <w:ind w:left="0" w:right="-24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76001" cy="38100"/>
                <wp:effectExtent l="0" t="0" r="0" b="0"/>
                <wp:docPr id="11740" name="Group 11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6001" cy="38100"/>
                          <a:chOff x="0" y="0"/>
                          <a:chExt cx="5976001" cy="38100"/>
                        </a:xfrm>
                      </wpg:grpSpPr>
                      <wps:wsp>
                        <wps:cNvPr id="14068" name="Shape 14068"/>
                        <wps:cNvSpPr/>
                        <wps:spPr>
                          <a:xfrm>
                            <a:off x="0" y="0"/>
                            <a:ext cx="597600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1" h="38100">
                                <a:moveTo>
                                  <a:pt x="0" y="0"/>
                                </a:moveTo>
                                <a:lnTo>
                                  <a:pt x="5976001" y="0"/>
                                </a:lnTo>
                                <a:lnTo>
                                  <a:pt x="597600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CC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40" style="width:470.551pt;height:3pt;mso-position-horizontal-relative:char;mso-position-vertical-relative:line" coordsize="59760,381">
                <v:shape id="Shape 14069" style="position:absolute;width:59760;height:381;left:0;top:0;" coordsize="5976001,38100" path="m0,0l5976001,0l5976001,38100l0,38100l0,0">
                  <v:stroke weight="0pt" endcap="flat" joinstyle="miter" miterlimit="10" on="false" color="#000000" opacity="0"/>
                  <v:fill on="true" color="#2ecc71"/>
                </v:shape>
              </v:group>
            </w:pict>
          </mc:Fallback>
        </mc:AlternateContent>
      </w:r>
    </w:p>
    <w:p w:rsidR="00065A1F" w:rsidRDefault="00000000">
      <w:pPr>
        <w:pStyle w:val="Heading1"/>
        <w:ind w:left="341" w:hanging="356"/>
      </w:pPr>
      <w:r>
        <w:t>Dataset</w:t>
      </w:r>
    </w:p>
    <w:p w:rsidR="00065A1F" w:rsidRDefault="00000000">
      <w:pPr>
        <w:pStyle w:val="Heading2"/>
        <w:ind w:left="385" w:hanging="400"/>
      </w:pPr>
      <w:r>
        <w:t>Dataset Composition</w:t>
      </w:r>
    </w:p>
    <w:p w:rsidR="00065A1F" w:rsidRDefault="00000000">
      <w:pPr>
        <w:ind w:righ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868200</wp:posOffset>
                </wp:positionH>
                <wp:positionV relativeFrom="page">
                  <wp:posOffset>9755400</wp:posOffset>
                </wp:positionV>
                <wp:extent cx="5976001" cy="38100"/>
                <wp:effectExtent l="0" t="0" r="0" b="0"/>
                <wp:wrapTopAndBottom/>
                <wp:docPr id="11741" name="Group 11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6001" cy="38100"/>
                          <a:chOff x="0" y="0"/>
                          <a:chExt cx="5976001" cy="38100"/>
                        </a:xfrm>
                      </wpg:grpSpPr>
                      <wps:wsp>
                        <wps:cNvPr id="14074" name="Shape 14074"/>
                        <wps:cNvSpPr/>
                        <wps:spPr>
                          <a:xfrm>
                            <a:off x="0" y="0"/>
                            <a:ext cx="597600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1" h="38100">
                                <a:moveTo>
                                  <a:pt x="0" y="0"/>
                                </a:moveTo>
                                <a:lnTo>
                                  <a:pt x="5976001" y="0"/>
                                </a:lnTo>
                                <a:lnTo>
                                  <a:pt x="597600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CC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741" style="width:470.551pt;height:3pt;position:absolute;mso-position-horizontal-relative:page;mso-position-horizontal:absolute;margin-left:68.3622pt;mso-position-vertical-relative:page;margin-top:768.142pt;" coordsize="59760,381">
                <v:shape id="Shape 14075" style="position:absolute;width:59760;height:381;left:0;top:0;" coordsize="5976001,38100" path="m0,0l5976001,0l5976001,38100l0,38100l0,0">
                  <v:stroke weight="0pt" endcap="flat" joinstyle="miter" miterlimit="10" on="false" color="#000000" opacity="0"/>
                  <v:fill on="true" color="#2ecc71"/>
                </v:shape>
                <w10:wrap type="topAndBottom"/>
              </v:group>
            </w:pict>
          </mc:Fallback>
        </mc:AlternateContent>
      </w:r>
      <w:r>
        <w:t xml:space="preserve">The dataset is </w:t>
      </w:r>
      <w:r w:rsidR="00117F59">
        <w:t>organized</w:t>
      </w:r>
      <w:r>
        <w:t xml:space="preserve"> in the standard </w:t>
      </w:r>
      <w:r w:rsidR="00117F59">
        <w:rPr>
          <w:i/>
        </w:rPr>
        <w:t>Image Folder</w:t>
      </w:r>
      <w:r>
        <w:t xml:space="preserve"> directory structure expected by Keras' ImageDataGenerator.flow_from_</w:t>
      </w:r>
      <w:proofErr w:type="gramStart"/>
      <w:r>
        <w:t>directory(</w:t>
      </w:r>
      <w:proofErr w:type="gramEnd"/>
      <w:r>
        <w:t>). Each sub-folder is named after its class label and contains the corresponding fruit images.</w:t>
      </w:r>
    </w:p>
    <w:tbl>
      <w:tblPr>
        <w:tblStyle w:val="TableGrid"/>
        <w:tblW w:w="9411" w:type="dxa"/>
        <w:tblInd w:w="-120" w:type="dxa"/>
        <w:tblCellMar>
          <w:top w:w="11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2"/>
        <w:gridCol w:w="1984"/>
        <w:gridCol w:w="4025"/>
      </w:tblGrid>
      <w:tr w:rsidR="00065A1F">
        <w:trPr>
          <w:trHeight w:val="360"/>
        </w:trPr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980B9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980B9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9"/>
              </w:rPr>
              <w:t>Images</w:t>
            </w:r>
          </w:p>
        </w:tc>
        <w:tc>
          <w:tcPr>
            <w:tcW w:w="402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980B9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9"/>
              </w:rPr>
              <w:t>% of Total</w:t>
            </w:r>
          </w:p>
        </w:tc>
      </w:tr>
      <w:tr w:rsidR="00065A1F">
        <w:trPr>
          <w:trHeight w:val="360"/>
        </w:trPr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Apple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7</w:t>
            </w:r>
          </w:p>
        </w:tc>
        <w:tc>
          <w:tcPr>
            <w:tcW w:w="402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~0.07%</w:t>
            </w:r>
          </w:p>
        </w:tc>
      </w:tr>
      <w:tr w:rsidR="00065A1F">
        <w:trPr>
          <w:trHeight w:val="360"/>
        </w:trPr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Banana 1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1</w:t>
            </w:r>
          </w:p>
        </w:tc>
        <w:tc>
          <w:tcPr>
            <w:tcW w:w="402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~0.01%</w:t>
            </w:r>
          </w:p>
        </w:tc>
      </w:tr>
      <w:tr w:rsidR="00065A1F">
        <w:trPr>
          <w:trHeight w:val="360"/>
        </w:trPr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Blackberry 1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151</w:t>
            </w:r>
          </w:p>
        </w:tc>
        <w:tc>
          <w:tcPr>
            <w:tcW w:w="402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~1.56%</w:t>
            </w:r>
          </w:p>
        </w:tc>
      </w:tr>
      <w:tr w:rsidR="00065A1F">
        <w:trPr>
          <w:trHeight w:val="360"/>
        </w:trPr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Cherry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4</w:t>
            </w:r>
          </w:p>
        </w:tc>
        <w:tc>
          <w:tcPr>
            <w:tcW w:w="402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~0.04%</w:t>
            </w:r>
          </w:p>
        </w:tc>
      </w:tr>
      <w:tr w:rsidR="00065A1F">
        <w:trPr>
          <w:trHeight w:val="360"/>
        </w:trPr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Mango 1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1</w:t>
            </w:r>
          </w:p>
        </w:tc>
        <w:tc>
          <w:tcPr>
            <w:tcW w:w="402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~0.01%</w:t>
            </w:r>
          </w:p>
        </w:tc>
      </w:tr>
      <w:tr w:rsidR="00065A1F">
        <w:trPr>
          <w:trHeight w:val="360"/>
        </w:trPr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Raspberry 1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491</w:t>
            </w:r>
          </w:p>
        </w:tc>
        <w:tc>
          <w:tcPr>
            <w:tcW w:w="402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~5.07%</w:t>
            </w:r>
          </w:p>
        </w:tc>
      </w:tr>
      <w:tr w:rsidR="00065A1F">
        <w:trPr>
          <w:trHeight w:val="360"/>
        </w:trPr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Strawberry 1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493</w:t>
            </w:r>
          </w:p>
        </w:tc>
        <w:tc>
          <w:tcPr>
            <w:tcW w:w="402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~5.09%</w:t>
            </w:r>
          </w:p>
        </w:tc>
      </w:tr>
      <w:tr w:rsidR="00065A1F">
        <w:trPr>
          <w:trHeight w:val="360"/>
        </w:trPr>
        <w:tc>
          <w:tcPr>
            <w:tcW w:w="340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00000"/>
                <w:sz w:val="19"/>
              </w:rPr>
              <w:t>Total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000000"/>
                <w:sz w:val="19"/>
              </w:rPr>
              <w:t>9,688</w:t>
            </w:r>
          </w:p>
        </w:tc>
        <w:tc>
          <w:tcPr>
            <w:tcW w:w="402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000000"/>
                <w:sz w:val="19"/>
              </w:rPr>
              <w:t>100%</w:t>
            </w:r>
          </w:p>
        </w:tc>
      </w:tr>
    </w:tbl>
    <w:p w:rsidR="00065A1F" w:rsidRDefault="00000000">
      <w:pPr>
        <w:spacing w:after="584"/>
        <w:jc w:val="center"/>
      </w:pPr>
      <w:r>
        <w:rPr>
          <w:i/>
          <w:color w:val="BDC3C7"/>
          <w:sz w:val="17"/>
        </w:rPr>
        <w:t>Table 1 — Per-class image distribution in the training folder.</w:t>
      </w:r>
    </w:p>
    <w:p w:rsidR="00065A1F" w:rsidRDefault="00000000">
      <w:pPr>
        <w:pStyle w:val="Heading2"/>
        <w:ind w:left="385" w:hanging="400"/>
      </w:pPr>
      <w:r>
        <w:t>Data Splits</w:t>
      </w:r>
    </w:p>
    <w:p w:rsidR="00065A1F" w:rsidRDefault="00000000">
      <w:pPr>
        <w:spacing w:line="334" w:lineRule="auto"/>
        <w:ind w:right="10"/>
      </w:pPr>
      <w:r>
        <w:t xml:space="preserve">An 80/20 stratified split is applied internally by ImageDataGenerator via the </w:t>
      </w:r>
      <w:proofErr w:type="spellStart"/>
      <w:r>
        <w:t>validation_split</w:t>
      </w:r>
      <w:proofErr w:type="spellEnd"/>
      <w:r>
        <w:t>=0.2 parameter, yielding:</w:t>
      </w:r>
    </w:p>
    <w:p w:rsidR="00065A1F" w:rsidRDefault="00000000">
      <w:pPr>
        <w:numPr>
          <w:ilvl w:val="0"/>
          <w:numId w:val="3"/>
        </w:numPr>
        <w:ind w:right="10" w:hanging="126"/>
      </w:pPr>
      <w:r>
        <w:t>Training set: 7,752 images (80%)</w:t>
      </w:r>
    </w:p>
    <w:p w:rsidR="00065A1F" w:rsidRDefault="00000000">
      <w:pPr>
        <w:numPr>
          <w:ilvl w:val="0"/>
          <w:numId w:val="3"/>
        </w:numPr>
        <w:ind w:right="10" w:hanging="126"/>
      </w:pPr>
      <w:r>
        <w:t>Validation set: 1,936 images (20%)</w:t>
      </w:r>
    </w:p>
    <w:p w:rsidR="00065A1F" w:rsidRDefault="00000000">
      <w:pPr>
        <w:numPr>
          <w:ilvl w:val="0"/>
          <w:numId w:val="3"/>
        </w:numPr>
        <w:spacing w:after="287"/>
        <w:ind w:right="10" w:hanging="126"/>
      </w:pPr>
      <w:r>
        <w:t>No separate test set — held-out evaluation is performed via the validation split.</w:t>
      </w:r>
    </w:p>
    <w:p w:rsidR="00065A1F" w:rsidRDefault="00000000">
      <w:pPr>
        <w:pStyle w:val="Heading2"/>
        <w:ind w:left="385" w:hanging="400"/>
      </w:pPr>
      <w:r>
        <w:lastRenderedPageBreak/>
        <w:t>Data Augmentation</w:t>
      </w:r>
    </w:p>
    <w:p w:rsidR="00065A1F" w:rsidRDefault="00000000">
      <w:pPr>
        <w:spacing w:after="0"/>
        <w:ind w:right="10"/>
      </w:pPr>
      <w:r>
        <w:t xml:space="preserve">To </w:t>
      </w:r>
      <w:proofErr w:type="spellStart"/>
      <w:r>
        <w:t>regularise</w:t>
      </w:r>
      <w:proofErr w:type="spellEnd"/>
      <w:r>
        <w:t xml:space="preserve"> the model and compensate for the class imbalance, the following augmentations are applied </w:t>
      </w:r>
      <w:r>
        <w:rPr>
          <w:b/>
        </w:rPr>
        <w:t>on-the-fly during training only</w:t>
      </w:r>
      <w:r>
        <w:t>:</w:t>
      </w:r>
    </w:p>
    <w:tbl>
      <w:tblPr>
        <w:tblStyle w:val="TableGrid"/>
        <w:tblW w:w="9411" w:type="dxa"/>
        <w:tblInd w:w="-120" w:type="dxa"/>
        <w:tblCellMar>
          <w:top w:w="11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35"/>
        <w:gridCol w:w="4876"/>
      </w:tblGrid>
      <w:tr w:rsidR="00065A1F">
        <w:trPr>
          <w:trHeight w:val="360"/>
        </w:trPr>
        <w:tc>
          <w:tcPr>
            <w:tcW w:w="45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7AE60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Augmentation</w:t>
            </w:r>
          </w:p>
        </w:tc>
        <w:tc>
          <w:tcPr>
            <w:tcW w:w="48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7AE60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</w:tr>
      <w:tr w:rsidR="00065A1F">
        <w:trPr>
          <w:trHeight w:val="360"/>
        </w:trPr>
        <w:tc>
          <w:tcPr>
            <w:tcW w:w="45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Pixel rescaling</w:t>
            </w:r>
          </w:p>
        </w:tc>
        <w:tc>
          <w:tcPr>
            <w:tcW w:w="48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 xml:space="preserve">÷ </w:t>
            </w:r>
            <w:proofErr w:type="gramStart"/>
            <w:r>
              <w:rPr>
                <w:color w:val="000000"/>
                <w:sz w:val="19"/>
              </w:rPr>
              <w:t xml:space="preserve">255  </w:t>
            </w:r>
            <w:r>
              <w:rPr>
                <w:rFonts w:ascii="Segoe UI Symbol" w:eastAsia="Segoe UI Symbol" w:hAnsi="Segoe UI Symbol" w:cs="Segoe UI Symbol"/>
                <w:color w:val="000000"/>
                <w:sz w:val="19"/>
              </w:rPr>
              <w:t>→</w:t>
            </w:r>
            <w:proofErr w:type="gramEnd"/>
            <w:r>
              <w:rPr>
                <w:color w:val="000000"/>
                <w:sz w:val="19"/>
              </w:rPr>
              <w:t xml:space="preserve">  [0.0, 1.0]</w:t>
            </w:r>
          </w:p>
        </w:tc>
      </w:tr>
      <w:tr w:rsidR="00065A1F">
        <w:trPr>
          <w:trHeight w:val="360"/>
        </w:trPr>
        <w:tc>
          <w:tcPr>
            <w:tcW w:w="45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Random rotation</w:t>
            </w:r>
          </w:p>
        </w:tc>
        <w:tc>
          <w:tcPr>
            <w:tcW w:w="48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±20°</w:t>
            </w:r>
          </w:p>
        </w:tc>
      </w:tr>
      <w:tr w:rsidR="00065A1F">
        <w:trPr>
          <w:trHeight w:val="360"/>
        </w:trPr>
        <w:tc>
          <w:tcPr>
            <w:tcW w:w="45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Random zoom</w:t>
            </w:r>
          </w:p>
        </w:tc>
        <w:tc>
          <w:tcPr>
            <w:tcW w:w="48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±20%</w:t>
            </w:r>
          </w:p>
        </w:tc>
      </w:tr>
      <w:tr w:rsidR="00065A1F">
        <w:trPr>
          <w:trHeight w:val="360"/>
        </w:trPr>
        <w:tc>
          <w:tcPr>
            <w:tcW w:w="45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Horizontal flip</w:t>
            </w:r>
          </w:p>
        </w:tc>
        <w:tc>
          <w:tcPr>
            <w:tcW w:w="48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Enabled</w:t>
            </w:r>
          </w:p>
        </w:tc>
      </w:tr>
    </w:tbl>
    <w:p w:rsidR="00065A1F" w:rsidRDefault="00000000">
      <w:pPr>
        <w:spacing w:after="584"/>
        <w:jc w:val="center"/>
      </w:pPr>
      <w:r>
        <w:rPr>
          <w:i/>
          <w:color w:val="BDC3C7"/>
          <w:sz w:val="17"/>
        </w:rPr>
        <w:t>Table 2 — Data augmentation pipeline.</w:t>
      </w:r>
    </w:p>
    <w:p w:rsidR="00065A1F" w:rsidRDefault="00000000">
      <w:pPr>
        <w:pStyle w:val="Heading1"/>
        <w:ind w:left="341" w:hanging="356"/>
      </w:pPr>
      <w:r>
        <w:t>Model Architecture</w:t>
      </w:r>
    </w:p>
    <w:p w:rsidR="00065A1F" w:rsidRDefault="00000000">
      <w:pPr>
        <w:pStyle w:val="Heading2"/>
        <w:ind w:left="385" w:hanging="400"/>
      </w:pPr>
      <w:r>
        <w:t>Transfer Learning Strategy</w:t>
      </w:r>
    </w:p>
    <w:p w:rsidR="00065A1F" w:rsidRDefault="00000000">
      <w:pPr>
        <w:spacing w:after="240" w:line="334" w:lineRule="auto"/>
        <w:ind w:right="10"/>
      </w:pPr>
      <w:r>
        <w:t xml:space="preserve">We adopt a </w:t>
      </w:r>
      <w:r>
        <w:rPr>
          <w:b/>
        </w:rPr>
        <w:t>feature-extraction</w:t>
      </w:r>
      <w:r>
        <w:t xml:space="preserve"> (frozen-base) transfer-learning strategy: all 154 layers of MobileNetV2 are frozen, and only a small classification head appended on top is trained. This approach converges quickly, requires far less data, and avoids catastrophic forgetting of ImageNet features.</w:t>
      </w:r>
    </w:p>
    <w:p w:rsidR="00065A1F" w:rsidRDefault="00000000">
      <w:pPr>
        <w:pStyle w:val="Heading2"/>
        <w:spacing w:after="0"/>
        <w:ind w:left="385" w:hanging="400"/>
      </w:pPr>
      <w:r>
        <w:t>Architecture Diagram</w:t>
      </w:r>
    </w:p>
    <w:tbl>
      <w:tblPr>
        <w:tblStyle w:val="TableGrid"/>
        <w:tblW w:w="9411" w:type="dxa"/>
        <w:tblInd w:w="-120" w:type="dxa"/>
        <w:tblCellMar>
          <w:top w:w="11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52"/>
        <w:gridCol w:w="3118"/>
        <w:gridCol w:w="2041"/>
      </w:tblGrid>
      <w:tr w:rsidR="00065A1F">
        <w:trPr>
          <w:trHeight w:val="360"/>
        </w:trPr>
        <w:tc>
          <w:tcPr>
            <w:tcW w:w="425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C3E50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C3E50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9"/>
              </w:rPr>
              <w:t>Output Shape</w:t>
            </w:r>
          </w:p>
        </w:tc>
        <w:tc>
          <w:tcPr>
            <w:tcW w:w="204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C3E50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9"/>
              </w:rPr>
              <w:t>Trainable?</w:t>
            </w:r>
          </w:p>
        </w:tc>
      </w:tr>
      <w:tr w:rsidR="00065A1F">
        <w:trPr>
          <w:trHeight w:val="360"/>
        </w:trPr>
        <w:tc>
          <w:tcPr>
            <w:tcW w:w="425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MobileNetV2 (ImageNet weights)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(None, 7, 7, 1280)</w:t>
            </w:r>
          </w:p>
        </w:tc>
        <w:tc>
          <w:tcPr>
            <w:tcW w:w="204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117F59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No (</w:t>
            </w:r>
            <w:r w:rsidR="00000000">
              <w:rPr>
                <w:color w:val="000000"/>
                <w:sz w:val="19"/>
              </w:rPr>
              <w:t>frozen)</w:t>
            </w:r>
          </w:p>
        </w:tc>
      </w:tr>
      <w:tr w:rsidR="00065A1F">
        <w:trPr>
          <w:trHeight w:val="360"/>
        </w:trPr>
        <w:tc>
          <w:tcPr>
            <w:tcW w:w="425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GlobalAveragePooling2D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(None, 1280)</w:t>
            </w:r>
          </w:p>
        </w:tc>
        <w:tc>
          <w:tcPr>
            <w:tcW w:w="204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27AE60"/>
                <w:sz w:val="19"/>
              </w:rPr>
              <w:t>No</w:t>
            </w:r>
          </w:p>
        </w:tc>
      </w:tr>
      <w:tr w:rsidR="00065A1F">
        <w:trPr>
          <w:trHeight w:val="360"/>
        </w:trPr>
        <w:tc>
          <w:tcPr>
            <w:tcW w:w="425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proofErr w:type="gramStart"/>
            <w:r>
              <w:rPr>
                <w:color w:val="000000"/>
                <w:sz w:val="19"/>
              </w:rPr>
              <w:t>Dense(</w:t>
            </w:r>
            <w:proofErr w:type="gramEnd"/>
            <w:r>
              <w:rPr>
                <w:color w:val="000000"/>
                <w:sz w:val="19"/>
              </w:rPr>
              <w:t>128, activation='relu')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(None, 128)</w:t>
            </w:r>
          </w:p>
        </w:tc>
        <w:tc>
          <w:tcPr>
            <w:tcW w:w="204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27AE60"/>
                <w:sz w:val="19"/>
              </w:rPr>
              <w:t>Yes</w:t>
            </w:r>
          </w:p>
        </w:tc>
      </w:tr>
      <w:tr w:rsidR="00065A1F">
        <w:trPr>
          <w:trHeight w:val="360"/>
        </w:trPr>
        <w:tc>
          <w:tcPr>
            <w:tcW w:w="4252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proofErr w:type="gramStart"/>
            <w:r>
              <w:rPr>
                <w:color w:val="000000"/>
                <w:sz w:val="19"/>
              </w:rPr>
              <w:t>Dense(7,  activation</w:t>
            </w:r>
            <w:proofErr w:type="gramEnd"/>
            <w:r>
              <w:rPr>
                <w:color w:val="000000"/>
                <w:sz w:val="19"/>
              </w:rPr>
              <w:t>='softmax')</w:t>
            </w:r>
          </w:p>
        </w:tc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(None, 7)</w:t>
            </w:r>
          </w:p>
        </w:tc>
        <w:tc>
          <w:tcPr>
            <w:tcW w:w="204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27AE60"/>
                <w:sz w:val="19"/>
              </w:rPr>
              <w:t>Yes</w:t>
            </w:r>
          </w:p>
        </w:tc>
      </w:tr>
    </w:tbl>
    <w:p w:rsidR="00065A1F" w:rsidRDefault="00000000">
      <w:pPr>
        <w:spacing w:after="584"/>
        <w:jc w:val="center"/>
      </w:pPr>
      <w:r>
        <w:rPr>
          <w:i/>
          <w:color w:val="BDC3C7"/>
          <w:sz w:val="17"/>
        </w:rPr>
        <w:t>Table 3 — Model layer stack.</w:t>
      </w:r>
    </w:p>
    <w:p w:rsidR="00065A1F" w:rsidRDefault="00000000">
      <w:pPr>
        <w:pStyle w:val="Heading2"/>
        <w:spacing w:after="0"/>
        <w:ind w:left="385" w:hanging="400"/>
      </w:pPr>
      <w:r>
        <w:t>Hyperparameters</w:t>
      </w:r>
    </w:p>
    <w:tbl>
      <w:tblPr>
        <w:tblStyle w:val="TableGrid"/>
        <w:tblW w:w="9411" w:type="dxa"/>
        <w:tblInd w:w="-120" w:type="dxa"/>
        <w:tblCellMar>
          <w:top w:w="11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6293"/>
      </w:tblGrid>
      <w:tr w:rsidR="00065A1F">
        <w:trPr>
          <w:trHeight w:val="360"/>
        </w:trPr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7AE60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Hyperparameter</w:t>
            </w:r>
          </w:p>
        </w:tc>
        <w:tc>
          <w:tcPr>
            <w:tcW w:w="629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7AE60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065A1F">
        <w:trPr>
          <w:trHeight w:val="360"/>
        </w:trPr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Base model</w:t>
            </w:r>
          </w:p>
        </w:tc>
        <w:tc>
          <w:tcPr>
            <w:tcW w:w="629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 xml:space="preserve">MobileNetV2 (weights='imagenet', </w:t>
            </w:r>
            <w:r w:rsidR="00117F59">
              <w:rPr>
                <w:color w:val="000000"/>
                <w:sz w:val="19"/>
              </w:rPr>
              <w:t>include top</w:t>
            </w:r>
            <w:r>
              <w:rPr>
                <w:color w:val="000000"/>
                <w:sz w:val="19"/>
              </w:rPr>
              <w:t>=False)</w:t>
            </w:r>
          </w:p>
        </w:tc>
      </w:tr>
      <w:tr w:rsidR="00065A1F">
        <w:trPr>
          <w:trHeight w:val="360"/>
        </w:trPr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Input shape</w:t>
            </w:r>
          </w:p>
        </w:tc>
        <w:tc>
          <w:tcPr>
            <w:tcW w:w="629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224 × 224 × 3</w:t>
            </w:r>
          </w:p>
        </w:tc>
      </w:tr>
      <w:tr w:rsidR="00065A1F">
        <w:trPr>
          <w:trHeight w:val="360"/>
        </w:trPr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Optimizer</w:t>
            </w:r>
          </w:p>
        </w:tc>
        <w:tc>
          <w:tcPr>
            <w:tcW w:w="629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 xml:space="preserve">Adam (default </w:t>
            </w:r>
            <w:proofErr w:type="spellStart"/>
            <w:r>
              <w:rPr>
                <w:color w:val="000000"/>
                <w:sz w:val="19"/>
              </w:rPr>
              <w:t>lr</w:t>
            </w:r>
            <w:proofErr w:type="spellEnd"/>
            <w:r>
              <w:rPr>
                <w:color w:val="000000"/>
                <w:sz w:val="19"/>
              </w:rPr>
              <w:t xml:space="preserve"> = 1e-3)</w:t>
            </w:r>
          </w:p>
        </w:tc>
      </w:tr>
      <w:tr w:rsidR="00065A1F">
        <w:trPr>
          <w:trHeight w:val="360"/>
        </w:trPr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Loss function</w:t>
            </w:r>
          </w:p>
        </w:tc>
        <w:tc>
          <w:tcPr>
            <w:tcW w:w="629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Categorical Cross-Entropy</w:t>
            </w:r>
          </w:p>
        </w:tc>
      </w:tr>
      <w:tr w:rsidR="00065A1F">
        <w:trPr>
          <w:trHeight w:val="360"/>
        </w:trPr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Metric</w:t>
            </w:r>
          </w:p>
        </w:tc>
        <w:tc>
          <w:tcPr>
            <w:tcW w:w="629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Accuracy</w:t>
            </w:r>
          </w:p>
        </w:tc>
      </w:tr>
      <w:tr w:rsidR="00065A1F">
        <w:trPr>
          <w:trHeight w:val="360"/>
        </w:trPr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Batch size</w:t>
            </w:r>
          </w:p>
        </w:tc>
        <w:tc>
          <w:tcPr>
            <w:tcW w:w="629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32</w:t>
            </w:r>
          </w:p>
        </w:tc>
      </w:tr>
      <w:tr w:rsidR="00065A1F">
        <w:trPr>
          <w:trHeight w:val="360"/>
        </w:trPr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lastRenderedPageBreak/>
              <w:t>Max epochs</w:t>
            </w:r>
          </w:p>
        </w:tc>
        <w:tc>
          <w:tcPr>
            <w:tcW w:w="629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10</w:t>
            </w:r>
          </w:p>
        </w:tc>
      </w:tr>
      <w:tr w:rsidR="00065A1F">
        <w:trPr>
          <w:trHeight w:val="360"/>
        </w:trPr>
        <w:tc>
          <w:tcPr>
            <w:tcW w:w="311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Early stopping</w:t>
            </w:r>
          </w:p>
        </w:tc>
        <w:tc>
          <w:tcPr>
            <w:tcW w:w="629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patience=3, monitor=val_loss, restore_best_weights=True</w:t>
            </w:r>
          </w:p>
        </w:tc>
      </w:tr>
    </w:tbl>
    <w:p w:rsidR="00065A1F" w:rsidRDefault="00000000">
      <w:pPr>
        <w:spacing w:after="450"/>
        <w:jc w:val="center"/>
      </w:pPr>
      <w:r>
        <w:rPr>
          <w:i/>
          <w:color w:val="BDC3C7"/>
          <w:sz w:val="17"/>
        </w:rPr>
        <w:t>Table 4 — Training hyperparameters.</w:t>
      </w:r>
    </w:p>
    <w:p w:rsidR="00065A1F" w:rsidRDefault="00000000" w:rsidP="00117F59">
      <w:pPr>
        <w:spacing w:after="455" w:line="259" w:lineRule="auto"/>
        <w:ind w:left="0" w:right="-24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76001" cy="38100"/>
                <wp:effectExtent l="0" t="0" r="0" b="0"/>
                <wp:docPr id="13024" name="Group 13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6001" cy="38100"/>
                          <a:chOff x="0" y="0"/>
                          <a:chExt cx="5976001" cy="38100"/>
                        </a:xfrm>
                      </wpg:grpSpPr>
                      <wps:wsp>
                        <wps:cNvPr id="14094" name="Shape 14094"/>
                        <wps:cNvSpPr/>
                        <wps:spPr>
                          <a:xfrm>
                            <a:off x="0" y="0"/>
                            <a:ext cx="597600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1" h="38100">
                                <a:moveTo>
                                  <a:pt x="0" y="0"/>
                                </a:moveTo>
                                <a:lnTo>
                                  <a:pt x="5976001" y="0"/>
                                </a:lnTo>
                                <a:lnTo>
                                  <a:pt x="597600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CC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24" style="width:470.551pt;height:3pt;mso-position-horizontal-relative:char;mso-position-vertical-relative:line" coordsize="59760,381">
                <v:shape id="Shape 14095" style="position:absolute;width:59760;height:381;left:0;top:0;" coordsize="5976001,38100" path="m0,0l5976001,0l5976001,38100l0,38100l0,0">
                  <v:stroke weight="0pt" endcap="flat" joinstyle="miter" miterlimit="10" on="false" color="#000000" opacity="0"/>
                  <v:fill on="true" color="#2ecc71"/>
                </v:shape>
              </v:group>
            </w:pict>
          </mc:Fallback>
        </mc:AlternateContent>
      </w:r>
    </w:p>
    <w:p w:rsidR="00065A1F" w:rsidRDefault="00117F59" w:rsidP="00117F59">
      <w:pPr>
        <w:pStyle w:val="Heading1"/>
        <w:numPr>
          <w:ilvl w:val="0"/>
          <w:numId w:val="0"/>
        </w:numPr>
      </w:pPr>
      <w:r>
        <w:t>6.</w:t>
      </w:r>
      <w:r w:rsidR="00000000">
        <w:t>Pipeline Walkthrough</w:t>
      </w:r>
    </w:p>
    <w:p w:rsidR="00065A1F" w:rsidRDefault="00000000">
      <w:pPr>
        <w:pStyle w:val="Heading2"/>
        <w:ind w:left="385" w:hanging="400"/>
      </w:pPr>
      <w:r>
        <w:t>Cell 1 — Dependency Check</w:t>
      </w:r>
    </w:p>
    <w:p w:rsidR="00065A1F" w:rsidRDefault="00000000">
      <w:pPr>
        <w:spacing w:after="240" w:line="334" w:lineRule="auto"/>
        <w:ind w:right="10"/>
      </w:pPr>
      <w:r>
        <w:t xml:space="preserve">Programmatically checks for </w:t>
      </w:r>
      <w:r w:rsidR="00117F59">
        <w:t>TensorFlow</w:t>
      </w:r>
      <w:r>
        <w:t xml:space="preserve">, opencv-python, </w:t>
      </w:r>
      <w:r w:rsidR="00117F59">
        <w:t>NumPy</w:t>
      </w:r>
      <w:r>
        <w:t>, and matplotlib. Any missing packages are auto-installed via pip before the rest of the notebook runs.</w:t>
      </w:r>
    </w:p>
    <w:p w:rsidR="00065A1F" w:rsidRDefault="00000000">
      <w:pPr>
        <w:pStyle w:val="Heading2"/>
        <w:ind w:left="385" w:hanging="400"/>
      </w:pPr>
      <w:r>
        <w:t>Cell 2 — Imports &amp; Configuration</w:t>
      </w:r>
    </w:p>
    <w:p w:rsidR="00065A1F" w:rsidRDefault="00000000">
      <w:pPr>
        <w:spacing w:line="334" w:lineRule="auto"/>
        <w:ind w:right="10"/>
      </w:pPr>
      <w:r>
        <w:t xml:space="preserve">All library imports are </w:t>
      </w:r>
      <w:r w:rsidR="00117F59">
        <w:t>centralized</w:t>
      </w:r>
      <w:r>
        <w:t xml:space="preserve"> here, along with the three configuration constants shared by every cell:</w:t>
      </w:r>
    </w:p>
    <w:p w:rsidR="00065A1F" w:rsidRDefault="00000000">
      <w:pPr>
        <w:numPr>
          <w:ilvl w:val="0"/>
          <w:numId w:val="4"/>
        </w:numPr>
        <w:ind w:right="10" w:hanging="126"/>
      </w:pPr>
      <w:r>
        <w:rPr>
          <w:b/>
        </w:rPr>
        <w:t>DATA_PATH</w:t>
      </w:r>
      <w:r>
        <w:t xml:space="preserve"> — relative path to the per-class training folders.</w:t>
      </w:r>
    </w:p>
    <w:p w:rsidR="00065A1F" w:rsidRDefault="00000000">
      <w:pPr>
        <w:numPr>
          <w:ilvl w:val="0"/>
          <w:numId w:val="4"/>
        </w:numPr>
        <w:ind w:right="10" w:hanging="126"/>
      </w:pPr>
      <w:r>
        <w:rPr>
          <w:b/>
        </w:rPr>
        <w:t>MODEL_PATH</w:t>
      </w:r>
      <w:r>
        <w:t xml:space="preserve"> — where the trained model is saved / loaded from.</w:t>
      </w:r>
    </w:p>
    <w:p w:rsidR="00065A1F" w:rsidRDefault="00000000">
      <w:pPr>
        <w:numPr>
          <w:ilvl w:val="0"/>
          <w:numId w:val="4"/>
        </w:numPr>
        <w:spacing w:after="287"/>
        <w:ind w:right="10" w:hanging="126"/>
      </w:pPr>
      <w:r>
        <w:rPr>
          <w:b/>
        </w:rPr>
        <w:t>CLASS_NAMES</w:t>
      </w:r>
      <w:r>
        <w:t xml:space="preserve"> — ordered list of fruit labels (must match folder names exactly).</w:t>
      </w:r>
    </w:p>
    <w:p w:rsidR="00065A1F" w:rsidRDefault="00000000">
      <w:pPr>
        <w:pStyle w:val="Heading2"/>
        <w:ind w:left="385" w:hanging="400"/>
      </w:pPr>
      <w:r>
        <w:t>Cell 3 — Training</w:t>
      </w:r>
    </w:p>
    <w:p w:rsidR="00065A1F" w:rsidRDefault="00000000">
      <w:pPr>
        <w:spacing w:line="334" w:lineRule="auto"/>
        <w:ind w:right="10"/>
      </w:pPr>
      <w:r>
        <w:t xml:space="preserve">The cell first checks whether MODEL_PATH already exists. If it does, training is </w:t>
      </w:r>
      <w:r>
        <w:rPr>
          <w:b/>
        </w:rPr>
        <w:t>skipped entirely</w:t>
      </w:r>
      <w:r>
        <w:t xml:space="preserve"> and a message is printed. Otherwise:</w:t>
      </w:r>
    </w:p>
    <w:p w:rsidR="00065A1F" w:rsidRDefault="00000000">
      <w:pPr>
        <w:numPr>
          <w:ilvl w:val="0"/>
          <w:numId w:val="5"/>
        </w:numPr>
        <w:ind w:right="10" w:hanging="126"/>
      </w:pPr>
      <w:r>
        <w:t>Verifies the dataset directory and prints per-class image counts.</w:t>
      </w:r>
    </w:p>
    <w:p w:rsidR="00065A1F" w:rsidRDefault="00000000">
      <w:pPr>
        <w:numPr>
          <w:ilvl w:val="0"/>
          <w:numId w:val="5"/>
        </w:numPr>
        <w:ind w:right="10" w:hanging="126"/>
      </w:pPr>
      <w:r>
        <w:t>Creates two ImageDataGenerator streams (training + validation).</w:t>
      </w:r>
    </w:p>
    <w:p w:rsidR="00065A1F" w:rsidRDefault="00000000">
      <w:pPr>
        <w:numPr>
          <w:ilvl w:val="0"/>
          <w:numId w:val="5"/>
        </w:numPr>
        <w:spacing w:after="148"/>
        <w:ind w:right="10" w:hanging="126"/>
      </w:pPr>
      <w:r>
        <w:t>Loads MobileNetV2 with frozen weights.</w:t>
      </w:r>
    </w:p>
    <w:p w:rsidR="00065A1F" w:rsidRDefault="00000000">
      <w:pPr>
        <w:numPr>
          <w:ilvl w:val="0"/>
          <w:numId w:val="5"/>
        </w:numPr>
        <w:spacing w:after="95"/>
        <w:ind w:right="10" w:hanging="126"/>
      </w:pPr>
      <w:r>
        <w:t xml:space="preserve">Appends GlobalAveragePooling2D </w:t>
      </w:r>
      <w:r>
        <w:rPr>
          <w:rFonts w:ascii="Segoe UI Symbol" w:eastAsia="Segoe UI Symbol" w:hAnsi="Segoe UI Symbol" w:cs="Segoe UI Symbol"/>
        </w:rPr>
        <w:t>→</w:t>
      </w:r>
      <w:r>
        <w:t xml:space="preserve"> </w:t>
      </w:r>
      <w:proofErr w:type="gramStart"/>
      <w:r>
        <w:t>Dense(</w:t>
      </w:r>
      <w:proofErr w:type="gramEnd"/>
      <w:r>
        <w:t xml:space="preserve">128, ReLU) </w:t>
      </w:r>
      <w:r>
        <w:rPr>
          <w:rFonts w:ascii="Segoe UI Symbol" w:eastAsia="Segoe UI Symbol" w:hAnsi="Segoe UI Symbol" w:cs="Segoe UI Symbol"/>
        </w:rPr>
        <w:t>→</w:t>
      </w:r>
      <w:r>
        <w:t xml:space="preserve"> </w:t>
      </w:r>
      <w:proofErr w:type="gramStart"/>
      <w:r>
        <w:t>Dense(</w:t>
      </w:r>
      <w:proofErr w:type="gramEnd"/>
      <w:r>
        <w:t>7, Softmax).</w:t>
      </w:r>
    </w:p>
    <w:p w:rsidR="00065A1F" w:rsidRDefault="00000000">
      <w:pPr>
        <w:numPr>
          <w:ilvl w:val="0"/>
          <w:numId w:val="5"/>
        </w:numPr>
        <w:ind w:right="10" w:hanging="126"/>
      </w:pPr>
      <w:r>
        <w:t>Compiles with Adam + Categorical Cross-Entropy.</w:t>
      </w:r>
    </w:p>
    <w:p w:rsidR="00065A1F" w:rsidRDefault="00000000">
      <w:pPr>
        <w:numPr>
          <w:ilvl w:val="0"/>
          <w:numId w:val="5"/>
        </w:numPr>
        <w:ind w:right="10" w:hanging="126"/>
      </w:pPr>
      <w:r>
        <w:t xml:space="preserve">Trains for up to 10 epochs with </w:t>
      </w:r>
      <w:r w:rsidR="00117F59">
        <w:t>Early Stopping</w:t>
      </w:r>
      <w:r>
        <w:t xml:space="preserve"> (patience=3, restore_best_weights=True).</w:t>
      </w:r>
    </w:p>
    <w:p w:rsidR="00065A1F" w:rsidRDefault="00000000">
      <w:pPr>
        <w:numPr>
          <w:ilvl w:val="0"/>
          <w:numId w:val="5"/>
        </w:numPr>
        <w:spacing w:after="287"/>
        <w:ind w:right="10" w:hanging="126"/>
      </w:pPr>
      <w:r>
        <w:t>Saves the best model to fruit_model.h5.</w:t>
      </w:r>
    </w:p>
    <w:p w:rsidR="00065A1F" w:rsidRDefault="00000000">
      <w:pPr>
        <w:pStyle w:val="Heading2"/>
        <w:ind w:left="385" w:hanging="400"/>
      </w:pPr>
      <w:r>
        <w:t>Cell 4 — Training History Plot</w:t>
      </w:r>
    </w:p>
    <w:p w:rsidR="00065A1F" w:rsidRDefault="00000000">
      <w:pPr>
        <w:spacing w:after="240" w:line="334" w:lineRule="auto"/>
        <w:ind w:right="10"/>
      </w:pPr>
      <w:r>
        <w:t>Renders side-by-side accuracy and loss curves for the training run. Automatically skipped when history is None (i.e., when the pre-trained model was loaded in Cell 3).</w:t>
      </w:r>
    </w:p>
    <w:p w:rsidR="00065A1F" w:rsidRDefault="00000000">
      <w:pPr>
        <w:pStyle w:val="Heading2"/>
        <w:ind w:left="385" w:hanging="400"/>
      </w:pPr>
      <w:r>
        <w:t>Cell 5 — Interactive Prediction</w:t>
      </w:r>
    </w:p>
    <w:p w:rsidR="00065A1F" w:rsidRDefault="00000000">
      <w:pPr>
        <w:spacing w:line="334" w:lineRule="auto"/>
        <w:ind w:right="10"/>
      </w:pPr>
      <w:r>
        <w:t xml:space="preserve">The entire predict workflow is </w:t>
      </w:r>
      <w:r>
        <w:rPr>
          <w:b/>
        </w:rPr>
        <w:t>self-contained in this cell</w:t>
      </w:r>
      <w:r>
        <w:t xml:space="preserve"> (no imports from predict.py required in the notebook context):</w:t>
      </w:r>
    </w:p>
    <w:p w:rsidR="00065A1F" w:rsidRDefault="00000000">
      <w:pPr>
        <w:numPr>
          <w:ilvl w:val="0"/>
          <w:numId w:val="6"/>
        </w:numPr>
        <w:ind w:right="10" w:hanging="126"/>
      </w:pPr>
      <w:r>
        <w:rPr>
          <w:b/>
        </w:rPr>
        <w:t>Step 1</w:t>
      </w:r>
      <w:r>
        <w:t xml:space="preserve"> — Loads fruit_model.h5 from disk, prints input/output shape and file size.</w:t>
      </w:r>
    </w:p>
    <w:p w:rsidR="00065A1F" w:rsidRDefault="00000000">
      <w:pPr>
        <w:numPr>
          <w:ilvl w:val="0"/>
          <w:numId w:val="6"/>
        </w:numPr>
        <w:ind w:right="10" w:hanging="126"/>
      </w:pPr>
      <w:r>
        <w:rPr>
          <w:b/>
        </w:rPr>
        <w:t>Step 2</w:t>
      </w:r>
      <w:r>
        <w:t xml:space="preserve"> — Opens a native OS file-picker (tkinter). Falls back to a text prompt if the GUI is unavailable.</w:t>
      </w:r>
    </w:p>
    <w:p w:rsidR="00065A1F" w:rsidRDefault="00000000">
      <w:pPr>
        <w:numPr>
          <w:ilvl w:val="0"/>
          <w:numId w:val="6"/>
        </w:numPr>
        <w:spacing w:after="72" w:line="321" w:lineRule="auto"/>
        <w:ind w:right="10" w:hanging="126"/>
      </w:pPr>
      <w:r>
        <w:rPr>
          <w:b/>
        </w:rPr>
        <w:lastRenderedPageBreak/>
        <w:t>Step 3</w:t>
      </w:r>
      <w:r>
        <w:t xml:space="preserve"> — Reads the image with OpenCV, converts BGR </w:t>
      </w:r>
      <w:r>
        <w:rPr>
          <w:rFonts w:ascii="Segoe UI Symbol" w:eastAsia="Segoe UI Symbol" w:hAnsi="Segoe UI Symbol" w:cs="Segoe UI Symbol"/>
        </w:rPr>
        <w:t>→</w:t>
      </w:r>
      <w:r>
        <w:t xml:space="preserve"> RGB, resizes to 224×224, </w:t>
      </w:r>
      <w:r w:rsidR="00117F59">
        <w:t>normalizes</w:t>
      </w:r>
      <w:r>
        <w:t xml:space="preserve"> to [0, 1].</w:t>
      </w:r>
    </w:p>
    <w:p w:rsidR="00065A1F" w:rsidRDefault="00000000">
      <w:pPr>
        <w:numPr>
          <w:ilvl w:val="0"/>
          <w:numId w:val="6"/>
        </w:numPr>
        <w:ind w:right="10" w:hanging="126"/>
      </w:pPr>
      <w:r>
        <w:rPr>
          <w:b/>
        </w:rPr>
        <w:t>Step 4</w:t>
      </w:r>
      <w:r>
        <w:t xml:space="preserve"> — Runs model.predict(), prints raw probability bar for every class, flags the winner.</w:t>
      </w:r>
    </w:p>
    <w:p w:rsidR="00065A1F" w:rsidRDefault="00000000">
      <w:pPr>
        <w:numPr>
          <w:ilvl w:val="0"/>
          <w:numId w:val="6"/>
        </w:numPr>
        <w:ind w:right="10" w:hanging="126"/>
      </w:pPr>
      <w:r>
        <w:rPr>
          <w:b/>
        </w:rPr>
        <w:t>Step 5</w:t>
      </w:r>
      <w:r>
        <w:t xml:space="preserve"> — Renders a side-by-side matplotlib figure: the selected fruit image + a horizontal probability bar chart.</w:t>
      </w:r>
    </w:p>
    <w:p w:rsidR="00065A1F" w:rsidRDefault="00000000">
      <w:pPr>
        <w:spacing w:after="455" w:line="259" w:lineRule="auto"/>
        <w:ind w:left="0" w:right="-24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76001" cy="38100"/>
                <wp:effectExtent l="0" t="0" r="0" b="0"/>
                <wp:docPr id="12989" name="Group 12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6001" cy="38100"/>
                          <a:chOff x="0" y="0"/>
                          <a:chExt cx="5976001" cy="38100"/>
                        </a:xfrm>
                      </wpg:grpSpPr>
                      <wps:wsp>
                        <wps:cNvPr id="14128" name="Shape 14128"/>
                        <wps:cNvSpPr/>
                        <wps:spPr>
                          <a:xfrm>
                            <a:off x="0" y="0"/>
                            <a:ext cx="597600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1" h="38100">
                                <a:moveTo>
                                  <a:pt x="0" y="0"/>
                                </a:moveTo>
                                <a:lnTo>
                                  <a:pt x="5976001" y="0"/>
                                </a:lnTo>
                                <a:lnTo>
                                  <a:pt x="597600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CC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89" style="width:470.551pt;height:3pt;mso-position-horizontal-relative:char;mso-position-vertical-relative:line" coordsize="59760,381">
                <v:shape id="Shape 14129" style="position:absolute;width:59760;height:381;left:0;top:0;" coordsize="5976001,38100" path="m0,0l5976001,0l5976001,38100l0,38100l0,0">
                  <v:stroke weight="0pt" endcap="flat" joinstyle="miter" miterlimit="10" on="false" color="#000000" opacity="0"/>
                  <v:fill on="true" color="#2ecc71"/>
                </v:shape>
              </v:group>
            </w:pict>
          </mc:Fallback>
        </mc:AlternateContent>
      </w:r>
    </w:p>
    <w:p w:rsidR="00065A1F" w:rsidRDefault="00000000">
      <w:pPr>
        <w:pStyle w:val="Heading1"/>
        <w:ind w:left="341" w:hanging="356"/>
      </w:pPr>
      <w:r>
        <w:t>Results</w:t>
      </w:r>
    </w:p>
    <w:p w:rsidR="00065A1F" w:rsidRDefault="00000000">
      <w:pPr>
        <w:pStyle w:val="Heading2"/>
        <w:ind w:left="385" w:hanging="400"/>
      </w:pPr>
      <w:r>
        <w:t>Training History</w:t>
      </w:r>
    </w:p>
    <w:p w:rsidR="00065A1F" w:rsidRDefault="00000000">
      <w:pPr>
        <w:spacing w:after="0"/>
        <w:ind w:right="10"/>
      </w:pPr>
      <w:r>
        <w:t>Early stopping triggered after epoch 4, restoring epoch-1 weights which gave the best validation performance:</w:t>
      </w:r>
    </w:p>
    <w:tbl>
      <w:tblPr>
        <w:tblStyle w:val="TableGrid"/>
        <w:tblW w:w="9411" w:type="dxa"/>
        <w:tblInd w:w="-120" w:type="dxa"/>
        <w:tblCellMar>
          <w:top w:w="114" w:type="dxa"/>
          <w:left w:w="13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1"/>
        <w:gridCol w:w="1587"/>
        <w:gridCol w:w="1587"/>
        <w:gridCol w:w="1587"/>
        <w:gridCol w:w="3799"/>
      </w:tblGrid>
      <w:tr w:rsidR="00065A1F">
        <w:trPr>
          <w:trHeight w:val="360"/>
        </w:trPr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C3E50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C3E50"/>
          </w:tcPr>
          <w:p w:rsidR="00065A1F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color w:val="FFFFFF"/>
                <w:sz w:val="19"/>
              </w:rPr>
              <w:t>Train Acc</w:t>
            </w:r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C3E50"/>
          </w:tcPr>
          <w:p w:rsidR="00065A1F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color w:val="FFFFFF"/>
                <w:sz w:val="19"/>
              </w:rPr>
              <w:t>Val Acc</w:t>
            </w:r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C3E50"/>
          </w:tcPr>
          <w:p w:rsidR="00065A1F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color w:val="FFFFFF"/>
                <w:sz w:val="19"/>
              </w:rPr>
              <w:t>Train Loss</w:t>
            </w:r>
          </w:p>
        </w:tc>
        <w:tc>
          <w:tcPr>
            <w:tcW w:w="379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C3E50"/>
          </w:tcPr>
          <w:p w:rsidR="00065A1F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color w:val="FFFFFF"/>
                <w:sz w:val="19"/>
              </w:rPr>
              <w:t>Val Loss</w:t>
            </w:r>
          </w:p>
        </w:tc>
      </w:tr>
      <w:tr w:rsidR="00065A1F">
        <w:trPr>
          <w:trHeight w:val="360"/>
        </w:trPr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5F5E3"/>
          </w:tcPr>
          <w:p w:rsidR="00065A1F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color w:val="000000"/>
                <w:sz w:val="19"/>
              </w:rPr>
              <w:t>1</w:t>
            </w:r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5F5E3"/>
          </w:tcPr>
          <w:p w:rsidR="00065A1F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color w:val="000000"/>
                <w:sz w:val="19"/>
              </w:rPr>
              <w:t>98.41%</w:t>
            </w:r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5F5E3"/>
          </w:tcPr>
          <w:p w:rsidR="00065A1F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color w:val="000000"/>
                <w:sz w:val="19"/>
              </w:rPr>
              <w:t>98.14%</w:t>
            </w:r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5F5E3"/>
          </w:tcPr>
          <w:p w:rsidR="00065A1F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color w:val="000000"/>
                <w:sz w:val="19"/>
              </w:rPr>
              <w:t>0.0539</w:t>
            </w:r>
          </w:p>
        </w:tc>
        <w:tc>
          <w:tcPr>
            <w:tcW w:w="379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5F5E3"/>
          </w:tcPr>
          <w:p w:rsidR="00065A1F" w:rsidRDefault="00000000">
            <w:pPr>
              <w:spacing w:after="0" w:line="259" w:lineRule="auto"/>
              <w:ind w:left="0" w:right="207" w:firstLine="0"/>
              <w:jc w:val="center"/>
            </w:pPr>
            <w:r>
              <w:rPr>
                <w:b/>
                <w:color w:val="000000"/>
                <w:sz w:val="19"/>
              </w:rPr>
              <w:t>0.0592   best</w:t>
            </w:r>
          </w:p>
        </w:tc>
      </w:tr>
      <w:tr w:rsidR="00065A1F">
        <w:trPr>
          <w:trHeight w:val="360"/>
        </w:trPr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color w:val="000000"/>
                <w:sz w:val="19"/>
              </w:rPr>
              <w:t>2</w:t>
            </w:r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color w:val="000000"/>
                <w:sz w:val="19"/>
              </w:rPr>
              <w:t>100.00%</w:t>
            </w:r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color w:val="000000"/>
                <w:sz w:val="19"/>
              </w:rPr>
              <w:t>89.93%</w:t>
            </w:r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color w:val="000000"/>
                <w:sz w:val="19"/>
              </w:rPr>
              <w:t>0.0020</w:t>
            </w:r>
          </w:p>
        </w:tc>
        <w:tc>
          <w:tcPr>
            <w:tcW w:w="379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color w:val="000000"/>
                <w:sz w:val="19"/>
              </w:rPr>
              <w:t>0.2352</w:t>
            </w:r>
          </w:p>
        </w:tc>
      </w:tr>
      <w:tr w:rsidR="00065A1F">
        <w:trPr>
          <w:trHeight w:val="360"/>
        </w:trPr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color w:val="000000"/>
                <w:sz w:val="19"/>
              </w:rPr>
              <w:t>3</w:t>
            </w:r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color w:val="000000"/>
                <w:sz w:val="19"/>
              </w:rPr>
              <w:t>99.99%</w:t>
            </w:r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color w:val="000000"/>
                <w:sz w:val="19"/>
              </w:rPr>
              <w:t>97.73%</w:t>
            </w:r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color w:val="000000"/>
                <w:sz w:val="19"/>
              </w:rPr>
              <w:t>0.0017</w:t>
            </w:r>
          </w:p>
        </w:tc>
        <w:tc>
          <w:tcPr>
            <w:tcW w:w="379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color w:val="000000"/>
                <w:sz w:val="19"/>
              </w:rPr>
              <w:t>0.0642</w:t>
            </w:r>
          </w:p>
        </w:tc>
      </w:tr>
      <w:tr w:rsidR="00065A1F">
        <w:trPr>
          <w:trHeight w:val="360"/>
        </w:trPr>
        <w:tc>
          <w:tcPr>
            <w:tcW w:w="85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color w:val="000000"/>
                <w:sz w:val="19"/>
              </w:rPr>
              <w:t>4</w:t>
            </w:r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color w:val="000000"/>
                <w:sz w:val="19"/>
              </w:rPr>
              <w:t>99.94%</w:t>
            </w:r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color w:val="000000"/>
                <w:sz w:val="19"/>
              </w:rPr>
              <w:t>90.34%</w:t>
            </w:r>
          </w:p>
        </w:tc>
        <w:tc>
          <w:tcPr>
            <w:tcW w:w="158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color w:val="000000"/>
                <w:sz w:val="19"/>
              </w:rPr>
              <w:t>0.0018</w:t>
            </w:r>
          </w:p>
        </w:tc>
        <w:tc>
          <w:tcPr>
            <w:tcW w:w="3798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color w:val="000000"/>
                <w:sz w:val="19"/>
              </w:rPr>
              <w:t>0.3229</w:t>
            </w:r>
          </w:p>
        </w:tc>
      </w:tr>
    </w:tbl>
    <w:p w:rsidR="00065A1F" w:rsidRDefault="00000000">
      <w:pPr>
        <w:spacing w:after="584"/>
        <w:jc w:val="center"/>
      </w:pPr>
      <w:r>
        <w:rPr>
          <w:i/>
          <w:color w:val="BDC3C7"/>
          <w:sz w:val="17"/>
        </w:rPr>
        <w:t xml:space="preserve">Table 6 — Per-epoch training metrics. Row 1 (green) = best epoch restored by </w:t>
      </w:r>
      <w:proofErr w:type="spellStart"/>
      <w:r>
        <w:rPr>
          <w:i/>
          <w:color w:val="BDC3C7"/>
          <w:sz w:val="17"/>
        </w:rPr>
        <w:t>EarlyStopping</w:t>
      </w:r>
      <w:proofErr w:type="spellEnd"/>
      <w:r>
        <w:rPr>
          <w:i/>
          <w:color w:val="BDC3C7"/>
          <w:sz w:val="17"/>
        </w:rPr>
        <w:t>.</w:t>
      </w:r>
    </w:p>
    <w:p w:rsidR="00065A1F" w:rsidRDefault="00000000">
      <w:pPr>
        <w:pStyle w:val="Heading2"/>
        <w:ind w:left="385" w:hanging="400"/>
      </w:pPr>
      <w:r>
        <w:t>Prediction Confidence Levels</w:t>
      </w:r>
    </w:p>
    <w:p w:rsidR="00065A1F" w:rsidRDefault="00000000">
      <w:pPr>
        <w:spacing w:after="0"/>
        <w:ind w:right="10"/>
      </w:pPr>
      <w:r>
        <w:t>The model assigns a confidence level to every prediction:</w:t>
      </w:r>
    </w:p>
    <w:tbl>
      <w:tblPr>
        <w:tblStyle w:val="TableGrid"/>
        <w:tblW w:w="9411" w:type="dxa"/>
        <w:tblInd w:w="-120" w:type="dxa"/>
        <w:tblCellMar>
          <w:top w:w="10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1984"/>
        <w:gridCol w:w="5726"/>
      </w:tblGrid>
      <w:tr w:rsidR="00065A1F">
        <w:trPr>
          <w:trHeight w:val="360"/>
        </w:trPr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C3E50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Confidence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C3E50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Colour</w:t>
            </w:r>
            <w:proofErr w:type="spellEnd"/>
          </w:p>
        </w:tc>
        <w:tc>
          <w:tcPr>
            <w:tcW w:w="57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C3E50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Interpretation</w:t>
            </w:r>
          </w:p>
        </w:tc>
      </w:tr>
      <w:tr w:rsidR="00065A1F">
        <w:trPr>
          <w:trHeight w:val="360"/>
        </w:trPr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color w:val="000000"/>
                <w:sz w:val="19"/>
              </w:rPr>
              <w:t>≥</w:t>
            </w:r>
            <w:r>
              <w:rPr>
                <w:color w:val="000000"/>
                <w:sz w:val="19"/>
              </w:rPr>
              <w:t xml:space="preserve"> 80%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  <w:color w:val="000000"/>
                <w:sz w:val="19"/>
              </w:rPr>
              <w:t>■</w:t>
            </w:r>
            <w:r>
              <w:rPr>
                <w:color w:val="000000"/>
                <w:sz w:val="19"/>
              </w:rPr>
              <w:t xml:space="preserve"> Green</w:t>
            </w:r>
          </w:p>
        </w:tc>
        <w:tc>
          <w:tcPr>
            <w:tcW w:w="57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HIGH — very likely correct</w:t>
            </w:r>
          </w:p>
        </w:tc>
      </w:tr>
      <w:tr w:rsidR="00065A1F">
        <w:trPr>
          <w:trHeight w:val="360"/>
        </w:trPr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50% – 79%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  <w:color w:val="000000"/>
                <w:sz w:val="19"/>
              </w:rPr>
              <w:t>■</w:t>
            </w:r>
            <w:r>
              <w:rPr>
                <w:color w:val="000000"/>
                <w:sz w:val="19"/>
              </w:rPr>
              <w:t xml:space="preserve"> Yellow</w:t>
            </w:r>
          </w:p>
        </w:tc>
        <w:tc>
          <w:tcPr>
            <w:tcW w:w="57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MODERATE — probably correct</w:t>
            </w:r>
          </w:p>
        </w:tc>
      </w:tr>
      <w:tr w:rsidR="00065A1F">
        <w:trPr>
          <w:trHeight w:val="360"/>
        </w:trPr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&lt; 50%</w:t>
            </w:r>
          </w:p>
        </w:tc>
        <w:tc>
          <w:tcPr>
            <w:tcW w:w="198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  <w:color w:val="000000"/>
                <w:sz w:val="19"/>
              </w:rPr>
              <w:t>■</w:t>
            </w:r>
            <w:r>
              <w:rPr>
                <w:color w:val="000000"/>
                <w:sz w:val="19"/>
              </w:rPr>
              <w:t xml:space="preserve"> Red</w:t>
            </w:r>
          </w:p>
        </w:tc>
        <w:tc>
          <w:tcPr>
            <w:tcW w:w="57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LOW — model is uncertain; consider re-capturing the image</w:t>
            </w:r>
          </w:p>
        </w:tc>
      </w:tr>
    </w:tbl>
    <w:p w:rsidR="00065A1F" w:rsidRDefault="00000000">
      <w:pPr>
        <w:spacing w:after="584"/>
        <w:jc w:val="center"/>
      </w:pPr>
      <w:r>
        <w:rPr>
          <w:i/>
          <w:color w:val="BDC3C7"/>
          <w:sz w:val="17"/>
        </w:rPr>
        <w:t>Table 7 — Confidence level thresholds.</w:t>
      </w:r>
    </w:p>
    <w:p w:rsidR="00065A1F" w:rsidRDefault="00000000">
      <w:pPr>
        <w:pStyle w:val="Heading2"/>
        <w:ind w:left="385" w:hanging="400"/>
      </w:pPr>
      <w:r>
        <w:t>Live Prediction Sample</w:t>
      </w:r>
    </w:p>
    <w:p w:rsidR="00065A1F" w:rsidRDefault="00000000">
      <w:pPr>
        <w:ind w:right="10"/>
      </w:pPr>
      <w:r>
        <w:t xml:space="preserve">The screenshot below shows a representative prediction on an Apple image from the dataset. The model assigns </w:t>
      </w:r>
      <w:r>
        <w:rPr>
          <w:b/>
        </w:rPr>
        <w:t>97.04% confidence</w:t>
      </w:r>
      <w:r>
        <w:t xml:space="preserve"> to the correct class:</w:t>
      </w:r>
    </w:p>
    <w:tbl>
      <w:tblPr>
        <w:tblStyle w:val="TableGrid"/>
        <w:tblW w:w="9411" w:type="dxa"/>
        <w:tblInd w:w="-1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44"/>
        <w:gridCol w:w="6567"/>
      </w:tblGrid>
      <w:tr w:rsidR="00065A1F">
        <w:trPr>
          <w:trHeight w:val="360"/>
        </w:trPr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b/>
                <w:color w:val="1A7A42"/>
                <w:sz w:val="19"/>
              </w:rPr>
              <w:t>Selected Image</w:t>
            </w:r>
          </w:p>
        </w:tc>
        <w:tc>
          <w:tcPr>
            <w:tcW w:w="65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color w:val="000000"/>
                <w:sz w:val="19"/>
              </w:rPr>
              <w:t>D:/VITyarthi/data/train/Apple/Apple 6/r0_0_100.jpg</w:t>
            </w:r>
          </w:p>
        </w:tc>
      </w:tr>
      <w:tr w:rsidR="00065A1F">
        <w:trPr>
          <w:trHeight w:val="360"/>
        </w:trPr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b/>
                <w:color w:val="1A7A42"/>
                <w:sz w:val="19"/>
              </w:rPr>
              <w:t>Original Size</w:t>
            </w:r>
          </w:p>
        </w:tc>
        <w:tc>
          <w:tcPr>
            <w:tcW w:w="65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color w:val="000000"/>
                <w:sz w:val="19"/>
              </w:rPr>
              <w:t>100 × 100 pixels</w:t>
            </w:r>
          </w:p>
        </w:tc>
      </w:tr>
      <w:tr w:rsidR="00065A1F">
        <w:trPr>
          <w:trHeight w:val="360"/>
        </w:trPr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1800000" cy="1371600"/>
                      <wp:effectExtent l="0" t="0" r="0" b="0"/>
                      <wp:docPr id="10813" name="Group 108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0000" cy="1371600"/>
                                <a:chOff x="0" y="0"/>
                                <a:chExt cx="1800000" cy="1371600"/>
                              </a:xfrm>
                            </wpg:grpSpPr>
                            <wps:wsp>
                              <wps:cNvPr id="14138" name="Shape 14138"/>
                              <wps:cNvSpPr/>
                              <wps:spPr>
                                <a:xfrm>
                                  <a:off x="0" y="0"/>
                                  <a:ext cx="1800000" cy="137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00000" h="1371600">
                                      <a:moveTo>
                                        <a:pt x="0" y="0"/>
                                      </a:moveTo>
                                      <a:lnTo>
                                        <a:pt x="1800000" y="0"/>
                                      </a:lnTo>
                                      <a:lnTo>
                                        <a:pt x="1800000" y="1371600"/>
                                      </a:lnTo>
                                      <a:lnTo>
                                        <a:pt x="0" y="13716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AFAF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1" name="Rectangle 641"/>
                              <wps:cNvSpPr/>
                              <wps:spPr>
                                <a:xfrm>
                                  <a:off x="76200" y="529324"/>
                                  <a:ext cx="1203965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65A1F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color w:val="1A7A42"/>
                                        <w:sz w:val="19"/>
                                      </w:rPr>
                                      <w:t>Predicted Class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0813" o:spid="_x0000_s1026" style="width:141.75pt;height:108pt;mso-position-horizontal-relative:char;mso-position-vertical-relative:line" coordsize="18000,13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">
                      <v:shape id="Shape 14138" o:spid="_x0000_s1027" style="position:absolute;width:18000;height:13716;visibility:visible;mso-wrap-style:square;v-text-anchor:top" coordsize="18000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" path="m,l1800000,r,1371600l,1371600,,e" fillcolor="#eafaf1" stroked="f" strokeweight="0">
                        <v:stroke miterlimit="83231f" joinstyle="miter"/>
                        <v:path arrowok="t" textboxrect="0,0,1800000,1371600"/>
                      </v:shape>
                      <v:rect id="Rectangle 641" o:spid="_x0000_s1028" style="position:absolute;left:762;top:5293;width:12039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      <v:textbox inset="0,0,0,0">
                          <w:txbxContent>
                            <w:p w:rsidR="00065A1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A7A42"/>
                                  <w:sz w:val="19"/>
                                </w:rPr>
                                <w:t>Predicted Class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5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117F59">
            <w:pPr>
              <w:spacing w:after="0" w:line="259" w:lineRule="auto"/>
              <w:ind w:left="120" w:firstLine="0"/>
              <w:jc w:val="left"/>
            </w:pPr>
            <w:r>
              <w:rPr>
                <w:color w:val="000000"/>
                <w:sz w:val="19"/>
              </w:rPr>
              <w:t>Apple ■</w:t>
            </w:r>
          </w:p>
        </w:tc>
      </w:tr>
      <w:tr w:rsidR="00065A1F">
        <w:trPr>
          <w:trHeight w:val="360"/>
        </w:trPr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b/>
                <w:color w:val="1A7A42"/>
                <w:sz w:val="19"/>
              </w:rPr>
              <w:t>Confidence</w:t>
            </w:r>
          </w:p>
        </w:tc>
        <w:tc>
          <w:tcPr>
            <w:tcW w:w="65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color w:val="000000"/>
                <w:sz w:val="19"/>
              </w:rPr>
              <w:t>97.04</w:t>
            </w:r>
            <w:r w:rsidR="00117F59">
              <w:rPr>
                <w:color w:val="000000"/>
                <w:sz w:val="19"/>
              </w:rPr>
              <w:t>% ■</w:t>
            </w:r>
            <w:r>
              <w:rPr>
                <w:color w:val="000000"/>
                <w:sz w:val="19"/>
              </w:rPr>
              <w:t xml:space="preserve"> HIGH</w:t>
            </w:r>
          </w:p>
        </w:tc>
      </w:tr>
      <w:tr w:rsidR="00065A1F">
        <w:trPr>
          <w:trHeight w:val="360"/>
        </w:trPr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b/>
                <w:color w:val="1A7A42"/>
                <w:sz w:val="19"/>
              </w:rPr>
              <w:t>Runner-up</w:t>
            </w:r>
          </w:p>
        </w:tc>
        <w:tc>
          <w:tcPr>
            <w:tcW w:w="65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color w:val="000000"/>
                <w:sz w:val="19"/>
              </w:rPr>
              <w:t>Cherry  3.0%</w:t>
            </w:r>
          </w:p>
        </w:tc>
      </w:tr>
      <w:tr w:rsidR="00065A1F">
        <w:trPr>
          <w:trHeight w:val="360"/>
        </w:trPr>
        <w:tc>
          <w:tcPr>
            <w:tcW w:w="2835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b/>
                <w:color w:val="1A7A42"/>
                <w:sz w:val="19"/>
              </w:rPr>
              <w:t>All Other Classes</w:t>
            </w:r>
          </w:p>
        </w:tc>
        <w:tc>
          <w:tcPr>
            <w:tcW w:w="657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color w:val="000000"/>
                <w:sz w:val="19"/>
              </w:rPr>
              <w:t>&lt; 0.1% each</w:t>
            </w:r>
          </w:p>
        </w:tc>
      </w:tr>
    </w:tbl>
    <w:p w:rsidR="00065A1F" w:rsidRDefault="00000000">
      <w:pPr>
        <w:spacing w:after="584"/>
        <w:jc w:val="center"/>
      </w:pPr>
      <w:r>
        <w:rPr>
          <w:i/>
          <w:color w:val="BDC3C7"/>
          <w:sz w:val="17"/>
        </w:rPr>
        <w:t>Table 8 — Sample prediction details.</w:t>
      </w:r>
    </w:p>
    <w:p w:rsidR="00065A1F" w:rsidRDefault="00000000">
      <w:pPr>
        <w:spacing w:after="455" w:line="259" w:lineRule="auto"/>
        <w:ind w:left="0" w:right="-24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76001" cy="38100"/>
                <wp:effectExtent l="0" t="0" r="0" b="0"/>
                <wp:docPr id="12667" name="Group 12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6001" cy="38100"/>
                          <a:chOff x="0" y="0"/>
                          <a:chExt cx="5976001" cy="38100"/>
                        </a:xfrm>
                      </wpg:grpSpPr>
                      <wps:wsp>
                        <wps:cNvPr id="14140" name="Shape 14140"/>
                        <wps:cNvSpPr/>
                        <wps:spPr>
                          <a:xfrm>
                            <a:off x="0" y="0"/>
                            <a:ext cx="597600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1" h="38100">
                                <a:moveTo>
                                  <a:pt x="0" y="0"/>
                                </a:moveTo>
                                <a:lnTo>
                                  <a:pt x="5976001" y="0"/>
                                </a:lnTo>
                                <a:lnTo>
                                  <a:pt x="597600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CC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67" style="width:470.551pt;height:3pt;mso-position-horizontal-relative:char;mso-position-vertical-relative:line" coordsize="59760,381">
                <v:shape id="Shape 14141" style="position:absolute;width:59760;height:381;left:0;top:0;" coordsize="5976001,38100" path="m0,0l5976001,0l5976001,38100l0,38100l0,0">
                  <v:stroke weight="0pt" endcap="flat" joinstyle="miter" miterlimit="10" on="false" color="#000000" opacity="0"/>
                  <v:fill on="true" color="#2ecc71"/>
                </v:shape>
              </v:group>
            </w:pict>
          </mc:Fallback>
        </mc:AlternateContent>
      </w:r>
    </w:p>
    <w:p w:rsidR="00065A1F" w:rsidRDefault="00000000">
      <w:pPr>
        <w:pStyle w:val="Heading1"/>
        <w:spacing w:after="0"/>
        <w:ind w:left="341" w:hanging="356"/>
      </w:pPr>
      <w:r>
        <w:t>Technology Stack</w:t>
      </w:r>
    </w:p>
    <w:tbl>
      <w:tblPr>
        <w:tblStyle w:val="TableGrid"/>
        <w:tblW w:w="9411" w:type="dxa"/>
        <w:tblInd w:w="-120" w:type="dxa"/>
        <w:tblCellMar>
          <w:top w:w="11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5159"/>
      </w:tblGrid>
      <w:tr w:rsidR="00065A1F">
        <w:trPr>
          <w:trHeight w:val="360"/>
        </w:trPr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C3E50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Library / Tool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C3E50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515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C3E50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065A1F">
        <w:trPr>
          <w:trHeight w:val="360"/>
        </w:trPr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Python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3.12.10</w:t>
            </w:r>
          </w:p>
        </w:tc>
        <w:tc>
          <w:tcPr>
            <w:tcW w:w="515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Runtime language</w:t>
            </w:r>
          </w:p>
        </w:tc>
      </w:tr>
      <w:tr w:rsidR="00065A1F">
        <w:trPr>
          <w:trHeight w:val="360"/>
        </w:trPr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TensorFlow/Keras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2.21.0</w:t>
            </w:r>
          </w:p>
        </w:tc>
        <w:tc>
          <w:tcPr>
            <w:tcW w:w="515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Model definition, training, and inference</w:t>
            </w:r>
          </w:p>
        </w:tc>
      </w:tr>
      <w:tr w:rsidR="00065A1F">
        <w:trPr>
          <w:trHeight w:val="360"/>
        </w:trPr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MobileNetV2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Keras Apps</w:t>
            </w:r>
          </w:p>
        </w:tc>
        <w:tc>
          <w:tcPr>
            <w:tcW w:w="515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Pre-trained base model (ImageNet)</w:t>
            </w:r>
          </w:p>
        </w:tc>
      </w:tr>
      <w:tr w:rsidR="00065A1F">
        <w:trPr>
          <w:trHeight w:val="360"/>
        </w:trPr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OpenCV (cv2)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4.13.0</w:t>
            </w:r>
          </w:p>
        </w:tc>
        <w:tc>
          <w:tcPr>
            <w:tcW w:w="515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 xml:space="preserve">Image reading and </w:t>
            </w:r>
            <w:r w:rsidR="00117F59">
              <w:rPr>
                <w:color w:val="000000"/>
                <w:sz w:val="19"/>
              </w:rPr>
              <w:t>color</w:t>
            </w:r>
            <w:r>
              <w:rPr>
                <w:color w:val="000000"/>
                <w:sz w:val="19"/>
              </w:rPr>
              <w:t>-space conversion</w:t>
            </w:r>
          </w:p>
        </w:tc>
      </w:tr>
      <w:tr w:rsidR="00065A1F">
        <w:trPr>
          <w:trHeight w:val="360"/>
        </w:trPr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NumPy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latest</w:t>
            </w:r>
          </w:p>
        </w:tc>
        <w:tc>
          <w:tcPr>
            <w:tcW w:w="515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Array operations and pre-processing</w:t>
            </w:r>
          </w:p>
        </w:tc>
      </w:tr>
      <w:tr w:rsidR="00065A1F">
        <w:trPr>
          <w:trHeight w:val="360"/>
        </w:trPr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Matplotlib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latest</w:t>
            </w:r>
          </w:p>
        </w:tc>
        <w:tc>
          <w:tcPr>
            <w:tcW w:w="515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 xml:space="preserve">Training curves and prediction </w:t>
            </w:r>
            <w:r w:rsidR="00117F59">
              <w:rPr>
                <w:color w:val="000000"/>
                <w:sz w:val="19"/>
              </w:rPr>
              <w:t>visualization</w:t>
            </w:r>
          </w:p>
        </w:tc>
      </w:tr>
      <w:tr w:rsidR="00065A1F">
        <w:trPr>
          <w:trHeight w:val="360"/>
        </w:trPr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tkinter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stdlib</w:t>
            </w:r>
          </w:p>
        </w:tc>
        <w:tc>
          <w:tcPr>
            <w:tcW w:w="515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Native OS file-picker dialog</w:t>
            </w:r>
          </w:p>
        </w:tc>
      </w:tr>
      <w:tr w:rsidR="00065A1F">
        <w:trPr>
          <w:trHeight w:val="360"/>
        </w:trPr>
        <w:tc>
          <w:tcPr>
            <w:tcW w:w="25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Jupyter Notebook</w:t>
            </w:r>
          </w:p>
        </w:tc>
        <w:tc>
          <w:tcPr>
            <w:tcW w:w="170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color w:val="000000"/>
                <w:sz w:val="19"/>
              </w:rPr>
              <w:t>any</w:t>
            </w:r>
          </w:p>
        </w:tc>
        <w:tc>
          <w:tcPr>
            <w:tcW w:w="5159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Interactive experiment environment</w:t>
            </w:r>
          </w:p>
        </w:tc>
      </w:tr>
    </w:tbl>
    <w:p w:rsidR="00065A1F" w:rsidRDefault="00000000">
      <w:pPr>
        <w:spacing w:after="450"/>
        <w:jc w:val="center"/>
      </w:pPr>
      <w:r>
        <w:rPr>
          <w:i/>
          <w:color w:val="BDC3C7"/>
          <w:sz w:val="17"/>
        </w:rPr>
        <w:t>Table 9 — Technology stack.</w:t>
      </w:r>
    </w:p>
    <w:p w:rsidR="00065A1F" w:rsidRDefault="00000000">
      <w:pPr>
        <w:spacing w:after="455" w:line="259" w:lineRule="auto"/>
        <w:ind w:left="0" w:right="-24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76001" cy="38100"/>
                <wp:effectExtent l="0" t="0" r="0" b="0"/>
                <wp:docPr id="12668" name="Group 12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6001" cy="38100"/>
                          <a:chOff x="0" y="0"/>
                          <a:chExt cx="5976001" cy="38100"/>
                        </a:xfrm>
                      </wpg:grpSpPr>
                      <wps:wsp>
                        <wps:cNvPr id="14144" name="Shape 14144"/>
                        <wps:cNvSpPr/>
                        <wps:spPr>
                          <a:xfrm>
                            <a:off x="0" y="0"/>
                            <a:ext cx="597600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1" h="38100">
                                <a:moveTo>
                                  <a:pt x="0" y="0"/>
                                </a:moveTo>
                                <a:lnTo>
                                  <a:pt x="5976001" y="0"/>
                                </a:lnTo>
                                <a:lnTo>
                                  <a:pt x="597600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CC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68" style="width:470.551pt;height:3pt;mso-position-horizontal-relative:char;mso-position-vertical-relative:line" coordsize="59760,381">
                <v:shape id="Shape 14145" style="position:absolute;width:59760;height:381;left:0;top:0;" coordsize="5976001,38100" path="m0,0l5976001,0l5976001,38100l0,38100l0,0">
                  <v:stroke weight="0pt" endcap="flat" joinstyle="miter" miterlimit="10" on="false" color="#000000" opacity="0"/>
                  <v:fill on="true" color="#2ecc71"/>
                </v:shape>
              </v:group>
            </w:pict>
          </mc:Fallback>
        </mc:AlternateContent>
      </w:r>
    </w:p>
    <w:p w:rsidR="00065A1F" w:rsidRDefault="00000000">
      <w:pPr>
        <w:pStyle w:val="Heading1"/>
        <w:ind w:left="341" w:hanging="356"/>
      </w:pPr>
      <w:r>
        <w:t>How to Run</w:t>
      </w:r>
    </w:p>
    <w:p w:rsidR="00065A1F" w:rsidRDefault="00000000">
      <w:pPr>
        <w:pStyle w:val="Heading2"/>
        <w:ind w:left="385" w:hanging="400"/>
      </w:pPr>
      <w:r>
        <w:t>Prerequisites</w:t>
      </w:r>
    </w:p>
    <w:p w:rsidR="00065A1F" w:rsidRDefault="00000000">
      <w:pPr>
        <w:numPr>
          <w:ilvl w:val="0"/>
          <w:numId w:val="7"/>
        </w:numPr>
        <w:ind w:right="10" w:hanging="126"/>
      </w:pPr>
      <w:r>
        <w:t>Python 3.9+ installed (3.12 recommended).</w:t>
      </w:r>
    </w:p>
    <w:p w:rsidR="00065A1F" w:rsidRDefault="00000000">
      <w:pPr>
        <w:numPr>
          <w:ilvl w:val="0"/>
          <w:numId w:val="7"/>
        </w:numPr>
        <w:ind w:right="10" w:hanging="126"/>
      </w:pPr>
      <w:r>
        <w:t>Jupyter Notebook or JupyterLab installed (pip install notebook).</w:t>
      </w:r>
    </w:p>
    <w:p w:rsidR="00065A1F" w:rsidRDefault="00000000">
      <w:pPr>
        <w:numPr>
          <w:ilvl w:val="0"/>
          <w:numId w:val="7"/>
        </w:numPr>
        <w:spacing w:after="287"/>
        <w:ind w:right="10" w:hanging="126"/>
      </w:pPr>
      <w:r>
        <w:t>Dataset placed at</w:t>
      </w:r>
      <w:r w:rsidR="00117F59">
        <w:t xml:space="preserve"> ...</w:t>
      </w:r>
      <w:r>
        <w:t>/data/train/ relative to the notebooks folder.</w:t>
      </w:r>
    </w:p>
    <w:p w:rsidR="00065A1F" w:rsidRDefault="00000000">
      <w:pPr>
        <w:pStyle w:val="Heading2"/>
        <w:spacing w:after="0"/>
        <w:ind w:left="385" w:hanging="400"/>
      </w:pPr>
      <w:r>
        <w:lastRenderedPageBreak/>
        <w:t>Quick Start</w:t>
      </w:r>
    </w:p>
    <w:tbl>
      <w:tblPr>
        <w:tblStyle w:val="TableGrid"/>
        <w:tblW w:w="9411" w:type="dxa"/>
        <w:tblInd w:w="-12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80"/>
        <w:gridCol w:w="8731"/>
      </w:tblGrid>
      <w:tr w:rsidR="00065A1F">
        <w:trPr>
          <w:trHeight w:val="360"/>
        </w:trPr>
        <w:tc>
          <w:tcPr>
            <w:tcW w:w="6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7AE60"/>
          </w:tcPr>
          <w:p w:rsidR="00065A1F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873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7AE60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 w:rsidR="00065A1F">
        <w:trPr>
          <w:trHeight w:val="360"/>
        </w:trPr>
        <w:tc>
          <w:tcPr>
            <w:tcW w:w="6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1A7A42"/>
                <w:sz w:val="19"/>
              </w:rPr>
              <w:t>1</w:t>
            </w:r>
          </w:p>
        </w:tc>
        <w:tc>
          <w:tcPr>
            <w:tcW w:w="873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Clone / download the project folder.</w:t>
            </w:r>
          </w:p>
        </w:tc>
      </w:tr>
      <w:tr w:rsidR="00065A1F">
        <w:trPr>
          <w:trHeight w:val="360"/>
        </w:trPr>
        <w:tc>
          <w:tcPr>
            <w:tcW w:w="6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1A7A42"/>
                <w:sz w:val="19"/>
              </w:rPr>
              <w:t>2</w:t>
            </w:r>
          </w:p>
        </w:tc>
        <w:tc>
          <w:tcPr>
            <w:tcW w:w="873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Place your dataset inside &lt;b&gt;data/train/&lt;/b&gt; (one sub-folder per class).</w:t>
            </w:r>
          </w:p>
        </w:tc>
      </w:tr>
      <w:tr w:rsidR="00065A1F">
        <w:trPr>
          <w:trHeight w:val="360"/>
        </w:trPr>
        <w:tc>
          <w:tcPr>
            <w:tcW w:w="6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1A7A42"/>
                <w:sz w:val="19"/>
              </w:rPr>
              <w:t>3</w:t>
            </w:r>
          </w:p>
        </w:tc>
        <w:tc>
          <w:tcPr>
            <w:tcW w:w="873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Open a terminal in the &lt;b&gt;notebooks/&lt;/b&gt; folder.</w:t>
            </w:r>
          </w:p>
        </w:tc>
      </w:tr>
      <w:tr w:rsidR="00065A1F">
        <w:trPr>
          <w:trHeight w:val="360"/>
        </w:trPr>
        <w:tc>
          <w:tcPr>
            <w:tcW w:w="6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1A7A42"/>
                <w:sz w:val="19"/>
              </w:rPr>
              <w:t>4</w:t>
            </w:r>
          </w:p>
        </w:tc>
        <w:tc>
          <w:tcPr>
            <w:tcW w:w="873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 xml:space="preserve">Run: &lt;code&gt;jupyter notebook </w:t>
            </w:r>
            <w:r w:rsidR="00117F59">
              <w:rPr>
                <w:color w:val="000000"/>
                <w:sz w:val="19"/>
              </w:rPr>
              <w:t>experiment.ipynb</w:t>
            </w:r>
            <w:r>
              <w:rPr>
                <w:color w:val="000000"/>
                <w:sz w:val="19"/>
              </w:rPr>
              <w:t>&lt;/code&gt;</w:t>
            </w:r>
          </w:p>
        </w:tc>
      </w:tr>
      <w:tr w:rsidR="00065A1F">
        <w:trPr>
          <w:trHeight w:val="360"/>
        </w:trPr>
        <w:tc>
          <w:tcPr>
            <w:tcW w:w="6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1A7A42"/>
                <w:sz w:val="19"/>
              </w:rPr>
              <w:t>5</w:t>
            </w:r>
          </w:p>
        </w:tc>
        <w:tc>
          <w:tcPr>
            <w:tcW w:w="873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 xml:space="preserve">Run all cells top-to-bottom (Kernel </w:t>
            </w:r>
            <w:r>
              <w:rPr>
                <w:rFonts w:ascii="Segoe UI Symbol" w:eastAsia="Segoe UI Symbol" w:hAnsi="Segoe UI Symbol" w:cs="Segoe UI Symbol"/>
                <w:color w:val="000000"/>
                <w:sz w:val="19"/>
              </w:rPr>
              <w:t>→</w:t>
            </w:r>
            <w:r>
              <w:rPr>
                <w:color w:val="000000"/>
                <w:sz w:val="19"/>
              </w:rPr>
              <w:t xml:space="preserve"> Restart &amp; Run All).</w:t>
            </w:r>
          </w:p>
        </w:tc>
      </w:tr>
      <w:tr w:rsidR="00065A1F">
        <w:trPr>
          <w:trHeight w:val="360"/>
        </w:trPr>
        <w:tc>
          <w:tcPr>
            <w:tcW w:w="6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1A7A42"/>
                <w:sz w:val="19"/>
              </w:rPr>
              <w:t>6</w:t>
            </w:r>
          </w:p>
        </w:tc>
        <w:tc>
          <w:tcPr>
            <w:tcW w:w="873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When Cell 5 opens the file-picker, select any fruit image.</w:t>
            </w:r>
          </w:p>
        </w:tc>
      </w:tr>
      <w:tr w:rsidR="00065A1F">
        <w:trPr>
          <w:trHeight w:val="360"/>
        </w:trPr>
        <w:tc>
          <w:tcPr>
            <w:tcW w:w="6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1A7A42"/>
                <w:sz w:val="19"/>
              </w:rPr>
              <w:t>7</w:t>
            </w:r>
          </w:p>
        </w:tc>
        <w:tc>
          <w:tcPr>
            <w:tcW w:w="873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</w:tcPr>
          <w:p w:rsidR="00065A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9"/>
              </w:rPr>
              <w:t>View the predicted class and confidence bar chart.</w:t>
            </w:r>
          </w:p>
        </w:tc>
      </w:tr>
    </w:tbl>
    <w:p w:rsidR="00065A1F" w:rsidRDefault="00000000">
      <w:pPr>
        <w:spacing w:after="584"/>
        <w:jc w:val="center"/>
      </w:pPr>
      <w:r>
        <w:rPr>
          <w:i/>
          <w:color w:val="BDC3C7"/>
          <w:sz w:val="17"/>
        </w:rPr>
        <w:t>Table 10 — Step-by-step run guide.</w:t>
      </w:r>
    </w:p>
    <w:p w:rsidR="00065A1F" w:rsidRDefault="00000000">
      <w:pPr>
        <w:pStyle w:val="Heading2"/>
        <w:ind w:left="385" w:hanging="400"/>
      </w:pPr>
      <w:r>
        <w:t>Re-training vs. Loading a Saved Model</w:t>
      </w:r>
    </w:p>
    <w:p w:rsidR="00065A1F" w:rsidRDefault="00000000">
      <w:pPr>
        <w:spacing w:after="187"/>
        <w:ind w:right="10"/>
      </w:pPr>
      <w:r>
        <w:t>Cell 3 automatically detects whether models/fruit_model.h5 exists:</w:t>
      </w:r>
    </w:p>
    <w:p w:rsidR="00065A1F" w:rsidRDefault="00000000">
      <w:pPr>
        <w:numPr>
          <w:ilvl w:val="0"/>
          <w:numId w:val="8"/>
        </w:numPr>
        <w:ind w:right="10" w:hanging="126"/>
      </w:pPr>
      <w:r>
        <w:rPr>
          <w:b/>
        </w:rPr>
        <w:t>First run (no model file)</w:t>
      </w:r>
      <w:r>
        <w:t xml:space="preserve"> — full training pipeline executes.</w:t>
      </w:r>
    </w:p>
    <w:p w:rsidR="00065A1F" w:rsidRDefault="00000000">
      <w:pPr>
        <w:numPr>
          <w:ilvl w:val="0"/>
          <w:numId w:val="8"/>
        </w:numPr>
        <w:ind w:right="10" w:hanging="126"/>
      </w:pPr>
      <w:r>
        <w:rPr>
          <w:b/>
        </w:rPr>
        <w:t>Subsequent runs (model file exists)</w:t>
      </w:r>
      <w:r>
        <w:t xml:space="preserve"> — training is skipped; the saved weights are loaded in Cell 5.</w:t>
      </w:r>
    </w:p>
    <w:p w:rsidR="00065A1F" w:rsidRDefault="00000000">
      <w:pPr>
        <w:numPr>
          <w:ilvl w:val="0"/>
          <w:numId w:val="8"/>
        </w:numPr>
        <w:spacing w:after="395"/>
        <w:ind w:right="10" w:hanging="126"/>
      </w:pPr>
      <w:r>
        <w:t>To force re-training, delete models/fruit_model.h5 before running Cell 3.</w:t>
      </w:r>
    </w:p>
    <w:p w:rsidR="00065A1F" w:rsidRDefault="00000000" w:rsidP="00117F59">
      <w:pPr>
        <w:spacing w:after="455" w:line="259" w:lineRule="auto"/>
        <w:ind w:left="0" w:right="-24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76001" cy="38100"/>
                <wp:effectExtent l="0" t="0" r="0" b="0"/>
                <wp:docPr id="9292" name="Group 9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6001" cy="38100"/>
                          <a:chOff x="0" y="0"/>
                          <a:chExt cx="5976001" cy="38100"/>
                        </a:xfrm>
                      </wpg:grpSpPr>
                      <wps:wsp>
                        <wps:cNvPr id="14162" name="Shape 14162"/>
                        <wps:cNvSpPr/>
                        <wps:spPr>
                          <a:xfrm>
                            <a:off x="0" y="0"/>
                            <a:ext cx="597600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1" h="38100">
                                <a:moveTo>
                                  <a:pt x="0" y="0"/>
                                </a:moveTo>
                                <a:lnTo>
                                  <a:pt x="5976001" y="0"/>
                                </a:lnTo>
                                <a:lnTo>
                                  <a:pt x="597600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CC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92" style="width:470.551pt;height:3pt;mso-position-horizontal-relative:char;mso-position-vertical-relative:line" coordsize="59760,381">
                <v:shape id="Shape 14163" style="position:absolute;width:59760;height:381;left:0;top:0;" coordsize="5976001,38100" path="m0,0l5976001,0l5976001,38100l0,38100l0,0">
                  <v:stroke weight="0pt" endcap="flat" joinstyle="miter" miterlimit="10" on="false" color="#000000" opacity="0"/>
                  <v:fill on="true" color="#2ecc71"/>
                </v:shape>
              </v:group>
            </w:pict>
          </mc:Fallback>
        </mc:AlternateContent>
      </w:r>
    </w:p>
    <w:sectPr w:rsidR="00065A1F">
      <w:pgSz w:w="11906" w:h="16838"/>
      <w:pgMar w:top="1424" w:right="1367" w:bottom="1593" w:left="13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119B"/>
    <w:multiLevelType w:val="multilevel"/>
    <w:tmpl w:val="11D45DF8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A7A42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1A3187"/>
    <w:multiLevelType w:val="hybridMultilevel"/>
    <w:tmpl w:val="977E38CC"/>
    <w:lvl w:ilvl="0" w:tplc="5856599E">
      <w:start w:val="1"/>
      <w:numFmt w:val="bullet"/>
      <w:lvlText w:val="•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1E1782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5AD02C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C2A4AE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881040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225F78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F291F8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24B112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349F5A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EC720C"/>
    <w:multiLevelType w:val="hybridMultilevel"/>
    <w:tmpl w:val="F4A6171E"/>
    <w:lvl w:ilvl="0" w:tplc="45E6F946">
      <w:start w:val="1"/>
      <w:numFmt w:val="bullet"/>
      <w:lvlText w:val="•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7A61E2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A6A2E8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00D760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4CA0F0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68F560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7A0D86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F07BE0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3EFDDC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8A737C"/>
    <w:multiLevelType w:val="hybridMultilevel"/>
    <w:tmpl w:val="58029B9C"/>
    <w:lvl w:ilvl="0" w:tplc="2D4E8A6A">
      <w:start w:val="1"/>
      <w:numFmt w:val="bullet"/>
      <w:lvlText w:val="•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B8919C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6CA134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C8BE7A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AA2F82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BCF3C0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A22E84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C041F8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F22EDE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423A85"/>
    <w:multiLevelType w:val="hybridMultilevel"/>
    <w:tmpl w:val="92B83E16"/>
    <w:lvl w:ilvl="0" w:tplc="4016EC8C">
      <w:start w:val="1"/>
      <w:numFmt w:val="bullet"/>
      <w:lvlText w:val="•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BC66D2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E0ECBE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A0709E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AAEF3E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B0873C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980A26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C0E6C6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1C2A0C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38C3543"/>
    <w:multiLevelType w:val="hybridMultilevel"/>
    <w:tmpl w:val="F04C4CD2"/>
    <w:lvl w:ilvl="0" w:tplc="7D4EB444">
      <w:start w:val="1"/>
      <w:numFmt w:val="bullet"/>
      <w:lvlText w:val="•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10482A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063702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0AE8C8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52FA7E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5CCF3C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304F76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146EE6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5A5728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0182417"/>
    <w:multiLevelType w:val="hybridMultilevel"/>
    <w:tmpl w:val="8932B04E"/>
    <w:lvl w:ilvl="0" w:tplc="1094671A">
      <w:start w:val="1"/>
      <w:numFmt w:val="bullet"/>
      <w:lvlText w:val="•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C2760A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9E36E8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E2ABE0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F6DA6A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EE8A42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FA8C24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C0C82A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824860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87787F"/>
    <w:multiLevelType w:val="hybridMultilevel"/>
    <w:tmpl w:val="D53E4EE8"/>
    <w:lvl w:ilvl="0" w:tplc="A81EF024">
      <w:start w:val="1"/>
      <w:numFmt w:val="bullet"/>
      <w:lvlText w:val="•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589F88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10A8DA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58763A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1CBE48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E8C726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7AAD8A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1E3FCA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648746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EB51906"/>
    <w:multiLevelType w:val="hybridMultilevel"/>
    <w:tmpl w:val="6F2A0172"/>
    <w:lvl w:ilvl="0" w:tplc="DC5676BC">
      <w:start w:val="1"/>
      <w:numFmt w:val="decimal"/>
      <w:lvlText w:val="[%1]"/>
      <w:lvlJc w:val="left"/>
      <w:pPr>
        <w:ind w:left="278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366E2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363F2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94D79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DC37F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5ECB4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36596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E8F39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98383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F240BB4"/>
    <w:multiLevelType w:val="hybridMultilevel"/>
    <w:tmpl w:val="3830F9C2"/>
    <w:lvl w:ilvl="0" w:tplc="1B701B38">
      <w:start w:val="1"/>
      <w:numFmt w:val="bullet"/>
      <w:lvlText w:val="•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D81570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AED99C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BA2E08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8AFCE0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3E7D56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980A72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88E8EE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8EF7FC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B0D71EE"/>
    <w:multiLevelType w:val="hybridMultilevel"/>
    <w:tmpl w:val="F8882D58"/>
    <w:lvl w:ilvl="0" w:tplc="DB54D7F4">
      <w:start w:val="1"/>
      <w:numFmt w:val="bullet"/>
      <w:lvlText w:val="•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9C61F4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D6C094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1E010A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701896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623C22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4C5C18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B4DBBE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60382E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B233D38"/>
    <w:multiLevelType w:val="hybridMultilevel"/>
    <w:tmpl w:val="A3DA7E48"/>
    <w:lvl w:ilvl="0" w:tplc="28F231F6">
      <w:start w:val="1"/>
      <w:numFmt w:val="bullet"/>
      <w:lvlText w:val="•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843040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A80496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52BE86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78B36A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36FD66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08F0E4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0E190C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844324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6730667">
    <w:abstractNumId w:val="4"/>
  </w:num>
  <w:num w:numId="2" w16cid:durableId="2027441502">
    <w:abstractNumId w:val="6"/>
  </w:num>
  <w:num w:numId="3" w16cid:durableId="488715290">
    <w:abstractNumId w:val="3"/>
  </w:num>
  <w:num w:numId="4" w16cid:durableId="439767208">
    <w:abstractNumId w:val="5"/>
  </w:num>
  <w:num w:numId="5" w16cid:durableId="634335911">
    <w:abstractNumId w:val="2"/>
  </w:num>
  <w:num w:numId="6" w16cid:durableId="1628704608">
    <w:abstractNumId w:val="11"/>
  </w:num>
  <w:num w:numId="7" w16cid:durableId="1928420060">
    <w:abstractNumId w:val="1"/>
  </w:num>
  <w:num w:numId="8" w16cid:durableId="1124889435">
    <w:abstractNumId w:val="7"/>
  </w:num>
  <w:num w:numId="9" w16cid:durableId="163857043">
    <w:abstractNumId w:val="9"/>
  </w:num>
  <w:num w:numId="10" w16cid:durableId="720402330">
    <w:abstractNumId w:val="10"/>
  </w:num>
  <w:num w:numId="11" w16cid:durableId="835534925">
    <w:abstractNumId w:val="8"/>
  </w:num>
  <w:num w:numId="12" w16cid:durableId="414127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A1F"/>
    <w:rsid w:val="00065A1F"/>
    <w:rsid w:val="00117F59"/>
    <w:rsid w:val="0026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FF724"/>
  <w15:docId w15:val="{45447A83-974E-49A7-9A9A-C90063237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3" w:line="265" w:lineRule="auto"/>
      <w:ind w:left="10" w:hanging="10"/>
      <w:jc w:val="both"/>
    </w:pPr>
    <w:rPr>
      <w:rFonts w:ascii="Arial" w:eastAsia="Arial" w:hAnsi="Arial" w:cs="Arial"/>
      <w:color w:val="2C3E5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2"/>
      </w:numPr>
      <w:spacing w:after="123" w:line="259" w:lineRule="auto"/>
      <w:ind w:left="10" w:hanging="10"/>
      <w:outlineLvl w:val="0"/>
    </w:pPr>
    <w:rPr>
      <w:rFonts w:ascii="Arial" w:eastAsia="Arial" w:hAnsi="Arial" w:cs="Arial"/>
      <w:b/>
      <w:color w:val="1A7A42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2"/>
      </w:numPr>
      <w:spacing w:after="62" w:line="259" w:lineRule="auto"/>
      <w:ind w:left="10" w:hanging="10"/>
      <w:outlineLvl w:val="1"/>
    </w:pPr>
    <w:rPr>
      <w:rFonts w:ascii="Arial" w:eastAsia="Arial" w:hAnsi="Arial" w:cs="Arial"/>
      <w:b/>
      <w:color w:val="2C3E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C3E5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7A42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1264</Words>
  <Characters>7206</Characters>
  <Application>Microsoft Office Word</Application>
  <DocSecurity>0</DocSecurity>
  <Lines>60</Lines>
  <Paragraphs>16</Paragraphs>
  <ScaleCrop>false</ScaleCrop>
  <Company/>
  <LinksUpToDate>false</LinksUpToDate>
  <CharactersWithSpaces>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Fruit Classification – Project Report</dc:title>
  <dc:subject>(unspecified)</dc:subject>
  <dc:creator>VITyarthi Team</dc:creator>
  <cp:keywords/>
  <cp:lastModifiedBy>Mayukh Ghosh</cp:lastModifiedBy>
  <cp:revision>2</cp:revision>
  <dcterms:created xsi:type="dcterms:W3CDTF">2026-03-27T12:41:00Z</dcterms:created>
  <dcterms:modified xsi:type="dcterms:W3CDTF">2026-03-27T12:41:00Z</dcterms:modified>
</cp:coreProperties>
</file>