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50A4" w14:textId="20870667" w:rsidR="00F22F31" w:rsidRPr="00F22F31" w:rsidRDefault="00F22F31" w:rsidP="00F22F31">
      <w:pPr>
        <w:jc w:val="center"/>
        <w:rPr>
          <w:rFonts w:ascii="Times New Roman" w:hAnsi="Times New Roman" w:cs="Times New Roman"/>
          <w:color w:val="000000" w:themeColor="text1"/>
          <w:sz w:val="52"/>
          <w:szCs w:val="52"/>
        </w:rPr>
      </w:pPr>
      <w:r w:rsidRPr="00F22F31">
        <w:rPr>
          <w:rFonts w:ascii="Times New Roman" w:hAnsi="Times New Roman" w:cs="Times New Roman"/>
          <w:b/>
          <w:bCs/>
          <w:color w:val="000000" w:themeColor="text1"/>
          <w:sz w:val="52"/>
          <w:szCs w:val="52"/>
          <w:u w:val="single"/>
        </w:rPr>
        <w:fldChar w:fldCharType="begin"/>
      </w:r>
      <w:r w:rsidRPr="00F22F31">
        <w:rPr>
          <w:rFonts w:ascii="Times New Roman" w:hAnsi="Times New Roman" w:cs="Times New Roman"/>
          <w:b/>
          <w:bCs/>
          <w:color w:val="000000" w:themeColor="text1"/>
          <w:sz w:val="52"/>
          <w:szCs w:val="52"/>
          <w:u w:val="single"/>
        </w:rPr>
        <w:instrText>HYPERLINK "http://spendly.ai/" \t "_blank"</w:instrText>
      </w:r>
      <w:r w:rsidRPr="00F22F31">
        <w:rPr>
          <w:rFonts w:ascii="Times New Roman" w:hAnsi="Times New Roman" w:cs="Times New Roman"/>
          <w:b/>
          <w:bCs/>
          <w:color w:val="000000" w:themeColor="text1"/>
          <w:sz w:val="52"/>
          <w:szCs w:val="52"/>
          <w:u w:val="single"/>
        </w:rPr>
      </w:r>
      <w:r w:rsidRPr="00F22F31">
        <w:rPr>
          <w:rFonts w:ascii="Times New Roman" w:hAnsi="Times New Roman" w:cs="Times New Roman"/>
          <w:b/>
          <w:bCs/>
          <w:color w:val="000000" w:themeColor="text1"/>
          <w:sz w:val="52"/>
          <w:szCs w:val="52"/>
          <w:u w:val="single"/>
        </w:rPr>
        <w:fldChar w:fldCharType="separate"/>
      </w:r>
      <w:r w:rsidRPr="00F22F31">
        <w:rPr>
          <w:rStyle w:val="Hyperlink"/>
          <w:rFonts w:ascii="Times New Roman" w:hAnsi="Times New Roman" w:cs="Times New Roman"/>
          <w:b/>
          <w:bCs/>
          <w:color w:val="000000" w:themeColor="text1"/>
          <w:sz w:val="52"/>
          <w:szCs w:val="52"/>
        </w:rPr>
        <w:t>SPENDLY</w:t>
      </w:r>
      <w:r w:rsidRPr="00F22F31">
        <w:rPr>
          <w:rFonts w:ascii="Times New Roman" w:hAnsi="Times New Roman" w:cs="Times New Roman"/>
          <w:color w:val="000000" w:themeColor="text1"/>
          <w:sz w:val="52"/>
          <w:szCs w:val="52"/>
        </w:rPr>
        <w:fldChar w:fldCharType="end"/>
      </w:r>
    </w:p>
    <w:p w14:paraId="12FA7DDF"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58DC7341">
          <v:rect id="_x0000_i1061" style="width:468pt;height:1.2pt" o:hralign="center" o:hrstd="t" o:hr="t" fillcolor="#a0a0a0" stroked="f"/>
        </w:pict>
      </w:r>
    </w:p>
    <w:p w14:paraId="2EBB82C5"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An AI System That Learns Spending Habits and Predicts Personal Expenses</w:t>
      </w:r>
    </w:p>
    <w:p w14:paraId="6A94803A"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Name:</w:t>
      </w:r>
      <w:r w:rsidRPr="00F22F31">
        <w:rPr>
          <w:rFonts w:ascii="Times New Roman" w:hAnsi="Times New Roman" w:cs="Times New Roman"/>
        </w:rPr>
        <w:t> Sagi Mayukha</w:t>
      </w:r>
      <w:r w:rsidRPr="00F22F31">
        <w:rPr>
          <w:rFonts w:ascii="Times New Roman" w:hAnsi="Times New Roman" w:cs="Times New Roman"/>
        </w:rPr>
        <w:br/>
      </w:r>
      <w:r w:rsidRPr="00F22F31">
        <w:rPr>
          <w:rFonts w:ascii="Times New Roman" w:hAnsi="Times New Roman" w:cs="Times New Roman"/>
          <w:b/>
          <w:bCs/>
        </w:rPr>
        <w:t>Roll Number:</w:t>
      </w:r>
      <w:r w:rsidRPr="00F22F31">
        <w:rPr>
          <w:rFonts w:ascii="Times New Roman" w:hAnsi="Times New Roman" w:cs="Times New Roman"/>
        </w:rPr>
        <w:t> 53</w:t>
      </w:r>
      <w:r w:rsidRPr="00F22F31">
        <w:rPr>
          <w:rFonts w:ascii="Times New Roman" w:hAnsi="Times New Roman" w:cs="Times New Roman"/>
        </w:rPr>
        <w:br/>
      </w:r>
      <w:r w:rsidRPr="00F22F31">
        <w:rPr>
          <w:rFonts w:ascii="Times New Roman" w:hAnsi="Times New Roman" w:cs="Times New Roman"/>
          <w:b/>
          <w:bCs/>
        </w:rPr>
        <w:t>Registration Number:</w:t>
      </w:r>
      <w:r w:rsidRPr="00F22F31">
        <w:rPr>
          <w:rFonts w:ascii="Times New Roman" w:hAnsi="Times New Roman" w:cs="Times New Roman"/>
        </w:rPr>
        <w:t> 240905516</w:t>
      </w:r>
    </w:p>
    <w:p w14:paraId="5E0827E8"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Name:</w:t>
      </w:r>
      <w:r w:rsidRPr="00F22F31">
        <w:rPr>
          <w:rFonts w:ascii="Times New Roman" w:hAnsi="Times New Roman" w:cs="Times New Roman"/>
        </w:rPr>
        <w:t> Reina Gangwal</w:t>
      </w:r>
      <w:r w:rsidRPr="00F22F31">
        <w:rPr>
          <w:rFonts w:ascii="Times New Roman" w:hAnsi="Times New Roman" w:cs="Times New Roman"/>
        </w:rPr>
        <w:br/>
      </w:r>
      <w:r w:rsidRPr="00F22F31">
        <w:rPr>
          <w:rFonts w:ascii="Times New Roman" w:hAnsi="Times New Roman" w:cs="Times New Roman"/>
          <w:b/>
          <w:bCs/>
        </w:rPr>
        <w:t>Roll Number:</w:t>
      </w:r>
      <w:r w:rsidRPr="00F22F31">
        <w:rPr>
          <w:rFonts w:ascii="Times New Roman" w:hAnsi="Times New Roman" w:cs="Times New Roman"/>
        </w:rPr>
        <w:t> 66</w:t>
      </w:r>
      <w:r w:rsidRPr="00F22F31">
        <w:rPr>
          <w:rFonts w:ascii="Times New Roman" w:hAnsi="Times New Roman" w:cs="Times New Roman"/>
        </w:rPr>
        <w:br/>
      </w:r>
      <w:r w:rsidRPr="00F22F31">
        <w:rPr>
          <w:rFonts w:ascii="Times New Roman" w:hAnsi="Times New Roman" w:cs="Times New Roman"/>
          <w:b/>
          <w:bCs/>
        </w:rPr>
        <w:t>Registration Number:</w:t>
      </w:r>
      <w:r w:rsidRPr="00F22F31">
        <w:rPr>
          <w:rFonts w:ascii="Times New Roman" w:hAnsi="Times New Roman" w:cs="Times New Roman"/>
        </w:rPr>
        <w:t> 240905638</w:t>
      </w:r>
    </w:p>
    <w:p w14:paraId="79EFCC44"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Name:</w:t>
      </w:r>
      <w:r w:rsidRPr="00F22F31">
        <w:rPr>
          <w:rFonts w:ascii="Times New Roman" w:hAnsi="Times New Roman" w:cs="Times New Roman"/>
        </w:rPr>
        <w:t> Sumanth P Shetty</w:t>
      </w:r>
      <w:r w:rsidRPr="00F22F31">
        <w:rPr>
          <w:rFonts w:ascii="Times New Roman" w:hAnsi="Times New Roman" w:cs="Times New Roman"/>
        </w:rPr>
        <w:br/>
      </w:r>
      <w:r w:rsidRPr="00F22F31">
        <w:rPr>
          <w:rFonts w:ascii="Times New Roman" w:hAnsi="Times New Roman" w:cs="Times New Roman"/>
          <w:b/>
          <w:bCs/>
        </w:rPr>
        <w:t>Roll Number:</w:t>
      </w:r>
      <w:r w:rsidRPr="00F22F31">
        <w:rPr>
          <w:rFonts w:ascii="Times New Roman" w:hAnsi="Times New Roman" w:cs="Times New Roman"/>
        </w:rPr>
        <w:t> 65</w:t>
      </w:r>
      <w:r w:rsidRPr="00F22F31">
        <w:rPr>
          <w:rFonts w:ascii="Times New Roman" w:hAnsi="Times New Roman" w:cs="Times New Roman"/>
        </w:rPr>
        <w:br/>
      </w:r>
      <w:r w:rsidRPr="00F22F31">
        <w:rPr>
          <w:rFonts w:ascii="Times New Roman" w:hAnsi="Times New Roman" w:cs="Times New Roman"/>
          <w:b/>
          <w:bCs/>
        </w:rPr>
        <w:t>Registration Number:</w:t>
      </w:r>
      <w:r w:rsidRPr="00F22F31">
        <w:rPr>
          <w:rFonts w:ascii="Times New Roman" w:hAnsi="Times New Roman" w:cs="Times New Roman"/>
        </w:rPr>
        <w:t> 240905634</w:t>
      </w:r>
    </w:p>
    <w:p w14:paraId="7F7C3680"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Name:</w:t>
      </w:r>
      <w:r w:rsidRPr="00F22F31">
        <w:rPr>
          <w:rFonts w:ascii="Times New Roman" w:hAnsi="Times New Roman" w:cs="Times New Roman"/>
        </w:rPr>
        <w:t> Ronak K Shetty</w:t>
      </w:r>
      <w:r w:rsidRPr="00F22F31">
        <w:rPr>
          <w:rFonts w:ascii="Times New Roman" w:hAnsi="Times New Roman" w:cs="Times New Roman"/>
        </w:rPr>
        <w:br/>
      </w:r>
      <w:r w:rsidRPr="00F22F31">
        <w:rPr>
          <w:rFonts w:ascii="Times New Roman" w:hAnsi="Times New Roman" w:cs="Times New Roman"/>
          <w:b/>
          <w:bCs/>
        </w:rPr>
        <w:t>Roll Number:</w:t>
      </w:r>
      <w:r w:rsidRPr="00F22F31">
        <w:rPr>
          <w:rFonts w:ascii="Times New Roman" w:hAnsi="Times New Roman" w:cs="Times New Roman"/>
        </w:rPr>
        <w:t> 11</w:t>
      </w:r>
      <w:r w:rsidRPr="00F22F31">
        <w:rPr>
          <w:rFonts w:ascii="Times New Roman" w:hAnsi="Times New Roman" w:cs="Times New Roman"/>
        </w:rPr>
        <w:br/>
      </w:r>
      <w:r w:rsidRPr="00F22F31">
        <w:rPr>
          <w:rFonts w:ascii="Times New Roman" w:hAnsi="Times New Roman" w:cs="Times New Roman"/>
          <w:b/>
          <w:bCs/>
        </w:rPr>
        <w:t>Registration Number:</w:t>
      </w:r>
      <w:r w:rsidRPr="00F22F31">
        <w:rPr>
          <w:rFonts w:ascii="Times New Roman" w:hAnsi="Times New Roman" w:cs="Times New Roman"/>
        </w:rPr>
        <w:t> 240905068</w:t>
      </w:r>
    </w:p>
    <w:p w14:paraId="5B43B89F"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1C3E5CA8">
          <v:rect id="_x0000_i1062" style="width:468pt;height:1.2pt" o:hralign="center" o:hrstd="t" o:hr="t" fillcolor="#a0a0a0" stroked="f"/>
        </w:pict>
      </w:r>
    </w:p>
    <w:p w14:paraId="500E89CC"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Problem Statement</w:t>
      </w:r>
    </w:p>
    <w:p w14:paraId="58C92F60"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t xml:space="preserve">Managing personal finances is harder than it should be. Even though most payments today are digital, people still struggle to understand where their money goes, why certain spending habits repeat, and how today’s decisions affect future expenses. Existing expense tracking applications mainly present charts and summaries, but they rarely help users understand their financial </w:t>
      </w:r>
      <w:proofErr w:type="spellStart"/>
      <w:r w:rsidRPr="00F22F31">
        <w:rPr>
          <w:rFonts w:ascii="Times New Roman" w:hAnsi="Times New Roman" w:cs="Times New Roman"/>
        </w:rPr>
        <w:t>behavior</w:t>
      </w:r>
      <w:proofErr w:type="spellEnd"/>
      <w:r w:rsidRPr="00F22F31">
        <w:rPr>
          <w:rFonts w:ascii="Times New Roman" w:hAnsi="Times New Roman" w:cs="Times New Roman"/>
        </w:rPr>
        <w:t xml:space="preserve"> or prepare for upcoming expenses.</w:t>
      </w:r>
    </w:p>
    <w:p w14:paraId="392B4EAA"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t>This project addresses this gap by developing an AI-based system that automatically categorizes expenses, learns individual spending habits, and predicts future expenses in a way that is easy to understand and useful for everyday financial planning.</w:t>
      </w:r>
    </w:p>
    <w:p w14:paraId="4D75B2F6"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1F755CEB">
          <v:rect id="_x0000_i1063" style="width:468pt;height:1.2pt" o:hralign="center" o:hrstd="t" o:hr="t" fillcolor="#a0a0a0" stroked="f"/>
        </w:pict>
      </w:r>
    </w:p>
    <w:p w14:paraId="375F7417"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Objective</w:t>
      </w:r>
    </w:p>
    <w:p w14:paraId="63F55F55"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t>The objectives of this project are:</w:t>
      </w:r>
    </w:p>
    <w:p w14:paraId="57573CEF" w14:textId="77777777" w:rsidR="00F22F31" w:rsidRPr="00F22F31" w:rsidRDefault="00F22F31" w:rsidP="00F22F31">
      <w:pPr>
        <w:numPr>
          <w:ilvl w:val="0"/>
          <w:numId w:val="1"/>
        </w:numPr>
        <w:rPr>
          <w:rFonts w:ascii="Times New Roman" w:hAnsi="Times New Roman" w:cs="Times New Roman"/>
        </w:rPr>
      </w:pPr>
      <w:r w:rsidRPr="00F22F31">
        <w:rPr>
          <w:rFonts w:ascii="Times New Roman" w:hAnsi="Times New Roman" w:cs="Times New Roman"/>
        </w:rPr>
        <w:t>To automatically classify daily financial transactions into meaningful expense categories.</w:t>
      </w:r>
    </w:p>
    <w:p w14:paraId="48C97CBB" w14:textId="77777777" w:rsidR="00F22F31" w:rsidRPr="00F22F31" w:rsidRDefault="00F22F31" w:rsidP="00F22F31">
      <w:pPr>
        <w:numPr>
          <w:ilvl w:val="0"/>
          <w:numId w:val="1"/>
        </w:numPr>
        <w:rPr>
          <w:rFonts w:ascii="Times New Roman" w:hAnsi="Times New Roman" w:cs="Times New Roman"/>
        </w:rPr>
      </w:pPr>
      <w:r w:rsidRPr="00F22F31">
        <w:rPr>
          <w:rFonts w:ascii="Times New Roman" w:hAnsi="Times New Roman" w:cs="Times New Roman"/>
        </w:rPr>
        <w:t>To learn personal spending patterns from historical transaction data.</w:t>
      </w:r>
    </w:p>
    <w:p w14:paraId="74C2FEF4" w14:textId="77777777" w:rsidR="00F22F31" w:rsidRPr="00F22F31" w:rsidRDefault="00F22F31" w:rsidP="00F22F31">
      <w:pPr>
        <w:numPr>
          <w:ilvl w:val="0"/>
          <w:numId w:val="1"/>
        </w:numPr>
        <w:rPr>
          <w:rFonts w:ascii="Times New Roman" w:hAnsi="Times New Roman" w:cs="Times New Roman"/>
        </w:rPr>
      </w:pPr>
      <w:r w:rsidRPr="00F22F31">
        <w:rPr>
          <w:rFonts w:ascii="Times New Roman" w:hAnsi="Times New Roman" w:cs="Times New Roman"/>
        </w:rPr>
        <w:t xml:space="preserve">To predict future expenses based on past spending </w:t>
      </w:r>
      <w:proofErr w:type="spellStart"/>
      <w:r w:rsidRPr="00F22F31">
        <w:rPr>
          <w:rFonts w:ascii="Times New Roman" w:hAnsi="Times New Roman" w:cs="Times New Roman"/>
        </w:rPr>
        <w:t>behavior</w:t>
      </w:r>
      <w:proofErr w:type="spellEnd"/>
      <w:r w:rsidRPr="00F22F31">
        <w:rPr>
          <w:rFonts w:ascii="Times New Roman" w:hAnsi="Times New Roman" w:cs="Times New Roman"/>
        </w:rPr>
        <w:t>.</w:t>
      </w:r>
    </w:p>
    <w:p w14:paraId="77BBBB7E" w14:textId="77777777" w:rsidR="00F22F31" w:rsidRPr="00F22F31" w:rsidRDefault="00F22F31" w:rsidP="00F22F31">
      <w:pPr>
        <w:numPr>
          <w:ilvl w:val="0"/>
          <w:numId w:val="1"/>
        </w:numPr>
        <w:rPr>
          <w:rFonts w:ascii="Times New Roman" w:hAnsi="Times New Roman" w:cs="Times New Roman"/>
        </w:rPr>
      </w:pPr>
      <w:r w:rsidRPr="00F22F31">
        <w:rPr>
          <w:rFonts w:ascii="Times New Roman" w:hAnsi="Times New Roman" w:cs="Times New Roman"/>
        </w:rPr>
        <w:t>To explain predictions in simple, user-friendly terms.</w:t>
      </w:r>
    </w:p>
    <w:p w14:paraId="7814BD7E" w14:textId="77777777" w:rsidR="00F22F31" w:rsidRPr="00F22F31" w:rsidRDefault="00F22F31" w:rsidP="00F22F31">
      <w:pPr>
        <w:numPr>
          <w:ilvl w:val="0"/>
          <w:numId w:val="1"/>
        </w:numPr>
        <w:rPr>
          <w:rFonts w:ascii="Times New Roman" w:hAnsi="Times New Roman" w:cs="Times New Roman"/>
        </w:rPr>
      </w:pPr>
      <w:r w:rsidRPr="00F22F31">
        <w:rPr>
          <w:rFonts w:ascii="Times New Roman" w:hAnsi="Times New Roman" w:cs="Times New Roman"/>
        </w:rPr>
        <w:t>To help users make smarter and more informed financial decisions.</w:t>
      </w:r>
    </w:p>
    <w:p w14:paraId="4EB67A31"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747A6C93">
          <v:rect id="_x0000_i1064" style="width:468pt;height:1.2pt" o:hralign="center" o:hrstd="t" o:hr="t" fillcolor="#a0a0a0" stroked="f"/>
        </w:pict>
      </w:r>
    </w:p>
    <w:p w14:paraId="497A8789"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Methodology</w:t>
      </w:r>
    </w:p>
    <w:p w14:paraId="7CAE7586"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t>The system will be developed using the following steps:</w:t>
      </w:r>
    </w:p>
    <w:p w14:paraId="4BDF7EF4"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lastRenderedPageBreak/>
        <w:t>Data Collection</w:t>
      </w:r>
      <w:r w:rsidRPr="00F22F31">
        <w:rPr>
          <w:rFonts w:ascii="Times New Roman" w:hAnsi="Times New Roman" w:cs="Times New Roman"/>
        </w:rPr>
        <w:br/>
        <w:t xml:space="preserve">Publicly available financial transaction datasets will be used. Synthetic transaction data may also be generated to represent diverse spending </w:t>
      </w:r>
      <w:proofErr w:type="spellStart"/>
      <w:r w:rsidRPr="00F22F31">
        <w:rPr>
          <w:rFonts w:ascii="Times New Roman" w:hAnsi="Times New Roman" w:cs="Times New Roman"/>
        </w:rPr>
        <w:t>behaviors</w:t>
      </w:r>
      <w:proofErr w:type="spellEnd"/>
      <w:r w:rsidRPr="00F22F31">
        <w:rPr>
          <w:rFonts w:ascii="Times New Roman" w:hAnsi="Times New Roman" w:cs="Times New Roman"/>
        </w:rPr>
        <w:t>.</w:t>
      </w:r>
    </w:p>
    <w:p w14:paraId="5816386C"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t>Data Cleaning and Preparation</w:t>
      </w:r>
      <w:r w:rsidRPr="00F22F31">
        <w:rPr>
          <w:rFonts w:ascii="Times New Roman" w:hAnsi="Times New Roman" w:cs="Times New Roman"/>
        </w:rPr>
        <w:br/>
        <w:t>The collected data will be cleaned, normalized, and structured. Important features such as transaction amount, time, and category will be prepared for analysis.</w:t>
      </w:r>
    </w:p>
    <w:p w14:paraId="677F62A5"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t>Expense Categorization</w:t>
      </w:r>
      <w:r w:rsidRPr="00F22F31">
        <w:rPr>
          <w:rFonts w:ascii="Times New Roman" w:hAnsi="Times New Roman" w:cs="Times New Roman"/>
        </w:rPr>
        <w:br/>
        <w:t>Machine learning models will be trained to automatically classify transactions into categories such as food, transport, utilities, and entertainment.</w:t>
      </w:r>
    </w:p>
    <w:p w14:paraId="1CF844DC"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t>Spending Pattern Analysis</w:t>
      </w:r>
      <w:r w:rsidRPr="00F22F31">
        <w:rPr>
          <w:rFonts w:ascii="Times New Roman" w:hAnsi="Times New Roman" w:cs="Times New Roman"/>
        </w:rPr>
        <w:br/>
        <w:t xml:space="preserve">The system will </w:t>
      </w:r>
      <w:proofErr w:type="spellStart"/>
      <w:r w:rsidRPr="00F22F31">
        <w:rPr>
          <w:rFonts w:ascii="Times New Roman" w:hAnsi="Times New Roman" w:cs="Times New Roman"/>
        </w:rPr>
        <w:t>analyze</w:t>
      </w:r>
      <w:proofErr w:type="spellEnd"/>
      <w:r w:rsidRPr="00F22F31">
        <w:rPr>
          <w:rFonts w:ascii="Times New Roman" w:hAnsi="Times New Roman" w:cs="Times New Roman"/>
        </w:rPr>
        <w:t xml:space="preserve"> spending trends over time to identify habits, recurring expenses, and unusual spending </w:t>
      </w:r>
      <w:proofErr w:type="spellStart"/>
      <w:r w:rsidRPr="00F22F31">
        <w:rPr>
          <w:rFonts w:ascii="Times New Roman" w:hAnsi="Times New Roman" w:cs="Times New Roman"/>
        </w:rPr>
        <w:t>behavior</w:t>
      </w:r>
      <w:proofErr w:type="spellEnd"/>
      <w:r w:rsidRPr="00F22F31">
        <w:rPr>
          <w:rFonts w:ascii="Times New Roman" w:hAnsi="Times New Roman" w:cs="Times New Roman"/>
        </w:rPr>
        <w:t>.</w:t>
      </w:r>
    </w:p>
    <w:p w14:paraId="7B767B7E"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t>Expense Prediction</w:t>
      </w:r>
      <w:r w:rsidRPr="00F22F31">
        <w:rPr>
          <w:rFonts w:ascii="Times New Roman" w:hAnsi="Times New Roman" w:cs="Times New Roman"/>
        </w:rPr>
        <w:br/>
        <w:t>Time-series prediction models will be applied to forecast future expenses based on historical transaction data.</w:t>
      </w:r>
    </w:p>
    <w:p w14:paraId="0B6C8D3C" w14:textId="77777777" w:rsidR="00F22F31" w:rsidRPr="00F22F31" w:rsidRDefault="00F22F31" w:rsidP="00F22F31">
      <w:pPr>
        <w:numPr>
          <w:ilvl w:val="0"/>
          <w:numId w:val="2"/>
        </w:numPr>
        <w:rPr>
          <w:rFonts w:ascii="Times New Roman" w:hAnsi="Times New Roman" w:cs="Times New Roman"/>
        </w:rPr>
      </w:pPr>
      <w:r w:rsidRPr="00F22F31">
        <w:rPr>
          <w:rFonts w:ascii="Times New Roman" w:hAnsi="Times New Roman" w:cs="Times New Roman"/>
          <w:b/>
          <w:bCs/>
        </w:rPr>
        <w:t>Explanation and Visualization</w:t>
      </w:r>
      <w:r w:rsidRPr="00F22F31">
        <w:rPr>
          <w:rFonts w:ascii="Times New Roman" w:hAnsi="Times New Roman" w:cs="Times New Roman"/>
        </w:rPr>
        <w:br/>
        <w:t>The output will be presented using clear charts and simple explanations so users can easily understand their spending patterns and predicted expenses.</w:t>
      </w:r>
    </w:p>
    <w:p w14:paraId="5E72DF08"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17A42F01">
          <v:rect id="_x0000_i1065" style="width:468pt;height:1.2pt" o:hralign="center" o:hrstd="t" o:hr="t" fillcolor="#a0a0a0" stroked="f"/>
        </w:pict>
      </w:r>
    </w:p>
    <w:p w14:paraId="77E3247F"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Expected Outcomes</w:t>
      </w:r>
    </w:p>
    <w:p w14:paraId="5FFC203C" w14:textId="77777777" w:rsidR="00F22F31" w:rsidRPr="00F22F31" w:rsidRDefault="00F22F31" w:rsidP="00F22F31">
      <w:pPr>
        <w:numPr>
          <w:ilvl w:val="0"/>
          <w:numId w:val="3"/>
        </w:numPr>
        <w:rPr>
          <w:rFonts w:ascii="Times New Roman" w:hAnsi="Times New Roman" w:cs="Times New Roman"/>
        </w:rPr>
      </w:pPr>
      <w:r w:rsidRPr="00F22F31">
        <w:rPr>
          <w:rFonts w:ascii="Times New Roman" w:hAnsi="Times New Roman" w:cs="Times New Roman"/>
        </w:rPr>
        <w:t>Automatic and accurate categorization of expenses.</w:t>
      </w:r>
    </w:p>
    <w:p w14:paraId="666D80A0" w14:textId="77777777" w:rsidR="00F22F31" w:rsidRPr="00F22F31" w:rsidRDefault="00F22F31" w:rsidP="00F22F31">
      <w:pPr>
        <w:numPr>
          <w:ilvl w:val="0"/>
          <w:numId w:val="3"/>
        </w:numPr>
        <w:rPr>
          <w:rFonts w:ascii="Times New Roman" w:hAnsi="Times New Roman" w:cs="Times New Roman"/>
        </w:rPr>
      </w:pPr>
      <w:r w:rsidRPr="00F22F31">
        <w:rPr>
          <w:rFonts w:ascii="Times New Roman" w:hAnsi="Times New Roman" w:cs="Times New Roman"/>
        </w:rPr>
        <w:t>Clear insights into individual spending habits.</w:t>
      </w:r>
    </w:p>
    <w:p w14:paraId="11EC6A5F" w14:textId="77777777" w:rsidR="00F22F31" w:rsidRPr="00F22F31" w:rsidRDefault="00F22F31" w:rsidP="00F22F31">
      <w:pPr>
        <w:numPr>
          <w:ilvl w:val="0"/>
          <w:numId w:val="3"/>
        </w:numPr>
        <w:rPr>
          <w:rFonts w:ascii="Times New Roman" w:hAnsi="Times New Roman" w:cs="Times New Roman"/>
        </w:rPr>
      </w:pPr>
      <w:r w:rsidRPr="00F22F31">
        <w:rPr>
          <w:rFonts w:ascii="Times New Roman" w:hAnsi="Times New Roman" w:cs="Times New Roman"/>
        </w:rPr>
        <w:t>Reliable predictions of future expenses.</w:t>
      </w:r>
    </w:p>
    <w:p w14:paraId="35B975BC" w14:textId="77777777" w:rsidR="00F22F31" w:rsidRPr="00F22F31" w:rsidRDefault="00F22F31" w:rsidP="00F22F31">
      <w:pPr>
        <w:numPr>
          <w:ilvl w:val="0"/>
          <w:numId w:val="3"/>
        </w:numPr>
        <w:rPr>
          <w:rFonts w:ascii="Times New Roman" w:hAnsi="Times New Roman" w:cs="Times New Roman"/>
        </w:rPr>
      </w:pPr>
      <w:r w:rsidRPr="00F22F31">
        <w:rPr>
          <w:rFonts w:ascii="Times New Roman" w:hAnsi="Times New Roman" w:cs="Times New Roman"/>
        </w:rPr>
        <w:t>Easy-to-understand explanations that support better financial planning.</w:t>
      </w:r>
    </w:p>
    <w:p w14:paraId="26E6821E" w14:textId="77777777" w:rsidR="00F22F31" w:rsidRPr="00F22F31" w:rsidRDefault="00F22F31" w:rsidP="00F22F31">
      <w:pPr>
        <w:numPr>
          <w:ilvl w:val="0"/>
          <w:numId w:val="3"/>
        </w:numPr>
        <w:rPr>
          <w:rFonts w:ascii="Times New Roman" w:hAnsi="Times New Roman" w:cs="Times New Roman"/>
        </w:rPr>
      </w:pPr>
      <w:r w:rsidRPr="00F22F31">
        <w:rPr>
          <w:rFonts w:ascii="Times New Roman" w:hAnsi="Times New Roman" w:cs="Times New Roman"/>
        </w:rPr>
        <w:t>A practical AI-based solution suitable for real-world personal finance applications.</w:t>
      </w:r>
    </w:p>
    <w:p w14:paraId="741A840C"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pict w14:anchorId="10ABE68C">
          <v:rect id="_x0000_i1066" style="width:468pt;height:1.2pt" o:hralign="center" o:hrstd="t" o:hr="t" fillcolor="#a0a0a0" stroked="f"/>
        </w:pict>
      </w:r>
    </w:p>
    <w:p w14:paraId="3848C7AE" w14:textId="77777777" w:rsidR="00F22F31" w:rsidRPr="00F22F31" w:rsidRDefault="00F22F31" w:rsidP="00F22F31">
      <w:pPr>
        <w:rPr>
          <w:rFonts w:ascii="Times New Roman" w:hAnsi="Times New Roman" w:cs="Times New Roman"/>
        </w:rPr>
      </w:pPr>
      <w:r w:rsidRPr="00F22F31">
        <w:rPr>
          <w:rFonts w:ascii="Times New Roman" w:hAnsi="Times New Roman" w:cs="Times New Roman"/>
          <w:b/>
          <w:bCs/>
        </w:rPr>
        <w:t>Major Reference Article</w:t>
      </w:r>
    </w:p>
    <w:p w14:paraId="5B2139D9" w14:textId="77777777" w:rsidR="00F22F31" w:rsidRPr="00F22F31" w:rsidRDefault="00F22F31" w:rsidP="00F22F31">
      <w:pPr>
        <w:rPr>
          <w:rFonts w:ascii="Times New Roman" w:hAnsi="Times New Roman" w:cs="Times New Roman"/>
        </w:rPr>
      </w:pPr>
      <w:r w:rsidRPr="00F22F31">
        <w:rPr>
          <w:rFonts w:ascii="Times New Roman" w:hAnsi="Times New Roman" w:cs="Times New Roman"/>
        </w:rPr>
        <w:t xml:space="preserve">Lim, B., </w:t>
      </w:r>
      <w:proofErr w:type="spellStart"/>
      <w:r w:rsidRPr="00F22F31">
        <w:rPr>
          <w:rFonts w:ascii="Times New Roman" w:hAnsi="Times New Roman" w:cs="Times New Roman"/>
        </w:rPr>
        <w:t>Arık</w:t>
      </w:r>
      <w:proofErr w:type="spellEnd"/>
      <w:r w:rsidRPr="00F22F31">
        <w:rPr>
          <w:rFonts w:ascii="Times New Roman" w:hAnsi="Times New Roman" w:cs="Times New Roman"/>
        </w:rPr>
        <w:t>, S. Ö., Loeff, N., &amp; Pfister, T.</w:t>
      </w:r>
      <w:r w:rsidRPr="00F22F31">
        <w:rPr>
          <w:rFonts w:ascii="Times New Roman" w:hAnsi="Times New Roman" w:cs="Times New Roman"/>
        </w:rPr>
        <w:br/>
      </w:r>
      <w:r w:rsidRPr="00F22F31">
        <w:rPr>
          <w:rFonts w:ascii="Times New Roman" w:hAnsi="Times New Roman" w:cs="Times New Roman"/>
          <w:i/>
          <w:iCs/>
        </w:rPr>
        <w:t>Temporal Fusion Transformers for Interpretable Multi-Horizon Time Series Forecasting</w:t>
      </w:r>
      <w:r w:rsidRPr="00F22F31">
        <w:rPr>
          <w:rFonts w:ascii="Times New Roman" w:hAnsi="Times New Roman" w:cs="Times New Roman"/>
        </w:rPr>
        <w:t>.</w:t>
      </w:r>
      <w:r w:rsidRPr="00F22F31">
        <w:rPr>
          <w:rFonts w:ascii="Times New Roman" w:hAnsi="Times New Roman" w:cs="Times New Roman"/>
        </w:rPr>
        <w:br/>
        <w:t>International Journal of Forecasting, 2021.</w:t>
      </w:r>
    </w:p>
    <w:p w14:paraId="02D3949C" w14:textId="77777777" w:rsidR="00F00079" w:rsidRPr="00F22F31" w:rsidRDefault="00F00079">
      <w:pPr>
        <w:rPr>
          <w:rFonts w:ascii="Times New Roman" w:hAnsi="Times New Roman" w:cs="Times New Roman"/>
        </w:rPr>
      </w:pPr>
    </w:p>
    <w:sectPr w:rsidR="00F00079" w:rsidRPr="00F22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9FD"/>
    <w:multiLevelType w:val="multilevel"/>
    <w:tmpl w:val="ABD4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00A39"/>
    <w:multiLevelType w:val="multilevel"/>
    <w:tmpl w:val="BCF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6A27BB"/>
    <w:multiLevelType w:val="multilevel"/>
    <w:tmpl w:val="F7BC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731254">
    <w:abstractNumId w:val="2"/>
  </w:num>
  <w:num w:numId="2" w16cid:durableId="375279488">
    <w:abstractNumId w:val="0"/>
  </w:num>
  <w:num w:numId="3" w16cid:durableId="182840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31"/>
    <w:rsid w:val="00015560"/>
    <w:rsid w:val="00B21F4C"/>
    <w:rsid w:val="00F00079"/>
    <w:rsid w:val="00F22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F6F3"/>
  <w15:chartTrackingRefBased/>
  <w15:docId w15:val="{7F80967C-DCF3-428F-A9B1-5E91053E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F31"/>
    <w:rPr>
      <w:rFonts w:eastAsiaTheme="majorEastAsia" w:cstheme="majorBidi"/>
      <w:color w:val="272727" w:themeColor="text1" w:themeTint="D8"/>
    </w:rPr>
  </w:style>
  <w:style w:type="paragraph" w:styleId="Title">
    <w:name w:val="Title"/>
    <w:basedOn w:val="Normal"/>
    <w:next w:val="Normal"/>
    <w:link w:val="TitleChar"/>
    <w:uiPriority w:val="10"/>
    <w:qFormat/>
    <w:rsid w:val="00F2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F31"/>
    <w:pPr>
      <w:spacing w:before="160"/>
      <w:jc w:val="center"/>
    </w:pPr>
    <w:rPr>
      <w:i/>
      <w:iCs/>
      <w:color w:val="404040" w:themeColor="text1" w:themeTint="BF"/>
    </w:rPr>
  </w:style>
  <w:style w:type="character" w:customStyle="1" w:styleId="QuoteChar">
    <w:name w:val="Quote Char"/>
    <w:basedOn w:val="DefaultParagraphFont"/>
    <w:link w:val="Quote"/>
    <w:uiPriority w:val="29"/>
    <w:rsid w:val="00F22F31"/>
    <w:rPr>
      <w:i/>
      <w:iCs/>
      <w:color w:val="404040" w:themeColor="text1" w:themeTint="BF"/>
    </w:rPr>
  </w:style>
  <w:style w:type="paragraph" w:styleId="ListParagraph">
    <w:name w:val="List Paragraph"/>
    <w:basedOn w:val="Normal"/>
    <w:uiPriority w:val="34"/>
    <w:qFormat/>
    <w:rsid w:val="00F22F31"/>
    <w:pPr>
      <w:ind w:left="720"/>
      <w:contextualSpacing/>
    </w:pPr>
  </w:style>
  <w:style w:type="character" w:styleId="IntenseEmphasis">
    <w:name w:val="Intense Emphasis"/>
    <w:basedOn w:val="DefaultParagraphFont"/>
    <w:uiPriority w:val="21"/>
    <w:qFormat/>
    <w:rsid w:val="00F22F31"/>
    <w:rPr>
      <w:i/>
      <w:iCs/>
      <w:color w:val="2F5496" w:themeColor="accent1" w:themeShade="BF"/>
    </w:rPr>
  </w:style>
  <w:style w:type="paragraph" w:styleId="IntenseQuote">
    <w:name w:val="Intense Quote"/>
    <w:basedOn w:val="Normal"/>
    <w:next w:val="Normal"/>
    <w:link w:val="IntenseQuoteChar"/>
    <w:uiPriority w:val="30"/>
    <w:qFormat/>
    <w:rsid w:val="00F2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F31"/>
    <w:rPr>
      <w:i/>
      <w:iCs/>
      <w:color w:val="2F5496" w:themeColor="accent1" w:themeShade="BF"/>
    </w:rPr>
  </w:style>
  <w:style w:type="character" w:styleId="IntenseReference">
    <w:name w:val="Intense Reference"/>
    <w:basedOn w:val="DefaultParagraphFont"/>
    <w:uiPriority w:val="32"/>
    <w:qFormat/>
    <w:rsid w:val="00F22F31"/>
    <w:rPr>
      <w:b/>
      <w:bCs/>
      <w:smallCaps/>
      <w:color w:val="2F5496" w:themeColor="accent1" w:themeShade="BF"/>
      <w:spacing w:val="5"/>
    </w:rPr>
  </w:style>
  <w:style w:type="character" w:styleId="Hyperlink">
    <w:name w:val="Hyperlink"/>
    <w:basedOn w:val="DefaultParagraphFont"/>
    <w:uiPriority w:val="99"/>
    <w:unhideWhenUsed/>
    <w:rsid w:val="00F22F31"/>
    <w:rPr>
      <w:color w:val="0563C1" w:themeColor="hyperlink"/>
      <w:u w:val="single"/>
    </w:rPr>
  </w:style>
  <w:style w:type="character" w:styleId="UnresolvedMention">
    <w:name w:val="Unresolved Mention"/>
    <w:basedOn w:val="DefaultParagraphFont"/>
    <w:uiPriority w:val="99"/>
    <w:semiHidden/>
    <w:unhideWhenUsed/>
    <w:rsid w:val="00F22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Shetty</dc:creator>
  <cp:keywords/>
  <dc:description/>
  <cp:lastModifiedBy>Ronak Shetty</cp:lastModifiedBy>
  <cp:revision>1</cp:revision>
  <dcterms:created xsi:type="dcterms:W3CDTF">2026-02-02T12:02:00Z</dcterms:created>
  <dcterms:modified xsi:type="dcterms:W3CDTF">2026-02-02T12:04:00Z</dcterms:modified>
</cp:coreProperties>
</file>