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704" w:rsidRDefault="00473704" w:rsidP="00473704">
      <w:pPr>
        <w:pStyle w:val="a9"/>
        <w:spacing w:before="0" w:beforeAutospacing="0" w:after="0" w:afterAutospacing="0"/>
        <w:jc w:val="center"/>
      </w:pPr>
      <w:r>
        <w:rPr>
          <w:rFonts w:ascii="Times New Roman" w:hAnsi="Times New Roman" w:cs="Times New Roman"/>
          <w:b/>
          <w:bCs/>
          <w:color w:val="000000"/>
        </w:rPr>
        <w:t>Human Resources Migration Workflow System</w:t>
      </w:r>
    </w:p>
    <w:p w:rsidR="00473704" w:rsidRDefault="00473704" w:rsidP="00473704">
      <w:pPr>
        <w:pStyle w:val="a9"/>
        <w:spacing w:before="0" w:beforeAutospacing="0" w:after="0" w:afterAutospacing="0"/>
        <w:jc w:val="center"/>
      </w:pPr>
      <w:r>
        <w:rPr>
          <w:rFonts w:ascii="Times New Roman" w:hAnsi="Times New Roman" w:cs="Times New Roman"/>
          <w:b/>
          <w:bCs/>
          <w:color w:val="000000"/>
        </w:rPr>
        <w:t>Human Resources Machine</w:t>
      </w:r>
    </w:p>
    <w:p w:rsidR="00473704" w:rsidRDefault="00473704" w:rsidP="00473704">
      <w:pPr>
        <w:pStyle w:val="a9"/>
        <w:spacing w:before="0" w:beforeAutospacing="0" w:after="0" w:afterAutospacing="0"/>
      </w:pPr>
      <w:r>
        <w:rPr>
          <w:rFonts w:ascii="Times New Roman" w:hAnsi="Times New Roman" w:cs="Times New Roman"/>
          <w:color w:val="000000"/>
        </w:rPr>
        <w:t xml:space="preserve"> </w:t>
      </w:r>
    </w:p>
    <w:p w:rsidR="00473704" w:rsidRDefault="00473704" w:rsidP="00473704">
      <w:pPr>
        <w:pStyle w:val="a9"/>
        <w:spacing w:before="0" w:beforeAutospacing="0" w:after="0" w:afterAutospacing="0"/>
      </w:pPr>
      <w:r>
        <w:rPr>
          <w:rFonts w:ascii="Times New Roman" w:hAnsi="Times New Roman" w:cs="Times New Roman"/>
          <w:color w:val="000000"/>
        </w:rPr>
        <w:t xml:space="preserve"> </w:t>
      </w:r>
    </w:p>
    <w:p w:rsidR="00473704" w:rsidRDefault="00473704" w:rsidP="00473704">
      <w:pPr>
        <w:pStyle w:val="a9"/>
        <w:spacing w:before="0" w:beforeAutospacing="0" w:after="0" w:afterAutospacing="0"/>
      </w:pPr>
      <w:r>
        <w:rPr>
          <w:rFonts w:ascii="Times New Roman" w:hAnsi="Times New Roman" w:cs="Times New Roman"/>
          <w:b/>
          <w:bCs/>
          <w:color w:val="000000"/>
        </w:rPr>
        <w:t>Section 1. Project Description</w:t>
      </w:r>
    </w:p>
    <w:p w:rsidR="00473704" w:rsidRDefault="00473704" w:rsidP="00473704">
      <w:pPr>
        <w:pStyle w:val="a9"/>
        <w:spacing w:before="0" w:beforeAutospacing="0" w:after="0" w:afterAutospacing="0"/>
      </w:pPr>
      <w:r>
        <w:rPr>
          <w:rFonts w:ascii="Times New Roman" w:hAnsi="Times New Roman" w:cs="Times New Roman"/>
          <w:color w:val="000000"/>
        </w:rPr>
        <w:t xml:space="preserve"> </w:t>
      </w:r>
    </w:p>
    <w:p w:rsidR="00473704" w:rsidRDefault="00473704" w:rsidP="00473704">
      <w:pPr>
        <w:pStyle w:val="a9"/>
        <w:spacing w:before="0" w:beforeAutospacing="0" w:after="0" w:afterAutospacing="0"/>
      </w:pPr>
      <w:r>
        <w:rPr>
          <w:rFonts w:ascii="Times New Roman" w:hAnsi="Times New Roman" w:cs="Times New Roman"/>
          <w:b/>
          <w:bCs/>
          <w:color w:val="000000"/>
        </w:rPr>
        <w:t>Section 1.1 Situation/Problem/Opportunity</w:t>
      </w:r>
    </w:p>
    <w:p w:rsidR="00473704" w:rsidRDefault="00473704" w:rsidP="00473704">
      <w:pPr>
        <w:pStyle w:val="a9"/>
        <w:spacing w:before="0" w:beforeAutospacing="0" w:after="0" w:afterAutospacing="0"/>
        <w:ind w:firstLine="480"/>
      </w:pPr>
      <w:r>
        <w:rPr>
          <w:rFonts w:ascii="Times New Roman" w:hAnsi="Times New Roman" w:cs="Times New Roman"/>
          <w:color w:val="000000"/>
        </w:rPr>
        <w:t>For a job seeker who applies for many companies, it is sometimes very difficult to trace the process of each application to know the stage where he or she is currently at if all companies use their respective systems to manage different applications. In the worst case, the applicant could be confused and even forget his/her interview appointment.</w:t>
      </w:r>
    </w:p>
    <w:p w:rsidR="00473704" w:rsidRDefault="00473704" w:rsidP="00473704">
      <w:pPr>
        <w:pStyle w:val="a9"/>
        <w:spacing w:before="0" w:beforeAutospacing="0" w:after="0" w:afterAutospacing="0"/>
        <w:ind w:firstLine="480"/>
      </w:pPr>
      <w:r>
        <w:rPr>
          <w:rFonts w:ascii="Times New Roman" w:hAnsi="Times New Roman" w:cs="Times New Roman"/>
          <w:color w:val="000000"/>
        </w:rPr>
        <w:t>For HR managers who deal with high volume of applications, it's hard to track the exact phases that candidates are in. Thus, as far as HR is concerned, such an HR management system is badly needed.</w:t>
      </w:r>
    </w:p>
    <w:p w:rsidR="00473704" w:rsidRDefault="00473704" w:rsidP="00473704">
      <w:pPr>
        <w:pStyle w:val="a9"/>
        <w:spacing w:before="0" w:beforeAutospacing="0" w:after="0" w:afterAutospacing="0"/>
      </w:pPr>
      <w:r>
        <w:rPr>
          <w:rFonts w:ascii="Times New Roman" w:hAnsi="Times New Roman" w:cs="Times New Roman"/>
          <w:color w:val="000000"/>
        </w:rPr>
        <w:t xml:space="preserve"> </w:t>
      </w:r>
    </w:p>
    <w:p w:rsidR="00473704" w:rsidRDefault="00473704" w:rsidP="00473704">
      <w:pPr>
        <w:pStyle w:val="a9"/>
        <w:spacing w:before="0" w:beforeAutospacing="0" w:after="0" w:afterAutospacing="0"/>
      </w:pPr>
      <w:r>
        <w:rPr>
          <w:rFonts w:ascii="Times New Roman" w:hAnsi="Times New Roman" w:cs="Times New Roman"/>
          <w:b/>
          <w:bCs/>
          <w:color w:val="000000"/>
        </w:rPr>
        <w:t>Section 1.2 Potential Target Customers</w:t>
      </w:r>
    </w:p>
    <w:p w:rsidR="00473704" w:rsidRDefault="00473704" w:rsidP="00473704">
      <w:pPr>
        <w:pStyle w:val="a9"/>
        <w:spacing w:before="0" w:beforeAutospacing="0" w:after="0" w:afterAutospacing="0"/>
        <w:ind w:firstLine="480"/>
      </w:pPr>
      <w:r>
        <w:rPr>
          <w:rFonts w:ascii="Times New Roman" w:hAnsi="Times New Roman" w:cs="Times New Roman"/>
          <w:color w:val="000000"/>
        </w:rPr>
        <w:t>Job seekers and HR managers.</w:t>
      </w:r>
    </w:p>
    <w:p w:rsidR="00473704" w:rsidRDefault="00473704" w:rsidP="00473704">
      <w:pPr>
        <w:pStyle w:val="a9"/>
        <w:spacing w:before="0" w:beforeAutospacing="0" w:after="0" w:afterAutospacing="0"/>
      </w:pPr>
      <w:r>
        <w:rPr>
          <w:rFonts w:ascii="Times New Roman" w:hAnsi="Times New Roman" w:cs="Times New Roman"/>
          <w:color w:val="000000"/>
        </w:rPr>
        <w:t xml:space="preserve"> </w:t>
      </w:r>
    </w:p>
    <w:p w:rsidR="00473704" w:rsidRDefault="00473704" w:rsidP="00473704">
      <w:pPr>
        <w:pStyle w:val="a9"/>
        <w:spacing w:before="0" w:beforeAutospacing="0" w:after="0" w:afterAutospacing="0"/>
      </w:pPr>
      <w:r>
        <w:rPr>
          <w:rFonts w:ascii="Times New Roman" w:hAnsi="Times New Roman" w:cs="Times New Roman"/>
          <w:b/>
          <w:bCs/>
          <w:color w:val="000000"/>
        </w:rPr>
        <w:t>Section 1.3 Purpose Statement (Goals)</w:t>
      </w:r>
    </w:p>
    <w:p w:rsidR="00473704" w:rsidRDefault="00473704" w:rsidP="00473704">
      <w:pPr>
        <w:pStyle w:val="a9"/>
        <w:spacing w:before="0" w:beforeAutospacing="0" w:after="0" w:afterAutospacing="0"/>
        <w:ind w:firstLine="480"/>
      </w:pPr>
      <w:r>
        <w:rPr>
          <w:rFonts w:ascii="Times New Roman" w:hAnsi="Times New Roman" w:cs="Times New Roman"/>
          <w:color w:val="000000"/>
        </w:rPr>
        <w:t>Both job seekers and HR managers need to trace the recruitment progresses for the next step. This tool will greatly save job seekers' and HR managers' time on managing their schedule for each other. It will be easier to find an interview time and provide more potential job opportunities to job seekers.</w:t>
      </w:r>
    </w:p>
    <w:p w:rsidR="00473704" w:rsidRDefault="00473704" w:rsidP="00473704">
      <w:pPr>
        <w:pStyle w:val="a9"/>
        <w:spacing w:before="0" w:beforeAutospacing="0" w:after="0" w:afterAutospacing="0"/>
      </w:pPr>
      <w:r>
        <w:rPr>
          <w:rFonts w:ascii="Times New Roman" w:hAnsi="Times New Roman" w:cs="Times New Roman"/>
          <w:color w:val="000000"/>
        </w:rPr>
        <w:t xml:space="preserve"> </w:t>
      </w:r>
    </w:p>
    <w:p w:rsidR="00473704" w:rsidRDefault="00473704" w:rsidP="00473704">
      <w:pPr>
        <w:pStyle w:val="a9"/>
        <w:spacing w:before="0" w:beforeAutospacing="0" w:after="0" w:afterAutospacing="0"/>
      </w:pPr>
      <w:r>
        <w:rPr>
          <w:rFonts w:ascii="Times New Roman" w:hAnsi="Times New Roman" w:cs="Times New Roman"/>
          <w:b/>
          <w:bCs/>
          <w:color w:val="000000"/>
        </w:rPr>
        <w:t>Section 1.4 Potential Risks and Dependencies</w:t>
      </w:r>
    </w:p>
    <w:p w:rsidR="00473704" w:rsidRDefault="00473704" w:rsidP="00473704">
      <w:pPr>
        <w:pStyle w:val="a9"/>
        <w:spacing w:before="0" w:beforeAutospacing="0" w:after="0" w:afterAutospacing="0"/>
        <w:ind w:firstLine="480"/>
      </w:pPr>
      <w:r>
        <w:rPr>
          <w:rFonts w:ascii="Times New Roman" w:hAnsi="Times New Roman" w:cs="Times New Roman"/>
          <w:color w:val="000000"/>
        </w:rPr>
        <w:t>We are afraid that this system could not work very well in very complicated HR management scenarios.</w:t>
      </w:r>
    </w:p>
    <w:p w:rsidR="00473704" w:rsidRDefault="00473704" w:rsidP="00473704">
      <w:pPr>
        <w:pStyle w:val="a9"/>
        <w:spacing w:before="0" w:beforeAutospacing="0" w:after="0" w:afterAutospacing="0"/>
        <w:ind w:firstLine="480"/>
      </w:pPr>
      <w:r>
        <w:rPr>
          <w:rFonts w:ascii="Times New Roman" w:hAnsi="Times New Roman" w:cs="Times New Roman"/>
          <w:color w:val="000000"/>
        </w:rPr>
        <w:t>Our system is a web application that requires a server to provide services. In addition, users need a network-supported PC to obtain our services. Apart from that, it requires interviewees to provide some personal information and companies to provide some post and recruitment process information.</w:t>
      </w:r>
    </w:p>
    <w:p w:rsidR="00473704" w:rsidRDefault="00473704" w:rsidP="00473704">
      <w:pPr>
        <w:pStyle w:val="a9"/>
        <w:spacing w:before="0" w:beforeAutospacing="0" w:after="0" w:afterAutospacing="0"/>
      </w:pPr>
      <w:r>
        <w:rPr>
          <w:rFonts w:ascii="Times New Roman" w:hAnsi="Times New Roman" w:cs="Times New Roman"/>
          <w:color w:val="000000"/>
        </w:rPr>
        <w:t xml:space="preserve"> </w:t>
      </w:r>
    </w:p>
    <w:p w:rsidR="00473704" w:rsidRDefault="00473704" w:rsidP="00473704">
      <w:pPr>
        <w:pStyle w:val="a9"/>
        <w:spacing w:before="0" w:beforeAutospacing="0" w:after="0" w:afterAutospacing="0"/>
      </w:pPr>
      <w:r>
        <w:rPr>
          <w:rFonts w:ascii="Times New Roman" w:hAnsi="Times New Roman" w:cs="Times New Roman"/>
          <w:b/>
          <w:bCs/>
          <w:color w:val="000000"/>
        </w:rPr>
        <w:t>Section 1.5 Project Team</w:t>
      </w:r>
    </w:p>
    <w:p w:rsidR="00473704" w:rsidRDefault="00473704" w:rsidP="00473704">
      <w:pPr>
        <w:pStyle w:val="a9"/>
        <w:spacing w:before="0" w:beforeAutospacing="0" w:after="0" w:afterAutospacing="0"/>
      </w:pPr>
      <w:r>
        <w:rPr>
          <w:rFonts w:ascii="Times New Roman" w:hAnsi="Times New Roman" w:cs="Times New Roman"/>
          <w:color w:val="000000"/>
        </w:rPr>
        <w:t>Team member 1: Ning Zhang</w:t>
      </w:r>
    </w:p>
    <w:p w:rsidR="00473704" w:rsidRDefault="00473704" w:rsidP="00473704">
      <w:pPr>
        <w:pStyle w:val="a9"/>
        <w:spacing w:before="0" w:beforeAutospacing="0" w:after="0" w:afterAutospacing="0"/>
      </w:pPr>
      <w:r>
        <w:rPr>
          <w:rFonts w:ascii="Times New Roman" w:hAnsi="Times New Roman" w:cs="Times New Roman"/>
          <w:color w:val="000000"/>
        </w:rPr>
        <w:t>Team member 2: Yingkai Sun</w:t>
      </w:r>
    </w:p>
    <w:p w:rsidR="00473704" w:rsidRDefault="00473704" w:rsidP="00473704">
      <w:pPr>
        <w:pStyle w:val="a9"/>
        <w:spacing w:before="0" w:beforeAutospacing="0" w:after="0" w:afterAutospacing="0"/>
      </w:pPr>
      <w:r>
        <w:rPr>
          <w:rFonts w:ascii="Times New Roman" w:hAnsi="Times New Roman" w:cs="Times New Roman"/>
          <w:color w:val="000000"/>
        </w:rPr>
        <w:t>Team member 3: Yue Han</w:t>
      </w:r>
    </w:p>
    <w:p w:rsidR="00473704" w:rsidRDefault="00473704" w:rsidP="00473704">
      <w:pPr>
        <w:pStyle w:val="a9"/>
        <w:spacing w:before="0" w:beforeAutospacing="0" w:after="0" w:afterAutospacing="0"/>
      </w:pPr>
      <w:r>
        <w:rPr>
          <w:rFonts w:ascii="Times New Roman" w:hAnsi="Times New Roman" w:cs="Times New Roman"/>
          <w:color w:val="000000"/>
        </w:rPr>
        <w:t>Team member 4: Yukun Ma</w:t>
      </w:r>
    </w:p>
    <w:p w:rsidR="00473704" w:rsidRDefault="00473704" w:rsidP="00473704">
      <w:pPr>
        <w:pStyle w:val="a9"/>
        <w:spacing w:before="0" w:beforeAutospacing="0" w:after="0" w:afterAutospacing="0"/>
      </w:pPr>
      <w:r>
        <w:rPr>
          <w:rFonts w:ascii="Times New Roman" w:hAnsi="Times New Roman" w:cs="Times New Roman"/>
          <w:color w:val="000000"/>
        </w:rPr>
        <w:t xml:space="preserve"> </w:t>
      </w:r>
    </w:p>
    <w:p w:rsidR="00534C9D" w:rsidRPr="00473704" w:rsidRDefault="00534C9D" w:rsidP="00473704">
      <w:bookmarkStart w:id="0" w:name="_GoBack"/>
      <w:bookmarkEnd w:id="0"/>
    </w:p>
    <w:sectPr w:rsidR="00534C9D" w:rsidRPr="004737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A0C1A"/>
    <w:rsid w:val="000C51B7"/>
    <w:rsid w:val="003861FE"/>
    <w:rsid w:val="00473704"/>
    <w:rsid w:val="00534C9D"/>
    <w:rsid w:val="00633F40"/>
    <w:rsid w:val="006549AD"/>
    <w:rsid w:val="00684D9C"/>
    <w:rsid w:val="00733BA9"/>
    <w:rsid w:val="009C4B01"/>
    <w:rsid w:val="00A60633"/>
    <w:rsid w:val="00BA0C1A"/>
    <w:rsid w:val="00C061CB"/>
    <w:rsid w:val="00C8710B"/>
    <w:rsid w:val="00D03A8B"/>
    <w:rsid w:val="00D93E33"/>
    <w:rsid w:val="00E4002E"/>
    <w:rsid w:val="00EB2448"/>
    <w:rsid w:val="00F53662"/>
    <w:rsid w:val="00FC3F55"/>
    <w:rsid w:val="105E3B74"/>
    <w:rsid w:val="1CD54CE6"/>
    <w:rsid w:val="1DEC38DC"/>
    <w:rsid w:val="30456175"/>
    <w:rsid w:val="36772279"/>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F50E"/>
  <w15:docId w15:val="{DEEFCDF6-07D4-4505-8D80-D49C3268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Normal (Web)"/>
    <w:basedOn w:val="a"/>
    <w:uiPriority w:val="99"/>
    <w:semiHidden/>
    <w:unhideWhenUsed/>
    <w:rsid w:val="004737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855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251</Words>
  <Characters>1431</Characters>
  <Application>Microsoft Office Word</Application>
  <DocSecurity>0</DocSecurity>
  <Lines>11</Lines>
  <Paragraphs>3</Paragraphs>
  <ScaleCrop>false</ScaleCrop>
  <Company>Microsoft</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walterhuang</dc:creator>
  <cp:lastModifiedBy>QWERTIer _</cp:lastModifiedBy>
  <cp:revision>14</cp:revision>
  <dcterms:created xsi:type="dcterms:W3CDTF">2017-01-10T09:10:00Z</dcterms:created>
  <dcterms:modified xsi:type="dcterms:W3CDTF">2018-03-17T09:36:00Z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