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0B1" w:rsidRDefault="004740B1" w:rsidP="004740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如何理解信息安全管理的内涵</w:t>
      </w:r>
    </w:p>
    <w:p w:rsidR="009436C6" w:rsidRDefault="009436C6" w:rsidP="009436C6">
      <w:pPr>
        <w:pStyle w:val="a3"/>
        <w:ind w:left="360" w:firstLineChars="0" w:firstLine="0"/>
        <w:rPr>
          <w:rFonts w:hint="eastAsia"/>
        </w:rPr>
      </w:pPr>
      <w:r w:rsidRPr="009436C6">
        <w:rPr>
          <w:noProof/>
        </w:rPr>
        <w:drawing>
          <wp:inline distT="0" distB="0" distL="0" distR="0">
            <wp:extent cx="5274310" cy="2066156"/>
            <wp:effectExtent l="0" t="0" r="2540" b="0"/>
            <wp:docPr id="2" name="图片 2" descr="C:\Users\Yukun Ma\Documents\Tencent Files\452006294\Image\C2C\A0$OJ_V@{WS8IVUKOMQ8L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kun Ma\Documents\Tencent Files\452006294\Image\C2C\A0$OJ_V@{WS8IVUKOMQ8LD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0B1" w:rsidRDefault="004740B1" w:rsidP="004740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各信息安全风险因素之间的关系</w:t>
      </w:r>
    </w:p>
    <w:p w:rsidR="00817B1E" w:rsidRDefault="00817B1E" w:rsidP="00817B1E">
      <w:pPr>
        <w:pStyle w:val="a3"/>
        <w:ind w:left="360" w:firstLineChars="0" w:firstLine="0"/>
        <w:rPr>
          <w:rFonts w:hint="eastAsia"/>
        </w:rPr>
      </w:pPr>
      <w:r>
        <w:t>各因素之间相互影响、相互作用。</w:t>
      </w:r>
    </w:p>
    <w:p w:rsidR="004740B1" w:rsidRDefault="004740B1" w:rsidP="004740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风险评估的主要任务</w:t>
      </w:r>
    </w:p>
    <w:p w:rsidR="00817B1E" w:rsidRDefault="00817B1E" w:rsidP="00817B1E">
      <w:pPr>
        <w:pStyle w:val="a3"/>
        <w:numPr>
          <w:ilvl w:val="0"/>
          <w:numId w:val="4"/>
        </w:numPr>
        <w:ind w:firstLineChars="0"/>
      </w:pPr>
      <w:r>
        <w:t>识别面临的风险，了解安全状况</w:t>
      </w:r>
    </w:p>
    <w:p w:rsidR="00817B1E" w:rsidRDefault="00817B1E" w:rsidP="00817B1E">
      <w:pPr>
        <w:pStyle w:val="a3"/>
        <w:numPr>
          <w:ilvl w:val="0"/>
          <w:numId w:val="4"/>
        </w:numPr>
        <w:ind w:firstLineChars="0"/>
      </w:pPr>
      <w:r>
        <w:t>分析计算风险概率，了解可能</w:t>
      </w:r>
      <w:r>
        <w:rPr>
          <w:rFonts w:hint="eastAsia"/>
        </w:rPr>
        <w:t>带来的负面影响</w:t>
      </w:r>
    </w:p>
    <w:p w:rsidR="00817B1E" w:rsidRDefault="00817B1E" w:rsidP="00817B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评价承受风险能力，确定各项安全建设的优先等级</w:t>
      </w:r>
    </w:p>
    <w:p w:rsidR="00817B1E" w:rsidRDefault="00817B1E" w:rsidP="00817B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推荐风险控制策略，为安全需求提供依据</w:t>
      </w:r>
    </w:p>
    <w:p w:rsidR="004740B1" w:rsidRDefault="004740B1" w:rsidP="004740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实施风险控制主要的步骤</w:t>
      </w:r>
    </w:p>
    <w:p w:rsidR="00817B1E" w:rsidRDefault="00817B1E" w:rsidP="00817B1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</w:t>
      </w:r>
      <w:r w:rsidR="006F76A5">
        <w:rPr>
          <w:rFonts w:hint="eastAsia"/>
        </w:rPr>
        <w:t>不同安全措施</w:t>
      </w:r>
      <w:r>
        <w:rPr>
          <w:rFonts w:hint="eastAsia"/>
        </w:rPr>
        <w:t>优先级进行排序</w:t>
      </w:r>
    </w:p>
    <w:p w:rsidR="00817B1E" w:rsidRDefault="006F76A5" w:rsidP="00187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评估并选择出最适当的安全选项</w:t>
      </w:r>
    </w:p>
    <w:p w:rsidR="006F76A5" w:rsidRDefault="006F76A5" w:rsidP="00187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进行成本效益分析</w:t>
      </w:r>
    </w:p>
    <w:p w:rsidR="006F76A5" w:rsidRDefault="006F76A5" w:rsidP="00187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选择合适的实现控制措施的人员</w:t>
      </w:r>
    </w:p>
    <w:p w:rsidR="006F76A5" w:rsidRDefault="006F76A5" w:rsidP="00187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指定控制措施的实施计划</w:t>
      </w:r>
    </w:p>
    <w:p w:rsidR="006F76A5" w:rsidRDefault="006F76A5" w:rsidP="00187F6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分析计算出残余风险</w:t>
      </w:r>
    </w:p>
    <w:p w:rsidR="004740B1" w:rsidRDefault="004740B1" w:rsidP="009F72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CC标准与BS</w:t>
      </w:r>
      <w:r>
        <w:t>7799</w:t>
      </w:r>
      <w:r>
        <w:rPr>
          <w:rFonts w:hint="eastAsia"/>
        </w:rPr>
        <w:t>标准</w:t>
      </w:r>
    </w:p>
    <w:p w:rsidR="006F76A5" w:rsidRPr="009F728E" w:rsidRDefault="006F76A5" w:rsidP="009F728E">
      <w:pPr>
        <w:pStyle w:val="a3"/>
        <w:numPr>
          <w:ilvl w:val="1"/>
          <w:numId w:val="3"/>
        </w:numPr>
        <w:ind w:firstLineChars="0"/>
      </w:pPr>
      <w:r w:rsidRPr="009F728E">
        <w:t>CC侧重于对系统和产品的技术指标，旨在支持产品中IT安全特征的技术性评估。 BS 7799则偏重于安全</w:t>
      </w:r>
      <w:hyperlink r:id="rId6" w:tgtFrame="_blank" w:history="1">
        <w:r w:rsidRPr="009F728E">
          <w:t>管理</w:t>
        </w:r>
      </w:hyperlink>
      <w:r w:rsidRPr="009F728E">
        <w:t>方面的要求。它不是一篇技术标准，而是管理标准。它处理的是对IT系统中非技术 内容 的检查。这些内容与人员、流程、物理安全以及一般意义上的安全管理有关。</w:t>
      </w:r>
    </w:p>
    <w:p w:rsidR="006F76A5" w:rsidRPr="009F728E" w:rsidRDefault="006F76A5" w:rsidP="009F728E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 w:rsidRPr="009F728E">
        <w:t>CC中虽对信息安全管理方面提出了一定的要求，但这些管理要求是孤立、相对静止的、不成体系的。同样，BS 7799也</w:t>
      </w:r>
      <w:proofErr w:type="gramStart"/>
      <w:r w:rsidRPr="009F728E">
        <w:t>涉及极</w:t>
      </w:r>
      <w:proofErr w:type="gramEnd"/>
      <w:r w:rsidRPr="009F728E">
        <w:t>小部分的技术指标，但仅限于管理上必须的技术指标。</w:t>
      </w:r>
      <w:bookmarkStart w:id="0" w:name="_GoBack"/>
      <w:bookmarkEnd w:id="0"/>
    </w:p>
    <w:p w:rsidR="004740B1" w:rsidRDefault="004740B1" w:rsidP="004740B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我国有关信息安全的法律法规特点：</w:t>
      </w:r>
    </w:p>
    <w:p w:rsidR="004740B1" w:rsidRPr="004740B1" w:rsidRDefault="004740B1" w:rsidP="004740B1">
      <w:pPr>
        <w:pStyle w:val="a3"/>
        <w:numPr>
          <w:ilvl w:val="0"/>
          <w:numId w:val="2"/>
        </w:numPr>
        <w:ind w:firstLineChars="0"/>
      </w:pPr>
      <w:r w:rsidRPr="004740B1">
        <w:rPr>
          <w:rFonts w:hint="eastAsia"/>
        </w:rPr>
        <w:t>信息安全法律法规体系初步形成</w:t>
      </w:r>
    </w:p>
    <w:p w:rsidR="004740B1" w:rsidRDefault="004740B1" w:rsidP="00474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与信息安全相关的司法和行政管理体系迅速完善</w:t>
      </w:r>
    </w:p>
    <w:p w:rsidR="004740B1" w:rsidRDefault="004740B1" w:rsidP="00474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目前法律规定中法律少而规章等偏多，缺乏信息安全的基本法。</w:t>
      </w:r>
    </w:p>
    <w:p w:rsidR="004740B1" w:rsidRDefault="004740B1" w:rsidP="00474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相关法律规定篇幅偏小，行为规范较简单。</w:t>
      </w:r>
    </w:p>
    <w:p w:rsidR="004740B1" w:rsidRDefault="004740B1" w:rsidP="004740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与信息安全相关的其他法律有待完善</w:t>
      </w:r>
    </w:p>
    <w:p w:rsidR="003B5C0B" w:rsidRPr="004740B1" w:rsidRDefault="003B5C0B"/>
    <w:sectPr w:rsidR="003B5C0B" w:rsidRPr="0047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1BD7"/>
    <w:multiLevelType w:val="hybridMultilevel"/>
    <w:tmpl w:val="1E38CAE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54141F"/>
    <w:multiLevelType w:val="hybridMultilevel"/>
    <w:tmpl w:val="DA4C4B00"/>
    <w:lvl w:ilvl="0" w:tplc="253E4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869C9"/>
    <w:multiLevelType w:val="hybridMultilevel"/>
    <w:tmpl w:val="16C03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237367"/>
    <w:multiLevelType w:val="hybridMultilevel"/>
    <w:tmpl w:val="141A68D8"/>
    <w:lvl w:ilvl="0" w:tplc="A670A4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B1"/>
    <w:rsid w:val="000570E7"/>
    <w:rsid w:val="00187F66"/>
    <w:rsid w:val="003B5C0B"/>
    <w:rsid w:val="004740B1"/>
    <w:rsid w:val="006F76A5"/>
    <w:rsid w:val="00817B1E"/>
    <w:rsid w:val="009436C6"/>
    <w:rsid w:val="009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D679"/>
  <w15:chartTrackingRefBased/>
  <w15:docId w15:val="{CFC812EB-B836-4631-8578-C6789D53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40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40B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740B1"/>
    <w:pPr>
      <w:ind w:firstLineChars="200" w:firstLine="420"/>
    </w:pPr>
  </w:style>
  <w:style w:type="character" w:styleId="a4">
    <w:name w:val="Strong"/>
    <w:basedOn w:val="a0"/>
    <w:uiPriority w:val="22"/>
    <w:qFormat/>
    <w:rsid w:val="006F76A5"/>
    <w:rPr>
      <w:b/>
      <w:bCs/>
    </w:rPr>
  </w:style>
  <w:style w:type="character" w:styleId="a5">
    <w:name w:val="Hyperlink"/>
    <w:basedOn w:val="a0"/>
    <w:uiPriority w:val="99"/>
    <w:semiHidden/>
    <w:unhideWhenUsed/>
    <w:rsid w:val="006F7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wlm.com/Manag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QWERTIer</dc:creator>
  <cp:keywords/>
  <dc:description/>
  <cp:lastModifiedBy>_ QWERTIer</cp:lastModifiedBy>
  <cp:revision>6</cp:revision>
  <dcterms:created xsi:type="dcterms:W3CDTF">2018-04-23T14:09:00Z</dcterms:created>
  <dcterms:modified xsi:type="dcterms:W3CDTF">2018-04-23T14:41:00Z</dcterms:modified>
</cp:coreProperties>
</file>