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12B" w:rsidRPr="005B5867" w:rsidRDefault="001375D3" w:rsidP="005B5867">
      <w:pPr>
        <w:jc w:val="center"/>
        <w:rPr>
          <w:rFonts w:ascii="Times New Roman" w:hAnsi="Times New Roman" w:cs="Times New Roman"/>
          <w:b/>
          <w:bCs/>
          <w:sz w:val="28"/>
          <w:szCs w:val="28"/>
          <w:lang w:val="en-US"/>
        </w:rPr>
      </w:pPr>
      <w:r w:rsidRPr="005B5867">
        <w:rPr>
          <w:rFonts w:ascii="Times New Roman" w:hAnsi="Times New Roman" w:cs="Times New Roman"/>
          <w:b/>
          <w:bCs/>
          <w:sz w:val="28"/>
          <w:szCs w:val="28"/>
          <w:lang w:val="en-US"/>
        </w:rPr>
        <w:t>Goa Science Lecture Series 2022</w:t>
      </w:r>
    </w:p>
    <w:p w:rsidR="005B5867" w:rsidRPr="005B5867" w:rsidRDefault="005B5867" w:rsidP="005B5867">
      <w:pPr>
        <w:pStyle w:val="Default"/>
        <w:spacing w:line="360" w:lineRule="auto"/>
        <w:jc w:val="both"/>
        <w:rPr>
          <w:bCs/>
        </w:rPr>
      </w:pPr>
      <w:r w:rsidRPr="005B5867">
        <w:rPr>
          <w:bCs/>
        </w:rPr>
        <w:t xml:space="preserve">Exchange of knowledge is imperative for both the teachers and learners to uphold life-long learning. With an objective to provide the youth of Goa the opportunities to enhance their versa of knowledge and to interact with leading intellectuals across the State of Goa, the State Higher Education Council (SHEC) (Govt. of Goa) made a maiden attempt to institute the </w:t>
      </w:r>
      <w:r w:rsidRPr="005B5867">
        <w:rPr>
          <w:bCs/>
          <w:i/>
          <w:iCs/>
        </w:rPr>
        <w:t>“Goa Science</w:t>
      </w:r>
      <w:r>
        <w:rPr>
          <w:bCs/>
        </w:rPr>
        <w:t xml:space="preserve"> </w:t>
      </w:r>
      <w:r w:rsidRPr="005B5867">
        <w:rPr>
          <w:bCs/>
          <w:i/>
          <w:iCs/>
        </w:rPr>
        <w:t xml:space="preserve">Lecture Series 2022” </w:t>
      </w:r>
      <w:r w:rsidRPr="005B5867">
        <w:rPr>
          <w:bCs/>
        </w:rPr>
        <w:t xml:space="preserve">to bring in prominent faculty &amp; scientists who can inspire the postgraduate, undergraduate, and Higher Secondary Schools students of various disciplines and serve as role models in various spheres of education and careers. Thus, the ever first SHEC’s ten days </w:t>
      </w:r>
      <w:r>
        <w:rPr>
          <w:bCs/>
        </w:rPr>
        <w:t xml:space="preserve">long Science Lecture Series was </w:t>
      </w:r>
      <w:r w:rsidRPr="005B5867">
        <w:rPr>
          <w:bCs/>
        </w:rPr>
        <w:t xml:space="preserve">organised in collaboration with all the Science Colleges in Goa from </w:t>
      </w:r>
      <w:bookmarkStart w:id="0" w:name="_GoBack"/>
      <w:r w:rsidRPr="00780750">
        <w:rPr>
          <w:b/>
          <w:bCs/>
        </w:rPr>
        <w:t>07 March to 16 March, 2022</w:t>
      </w:r>
      <w:r w:rsidRPr="005B5867">
        <w:rPr>
          <w:bCs/>
        </w:rPr>
        <w:t xml:space="preserve"> </w:t>
      </w:r>
      <w:bookmarkEnd w:id="0"/>
      <w:r w:rsidRPr="005B5867">
        <w:rPr>
          <w:bCs/>
        </w:rPr>
        <w:t>to create an appropriate platform for the students to update their knowledge and keep abreast with the modern developments in various fields of Science and Technology across the world. The lectures were delivered by accomplished experts and academicians working at various Science Colleges in Goa, Goa University, the State Higher Education Council, and Scientists from CSIR-National Institute of Oceanography (CSIR-NIO) who have achieved pre-eminence in the fields of Science and Technology, followed by interactive sessions. Students from various disciplines inc</w:t>
      </w:r>
      <w:r>
        <w:rPr>
          <w:bCs/>
        </w:rPr>
        <w:t xml:space="preserve">luding Arts, Science, Commerce, </w:t>
      </w:r>
      <w:r w:rsidRPr="005B5867">
        <w:rPr>
          <w:bCs/>
        </w:rPr>
        <w:t xml:space="preserve">and Education attended the lecture series, </w:t>
      </w:r>
      <w:proofErr w:type="gramStart"/>
      <w:r w:rsidRPr="005B5867">
        <w:rPr>
          <w:bCs/>
        </w:rPr>
        <w:t>who</w:t>
      </w:r>
      <w:proofErr w:type="gramEnd"/>
      <w:r w:rsidRPr="005B5867">
        <w:rPr>
          <w:bCs/>
        </w:rPr>
        <w:t xml:space="preserve"> otherwise have rare opportunities to listen to experts in various domains of Sciences and technology. Based on the feedback received from the resource person, audience and the host institutions, this even had overwhelming response, and we intend to continue the Science Lecture Series on a </w:t>
      </w:r>
      <w:r w:rsidRPr="005B5867">
        <w:rPr>
          <w:bCs/>
          <w:color w:val="auto"/>
        </w:rPr>
        <w:t>much bigger scale in the coming years.</w:t>
      </w:r>
    </w:p>
    <w:p w:rsidR="005B5867" w:rsidRDefault="005B5867" w:rsidP="00C77C08">
      <w:pPr>
        <w:pStyle w:val="Default"/>
        <w:spacing w:line="360" w:lineRule="auto"/>
        <w:jc w:val="both"/>
        <w:rPr>
          <w:bCs/>
          <w:color w:val="auto"/>
          <w:sz w:val="28"/>
          <w:szCs w:val="28"/>
        </w:rPr>
      </w:pPr>
    </w:p>
    <w:p w:rsidR="005B5867" w:rsidRDefault="005B5867" w:rsidP="00C77C08">
      <w:pPr>
        <w:pStyle w:val="Default"/>
        <w:spacing w:line="360" w:lineRule="auto"/>
        <w:jc w:val="both"/>
        <w:rPr>
          <w:bCs/>
          <w:color w:val="auto"/>
          <w:sz w:val="28"/>
          <w:szCs w:val="28"/>
        </w:rPr>
      </w:pPr>
    </w:p>
    <w:p w:rsidR="005B5867" w:rsidRDefault="005B5867" w:rsidP="00C77C08">
      <w:pPr>
        <w:pStyle w:val="Default"/>
        <w:spacing w:line="360" w:lineRule="auto"/>
        <w:jc w:val="both"/>
        <w:rPr>
          <w:bCs/>
          <w:color w:val="auto"/>
          <w:sz w:val="28"/>
          <w:szCs w:val="28"/>
        </w:rPr>
      </w:pPr>
    </w:p>
    <w:p w:rsidR="005B5867" w:rsidRDefault="005B5867" w:rsidP="00C77C08">
      <w:pPr>
        <w:pStyle w:val="Default"/>
        <w:spacing w:line="360" w:lineRule="auto"/>
        <w:jc w:val="both"/>
        <w:rPr>
          <w:bCs/>
          <w:color w:val="auto"/>
          <w:sz w:val="28"/>
          <w:szCs w:val="28"/>
        </w:rPr>
      </w:pPr>
    </w:p>
    <w:p w:rsidR="008B1A7E" w:rsidRPr="00C77C08" w:rsidRDefault="008B1A7E" w:rsidP="0002217F">
      <w:pPr>
        <w:pStyle w:val="Default"/>
        <w:spacing w:line="360" w:lineRule="auto"/>
        <w:jc w:val="both"/>
        <w:rPr>
          <w:bCs/>
          <w:color w:val="auto"/>
          <w:sz w:val="28"/>
          <w:szCs w:val="28"/>
        </w:rPr>
      </w:pPr>
    </w:p>
    <w:sectPr w:rsidR="008B1A7E" w:rsidRPr="00C77C08" w:rsidSect="0048412B">
      <w:pgSz w:w="11906" w:h="16838" w:code="9"/>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023B7"/>
    <w:multiLevelType w:val="hybridMultilevel"/>
    <w:tmpl w:val="F69A04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5D3"/>
    <w:rsid w:val="0002217F"/>
    <w:rsid w:val="00064E91"/>
    <w:rsid w:val="001375D3"/>
    <w:rsid w:val="0016222E"/>
    <w:rsid w:val="0018263D"/>
    <w:rsid w:val="004229FD"/>
    <w:rsid w:val="00455D49"/>
    <w:rsid w:val="0048412B"/>
    <w:rsid w:val="005B5867"/>
    <w:rsid w:val="00780750"/>
    <w:rsid w:val="00810901"/>
    <w:rsid w:val="008B1A7E"/>
    <w:rsid w:val="009352EE"/>
    <w:rsid w:val="009D5291"/>
    <w:rsid w:val="00BB024B"/>
    <w:rsid w:val="00C77C08"/>
    <w:rsid w:val="00F34FC0"/>
    <w:rsid w:val="00F56FBC"/>
    <w:rsid w:val="00FC3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0901"/>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090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cp:lastPrinted>2022-04-01T05:40:00Z</cp:lastPrinted>
  <dcterms:created xsi:type="dcterms:W3CDTF">2022-10-12T06:30:00Z</dcterms:created>
  <dcterms:modified xsi:type="dcterms:W3CDTF">2022-10-13T09:24:00Z</dcterms:modified>
</cp:coreProperties>
</file>