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F69E8" w14:textId="30F8F8D6" w:rsidR="00545CE4" w:rsidRDefault="00991A10">
      <w:r>
        <w:rPr>
          <w:noProof/>
        </w:rPr>
        <w:drawing>
          <wp:inline distT="0" distB="0" distL="0" distR="0" wp14:anchorId="796CFFD1" wp14:editId="77A64DD8">
            <wp:extent cx="5731510" cy="33712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7FB5" w14:textId="6E50B3EB" w:rsidR="00991A10" w:rsidRDefault="00991A10">
      <w:r>
        <w:t>Car and Bike can be thought of as subclasses of base class Vehicle.</w:t>
      </w:r>
    </w:p>
    <w:p w14:paraId="138FFF5F" w14:textId="3AD26FFF" w:rsidR="00991A10" w:rsidRDefault="00991A10">
      <w:r>
        <w:t>i.e.  Car and Bike are classes that inherit from Vehicle class.</w:t>
      </w:r>
    </w:p>
    <w:p w14:paraId="361F553E" w14:textId="77777777" w:rsidR="00991A10" w:rsidRDefault="00991A10"/>
    <w:sectPr w:rsidR="00991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A75"/>
    <w:rsid w:val="000D275E"/>
    <w:rsid w:val="002B5D00"/>
    <w:rsid w:val="00545CE4"/>
    <w:rsid w:val="00621B90"/>
    <w:rsid w:val="00991A10"/>
    <w:rsid w:val="00DE0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53F2B"/>
  <w15:chartTrackingRefBased/>
  <w15:docId w15:val="{60E2921F-4633-46C5-B1B8-87F944106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Shimpi</dc:creator>
  <cp:keywords/>
  <dc:description/>
  <cp:lastModifiedBy>Mayur Shimpi</cp:lastModifiedBy>
  <cp:revision>3</cp:revision>
  <dcterms:created xsi:type="dcterms:W3CDTF">2023-10-21T12:15:00Z</dcterms:created>
  <dcterms:modified xsi:type="dcterms:W3CDTF">2023-10-21T12:20:00Z</dcterms:modified>
</cp:coreProperties>
</file>