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PURPOSE-BUILT AI EMAIL TICKETING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Competitive Research &amp; System Architecture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June 2026</w:t>
      </w:r>
    </w:p>
    <w:p>
      <w:pPr>
        <w:pStyle w:val="Heading1"/>
        <w:shd w:fill="1A3A5C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report covers the competitive landscape for AI-powered email ticketing systems, analyzes the architectural patterns and feature gaps across seven direct competitors, and maps a recommended system design for a purpose-built, self-hostable alternative.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Core Thesis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major SaaS player (Zendesk, Freshdesk, Pylon, etc.) solves ticket routing and categorization through rule-based automation bolted onto a generalist inbox. None of them ship a company-specific RAG knowledge layer per client, an autonomous internal agent that acts on ticket categories, or self-hostable infrastructure with no per-seat cost ceiling. That gap is the build opportunity.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A3A5C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System Overview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proposed system has two distinct planes: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Client-Side Plane (Input + Validation)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client-facing interface — email (Gmail/Outlook/Yahoo), WhatsApp chatbot, website chatbot, and voice call support — acts as an agentic front end. Each is equipped with a RAG pipeline grounded in the company's own knowledge base (products, policies, FAQs, SOPs). The agent validates responses against this knowledge before replying.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Incoming email via OAuth-connected inboxes (Gmail, Outlook, Yahoo Mail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via Baileys bridge or Meta Cloud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Website chatbot via embeddable JS widget with SSE/WebSocket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Voice via ASR (Whisper/SarvamAI) + TTS pipeline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of these interfaces performs its own conversation resolution. When a resolution is reached or the conversation warrants escalation, the system packages the entire conversation thread into a structured Ticket Payload and sends it downstream.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Management-Side Plane (Triage + Action)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internal AI agent receives the Ticket Payload, runs a validation pass on the category assigned by the client-side agent, and routes it to the appropriate action handler. The dashboard displays all tickets, segmented by category, priority, and SLA status, in real time.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Category validation: escalation, inquiry, support/query,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Action dispatch: assign to team, draft response, flag SLA breach, log to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Dashboard: color-coded ticket board with category filters and real-time updates</w:t>
      </w:r>
    </w:p>
    <w:p>
      <w:pPr>
        <w:spacing w:after="0" w:before="120"/>
      </w:pPr>
      <w:r>
        <w:t xml:space="preserve"/>
      </w:r>
    </w:p>
    <w:p>
      <w:pPr>
        <w:pStyle w:val="Heading1"/>
        <w:shd w:fill="1A3A5C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Competitor Analysis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Seven direct competitors were evaluated across pricing, AI feature depth, omnichannel coverage, and fit as a reference point for a custom build.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1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Features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Omnichannel</w:t>
            </w:r>
          </w:p>
        </w:tc>
        <w:tc>
          <w:tcPr>
            <w:tcW w:type="dxa" w:w="2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 for Custom Build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Zendesk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$55/agent/mo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Copilot (add-on); suggested replies; auto-tagging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Email, chat, voice, social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Low — overkill, per-agent cost scales badly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Freshdesk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$18/agent/mo (Growth)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Ticket field suggestor; Freddy AI; collision detection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Email, chat, social, phone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Low-Med — affordable but AI is shallow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Hiver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$19/user/mo + $20 AI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Summarizer, Composer, Ask AI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Gmail/Outlook native + WhatsApp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25A00"/>
                <w:sz w:val="18"/>
                <w:szCs w:val="18"/>
              </w:rPr>
              <w:t xml:space="preserve">Medium — closest UX match, no RAG layer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Plain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$35-$89/seat/mo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Ari AI agent (all plans); thread summarization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Slack, Teams, Discord, email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Low — dev-facing, Slack-first, not email-first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Pylon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$59-$139/seat/mo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triage, suggested replies; Account Intelligence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Slack, Teams, email, chat, Discord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Low — B2B Slack-native, heavy CRM dependency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BoldDesk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Usage-based AI ($20/1K credits)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Auto-tag/route; AI Agent + AI Copilot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Email, chat, social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25A00"/>
                <w:sz w:val="18"/>
                <w:szCs w:val="18"/>
              </w:rPr>
              <w:t xml:space="preserve">Medium — predictable pricing, limited RAG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Help Scout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From ~$25/user/mo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 Answers (KB chatbot); AI Drafts</w:t>
            </w:r>
          </w:p>
        </w:tc>
        <w:tc>
          <w:tcPr>
            <w:tcW w:type="dxa" w:w="1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Email, chat (no voice/WhatsApp)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Low — clean but narrow channel support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What None of Them Do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Across all seven, three architectural gaps consistently appear: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Per-tenant RAG knowledge base: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No SaaS product ships a company-specific retrieval layer. AI answers come from generic KB article search or LLM with no grounding in the customer's actual products, pricing, or internal SOP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Autonomous internal agent with action dispatch: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All platforms present tickets to human agents on a dashboard. None have an internal AI agent that autonomously validates ticket categories and dispatches actions (draft reply, route, escalate, log) without human initiation.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Self-hosted, flat-cost infrastructure: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Every competitor is per-seat or per-resolution SaaS. At scale, this compounds. A self-hosted stack with Ollama + PostgreSQL + FastAPI eliminates the per-agent cost ceiling entirely.</w:t>
      </w:r>
    </w:p>
    <w:p>
      <w:pPr>
        <w:spacing w:after="0" w:before="120"/>
      </w:pPr>
      <w:r>
        <w:t xml:space="preserve"/>
      </w:r>
    </w:p>
    <w:p>
      <w:pPr>
        <w:pStyle w:val="Heading1"/>
        <w:shd w:fill="1A3A5C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Recommended System Architecture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architecture follows a three-layer pipeline: Input Normalization, Client-Side Agentic Resolution, and Internal Management Agent. LangGraph handles state management across all agent nodes. PostgreSQL is the single source of truth for tickets.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Full Stack Breakdown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Client Interfaces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 (Gmail/Outlook/Yahoo via OAuth), WhatsApp (Baileys/Cloud API), Website Chatbot (iframe/JS SDK), Voice (SarvamAI/Whisper + TTS)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Input Normalization Layer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FastAPI webhook receivers per channel; normalize to unified ConversationPayload schema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RAG + Memory (Client-side Agent)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LangChain + LangGraph; vector store (Chroma/Qdrant); company-specific knowledge base per tenant; conversation memory (PostgresSaver)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Ticket Generator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Structured output parser (Pydantic model); emits: ticket_id, category, priority, sentiment, summary, source_channel, raw_transcript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Internal Validation Agent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LangGraph supervisor agent; validates category, triggers downstream action tool per category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Action Layer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Tool-use: DB write, email draft, escalation flag, assignment to department, SLA timer trigger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PostgreSQL (tickets, tenants, categories, actions); Redis (session/hot state); Qdrant/Chroma (vector store)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Dashboard (Management)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FastAPI + React or Next.js; real-time via WebSocket or SSE; color-coded ticket view by category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Self-hosted: Mac Mini / VPS; Ollama (local LLM fallback); n8n for workflow automation triggers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LangSmith traces; structured logging per agent step; ticket audit trail in 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Ticket Payload Schema (Structured Output)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 client-side agent emits a validated Ticket Payload when handing off to the management layer. The internal agent uses this as its primary input.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TicketPayload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ticket_id:         UUID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source_channel:    "email" | "whatsapp" | "chat" | "voice"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client_email:     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category:          "escalation" | "inquiry" | "support" | "accounts"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priority:          1 | 2 | 3 | 4 | 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sentiment:         "positive" | "neutral" | "negative" | "hostile"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ai_summary:        string  // 2-3 sentence LLM summary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raw_transcript:   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created_at:        ISO8601 timestamp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kb_articles_used:  string[]  // RAG sources cited in resolution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C8D8F8"/>
                <w:sz w:val="18"/>
                <w:szCs w:val="18"/>
              </w:rPr>
              <w:t xml:space="preserve">  requires_human:    boolean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A4" w:sz="4" w:space="2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Internal Agent Flow (LangGraph)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internal management agent runs as a LangGraph state machine. It receives the Ticket Payload and executes a fixed sequence of nodes with branching logic per category.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6680"/>
      </w:tblGrid>
      <w:tr>
        <w:tc>
          <w:tcPr>
            <w:tcW w:type="dxa" w:w="4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Node</w:t>
            </w:r>
          </w:p>
        </w:tc>
        <w:tc>
          <w:tcPr>
            <w:tcW w:type="dxa" w:w="668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receive_ticket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Validates TicketPayload schema. Rejects malformed inputs with an error log.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validate_category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re-reads raw_transcript + summary. Confirms or overrides the client-side category classification.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priority_score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Scores 1-5 using: sentiment, requires_human flag, keyword signals (legal, refund, urgent). Overrides if escalation.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route_to_handler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Branches to one of four handlers: EscalationHandler, InquiryHandler, SupportHandler, AccountsHandler.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5a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EscalationHandler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Flags ticket as P1. Triggers email alert to manager. Assigns to senior agent queue. Sets SLA timer (1hr).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5b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InquiryHandler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Drafts response using RAG. If confidence &gt; 0.85, auto-sends. Else, queues for agent review.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5c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SupportHandler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Searches ticket history for similar resolved cases. Attaches relevant KB articles. Assigns to support queue.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5d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AccountsHandler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Tags as financial. Routes to accounts team. Drafts summary email with transaction context from CRM lookup.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write_to_db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Persists final ticket object with all metadata, category, priority, assigned_agent, and action_taken.</w:t>
            </w:r>
          </w:p>
        </w:tc>
      </w:tr>
      <w:tr>
        <w:tc>
          <w:tcPr>
            <w:tcW w:type="dxa" w:w="4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6DA4"/>
                <w:sz w:val="18"/>
                <w:szCs w:val="18"/>
              </w:rPr>
              <w:t xml:space="preserve">update_dashboard</w:t>
            </w:r>
          </w:p>
        </w:tc>
        <w:tc>
          <w:tcPr>
            <w:tcW w:type="dxa" w:w="6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Pushes real-time update via WebSocket to the management dashboard.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A3A5C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Gap Analysis vs. Existing SaaS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table below maps each structural gap in competitor SaaS products against what the custom build delivers.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Category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Existing SaaS Does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Your System Does Differently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Knowledge Base Grounding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Static FAQ/KB search, limited to preconfigured articles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Full RAG pipeline per company — each client's own docs, policies, products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Ticket Categorization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Rule-based triggers or keyword matching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LLM semantic classification with structured JSON output + validation loop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Channel Intelligence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Channels unified into one inbox but conversation context often resets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Single agentic memory per conversation thread, persisted across channels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Internal Agent Actions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Human agents pick up tickets from dashboard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Internal AI agent autonomously acts on ticket category (route, draft, escalate, log)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 Category Taxonomies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Fixed categories (billing, support, general)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Fully configurable categories per business: escalation, accounts, inquiry, support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White-label Deployability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SaaS platforms — client branding limited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Fully ownable, self-hostable, no per-seat SaaS lock-in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Per-resolution Pricing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Most AI features = add-ons billed per agent or per resolution</w:t>
            </w:r>
          </w:p>
        </w:tc>
        <w:tc>
          <w:tcPr>
            <w:tcW w:type="dxa" w:w="4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Flat infrastructure cost — runs on your own LLM + VPS/Mac Mini stack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A3A5C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Technical Risks &amp; Mitigations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LLM misclassifies ticket category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Wrong handler fires; escalation goes to support queue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Double-classification: client-side agent + internal agent both classify; discrepancy triggers human review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 hallucination in client-side reply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Customer gets factually wrong answer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Confidence threshold gate (&lt; 0.80 = human draft, not auto-send); citation of KB source in every reply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WhatsApp API rate limits / number bans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Channel goes dark; tickets drop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Fallback to email acknowledgment; Baileys reconnect with exponential backoff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Yahoo Mail OAuth scope approval delay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channel unavailable at launch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App-password fallback already implemented (IMAP/SMTP); OAuth as a later upgrade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 real-time lag under load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Agents see stale ticket states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SSE over WebSocket for unidirectional updates; PostgreSQL NOTIFY + pg_listen for push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Vector DB drift (stale KB)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RAG retrieves outdated docs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7E34"/>
                <w:sz w:val="18"/>
                <w:szCs w:val="18"/>
              </w:rPr>
              <w:t xml:space="preserve">KB re-ingestion pipeline triggered on document upload/update; version tagging on all vectors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hd w:fill="1A3A5C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Phased Build Roadmap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1 — Foundation (Weeks 1-3)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FastAPI backend skeleton with ticket DB schema (PostgreSQL)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Email channel integration: Gmail + Outlook OAuth, webhook receivers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Ticket Payload schema + Pydantic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Basic dashboard (React): list view with category filter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2 — Agentic Core (Weeks 4-6)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Client-side RAG agent: LangGraph + Chroma/Qdrant + company KB ingestion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management agent: LangGraph state machine with 4-category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Structured output parser with category + priority scoring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Action handlers: EscalationHandler + SupportHandler (core two first)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3 — Channels + Dashboard (Weeks 7-9)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WhatsApp chatbot integration (Baileys bridge or Meta Cloud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Website chatbot widget (JS SDK + streaming endpoint)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Real-time dashboard: WebSocket/SSE push, SLA timers, priority coloring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InquiryHandler + AccountsHandler action dispatch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Phase 4 — Production Hardening (Weeks 10-12)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Voice channel: Whisper ASR + SarvamAI TTS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LangSmith tracing across all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KB re-ingestion pipeline with version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Multi-tenant architecture: per-client KB isolation, category taxonomies, routing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Load testing, rate-limit handling, fallback chains</w:t>
      </w:r>
    </w:p>
    <w:p>
      <w:pPr>
        <w:spacing w:after="0" w:before="120"/>
      </w:pPr>
      <w:r>
        <w:t xml:space="preserve"/>
      </w:r>
    </w:p>
    <w:p>
      <w:pPr>
        <w:pStyle w:val="Heading1"/>
        <w:shd w:fill="1A3A5C" w:val="clear"/>
        <w:spacing w:after="16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Research Sources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Kommunicate — AI Email Ticketing System (agentic RAG three-component architecture): kommunicate.io/ai-email-ticketing-system/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Fini Labs — 9 Leading Agentic AI Platforms for High-Volume Ticket Resolution (2026): usefini.com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Vector Labs — 5 Agentic AI Architectures Every Business Leader Should Know (2026): vector-labs.ai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LowCode Agency — How to Build Smart Support Escalation Routing with AI (2026): lowcode.agency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Freshworks — AI Ticketing System: Features and Best Software: freshworks.com/ticketing-system/ai/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Salesforce — AI Ticketing: What It Is, Benefits, and Examples: salesforce.com/service/ai/ticketing/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Dust Blog — AI Ticketing System: What it is and how it works (2026): dust.tt/blog/ai-ticketing-system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IrisAgent — AI Ticket Automation: 95% Auto-Triage Playbook: irisagent.com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Pylon — Best AI Ticketing Systems for 2026 Complete Guide: usepylon.com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Hiver — 16 Best Ticketing Systems in 2026: hiverhq.com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Kayako — Best Ticketing System 2026 (gap analysis on omnichannel cohesion): kayako.com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Unthread — Best AI Ticketing Systems for Internal Support 2026: unthread.io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Adaptist Consulting — Omnichannel Ticket Management Trends 2025: adaptistconsulting.com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Data Nucleus — RAG in 2025: Enterprise Guide to RAG, Graph RAG and Agentic AI: datanucleus.dev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Digital Applied — LangChain AI Agents Complete Implementation Guide 2025: digitalapplied.com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EMA — Building Multi-Agent Workflows with LangChain (LangGraph): ema.ai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LangChain Docs — Agents (structured output, response_format, state schema): docs.langchain.com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8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Document Note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This is a living research document. Architecture decisions (LLM provider, vector DB, dashboard framework) should be revisited after Phase 1 delivers the first working email-to-ticket pipeline. All competitor pricing is current as of June 2026.</w:t>
            </w:r>
          </w:p>
        </w:tc>
      </w:tr>
    </w:tbl>
    <w:p>
      <w:pPr>
        <w:spacing w:after="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2026-06-17T07:04:53.821Z</dcterms:created>
  <dcterms:modified xsi:type="dcterms:W3CDTF">2026-06-17T07:04:53.822Z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