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77D3" w14:textId="77777777" w:rsidR="004E605D" w:rsidRDefault="004E605D">
      <w:pPr>
        <w:pStyle w:val="BodyText"/>
        <w:spacing w:before="70"/>
        <w:rPr>
          <w:rFonts w:ascii="Times New Roman"/>
          <w:sz w:val="28"/>
        </w:rPr>
      </w:pPr>
    </w:p>
    <w:p w14:paraId="0D0EA808" w14:textId="77777777" w:rsidR="004E605D" w:rsidRDefault="00000000">
      <w:pPr>
        <w:pStyle w:val="Title"/>
      </w:pPr>
      <w:r>
        <w:rPr>
          <w:spacing w:val="-2"/>
        </w:rPr>
        <w:t>Employment</w:t>
      </w:r>
      <w:r>
        <w:t xml:space="preserve"> </w:t>
      </w:r>
      <w:r>
        <w:rPr>
          <w:spacing w:val="-2"/>
        </w:rPr>
        <w:t>Agreement</w:t>
      </w:r>
    </w:p>
    <w:p w14:paraId="0650EE3C" w14:textId="756AC4FB" w:rsidR="004E605D" w:rsidRDefault="00000000">
      <w:pPr>
        <w:tabs>
          <w:tab w:val="left" w:leader="dot" w:pos="8617"/>
        </w:tabs>
        <w:spacing w:before="56"/>
        <w:ind w:left="15"/>
        <w:jc w:val="both"/>
        <w:rPr>
          <w:sz w:val="24"/>
        </w:rPr>
      </w:pPr>
      <w:r>
        <w:rPr>
          <w:sz w:val="24"/>
        </w:rPr>
        <w:t>This</w:t>
      </w:r>
      <w:r>
        <w:rPr>
          <w:spacing w:val="32"/>
          <w:sz w:val="24"/>
        </w:rPr>
        <w:t xml:space="preserve"> </w:t>
      </w:r>
      <w:r>
        <w:rPr>
          <w:sz w:val="24"/>
        </w:rPr>
        <w:t>Employment</w:t>
      </w:r>
      <w:r>
        <w:rPr>
          <w:spacing w:val="33"/>
          <w:sz w:val="24"/>
        </w:rPr>
        <w:t xml:space="preserve"> </w:t>
      </w:r>
      <w:r>
        <w:rPr>
          <w:sz w:val="24"/>
        </w:rPr>
        <w:t>Agreement</w:t>
      </w:r>
      <w:r>
        <w:rPr>
          <w:spacing w:val="32"/>
          <w:sz w:val="24"/>
        </w:rPr>
        <w:t xml:space="preserve"> </w:t>
      </w:r>
      <w:r>
        <w:rPr>
          <w:sz w:val="24"/>
        </w:rPr>
        <w:t>made</w:t>
      </w:r>
      <w:r>
        <w:rPr>
          <w:spacing w:val="33"/>
          <w:sz w:val="24"/>
        </w:rPr>
        <w:t xml:space="preserve"> </w:t>
      </w:r>
      <w:r>
        <w:rPr>
          <w:sz w:val="24"/>
        </w:rPr>
        <w:t>as</w:t>
      </w:r>
      <w:r>
        <w:rPr>
          <w:spacing w:val="32"/>
          <w:sz w:val="24"/>
        </w:rPr>
        <w:t xml:space="preserve"> </w:t>
      </w:r>
      <w:r>
        <w:rPr>
          <w:sz w:val="24"/>
        </w:rPr>
        <w:t>of</w:t>
      </w:r>
      <w:r>
        <w:rPr>
          <w:spacing w:val="38"/>
          <w:sz w:val="24"/>
        </w:rPr>
        <w:t xml:space="preserve"> </w:t>
      </w:r>
      <w:r>
        <w:rPr>
          <w:b/>
          <w:spacing w:val="-2"/>
          <w:sz w:val="24"/>
        </w:rPr>
        <w:t>………………………</w:t>
      </w:r>
      <w:r w:rsidR="00A41264">
        <w:rPr>
          <w:b/>
          <w:spacing w:val="-2"/>
          <w:sz w:val="24"/>
        </w:rPr>
        <w:t>26</w:t>
      </w:r>
      <w:r>
        <w:rPr>
          <w:b/>
          <w:spacing w:val="-2"/>
          <w:sz w:val="24"/>
        </w:rPr>
        <w:t>/</w:t>
      </w:r>
      <w:r w:rsidR="00C50935">
        <w:rPr>
          <w:b/>
          <w:spacing w:val="-2"/>
          <w:sz w:val="24"/>
        </w:rPr>
        <w:t>0</w:t>
      </w:r>
      <w:r w:rsidR="00A41264">
        <w:rPr>
          <w:b/>
          <w:spacing w:val="-2"/>
          <w:sz w:val="24"/>
        </w:rPr>
        <w:t>6</w:t>
      </w:r>
      <w:r>
        <w:rPr>
          <w:b/>
          <w:spacing w:val="-2"/>
          <w:sz w:val="24"/>
        </w:rPr>
        <w:t>/202</w:t>
      </w:r>
      <w:r w:rsidR="00C50935">
        <w:rPr>
          <w:b/>
          <w:spacing w:val="-2"/>
          <w:sz w:val="24"/>
        </w:rPr>
        <w:t>6</w:t>
      </w:r>
      <w:r>
        <w:rPr>
          <w:b/>
          <w:sz w:val="24"/>
        </w:rPr>
        <w:tab/>
      </w:r>
      <w:r>
        <w:rPr>
          <w:spacing w:val="-2"/>
          <w:sz w:val="24"/>
        </w:rPr>
        <w:t>between</w:t>
      </w:r>
    </w:p>
    <w:p w14:paraId="69D03788" w14:textId="137AC8A6" w:rsidR="004E605D" w:rsidRDefault="00000000">
      <w:pPr>
        <w:pStyle w:val="BodyText"/>
        <w:tabs>
          <w:tab w:val="left" w:leader="dot" w:pos="9418"/>
        </w:tabs>
        <w:spacing w:before="43" w:line="278" w:lineRule="auto"/>
        <w:ind w:left="15" w:right="21"/>
        <w:jc w:val="both"/>
      </w:pPr>
      <w:r>
        <w:rPr>
          <w:b/>
        </w:rPr>
        <w:t xml:space="preserve">Scribe Sourcing </w:t>
      </w:r>
      <w:r>
        <w:t>Pvt Ltd</w:t>
      </w:r>
      <w:r>
        <w:rPr>
          <w:spacing w:val="40"/>
        </w:rPr>
        <w:t xml:space="preserve"> </w:t>
      </w:r>
      <w:r>
        <w:t>established under Company Law of Nepal (company registration</w:t>
      </w:r>
      <w:r>
        <w:rPr>
          <w:spacing w:val="40"/>
        </w:rPr>
        <w:t xml:space="preserve"> </w:t>
      </w:r>
      <w:r>
        <w:t xml:space="preserve">number: </w:t>
      </w:r>
      <w:r>
        <w:rPr>
          <w:color w:val="FF0000"/>
        </w:rPr>
        <w:t>300010/079/080</w:t>
      </w:r>
      <w:r>
        <w:t>) having its principal place of business at Nepal hereinafter referred to as</w:t>
      </w:r>
      <w:r>
        <w:rPr>
          <w:spacing w:val="57"/>
          <w:w w:val="150"/>
        </w:rPr>
        <w:t xml:space="preserve">  </w:t>
      </w:r>
      <w:r>
        <w:t>the</w:t>
      </w:r>
      <w:r>
        <w:rPr>
          <w:spacing w:val="57"/>
          <w:w w:val="150"/>
        </w:rPr>
        <w:t xml:space="preserve">  </w:t>
      </w:r>
      <w:r>
        <w:t>'Employer'</w:t>
      </w:r>
      <w:r>
        <w:rPr>
          <w:spacing w:val="55"/>
          <w:w w:val="150"/>
        </w:rPr>
        <w:t xml:space="preserve">  </w:t>
      </w:r>
      <w:r>
        <w:t>and</w:t>
      </w:r>
      <w:r>
        <w:rPr>
          <w:spacing w:val="59"/>
          <w:w w:val="150"/>
        </w:rPr>
        <w:t xml:space="preserve">  </w:t>
      </w:r>
      <w:r>
        <w:rPr>
          <w:b/>
          <w:sz w:val="23"/>
        </w:rPr>
        <w:t>……………,</w:t>
      </w:r>
      <w:r>
        <w:rPr>
          <w:b/>
          <w:spacing w:val="58"/>
          <w:w w:val="150"/>
          <w:sz w:val="23"/>
        </w:rPr>
        <w:t xml:space="preserve">  </w:t>
      </w:r>
      <w:r>
        <w:t>Permanent</w:t>
      </w:r>
      <w:r>
        <w:rPr>
          <w:spacing w:val="60"/>
          <w:w w:val="150"/>
        </w:rPr>
        <w:t xml:space="preserve">  </w:t>
      </w:r>
      <w:r>
        <w:t>Resident</w:t>
      </w:r>
      <w:r>
        <w:rPr>
          <w:spacing w:val="58"/>
          <w:w w:val="150"/>
        </w:rPr>
        <w:t xml:space="preserve">  </w:t>
      </w:r>
      <w:r>
        <w:t>of</w:t>
      </w:r>
      <w:r>
        <w:rPr>
          <w:spacing w:val="57"/>
          <w:w w:val="150"/>
        </w:rPr>
        <w:t xml:space="preserve">  </w:t>
      </w:r>
      <w:r w:rsidR="001D0304">
        <w:rPr>
          <w:spacing w:val="-2"/>
        </w:rPr>
        <w:t>ward no</w:t>
      </w:r>
      <w:r>
        <w:tab/>
      </w:r>
      <w:r>
        <w:rPr>
          <w:spacing w:val="-10"/>
        </w:rPr>
        <w:t>,</w:t>
      </w:r>
    </w:p>
    <w:p w14:paraId="73EF3E09" w14:textId="22CCA2DD" w:rsidR="004E605D" w:rsidRDefault="00000000">
      <w:pPr>
        <w:spacing w:line="291" w:lineRule="exact"/>
        <w:ind w:left="15"/>
        <w:rPr>
          <w:b/>
          <w:sz w:val="24"/>
        </w:rPr>
      </w:pPr>
      <w:r>
        <w:rPr>
          <w:b/>
          <w:spacing w:val="-2"/>
          <w:sz w:val="24"/>
        </w:rPr>
        <w:t>………………………………</w:t>
      </w:r>
      <w:r>
        <w:rPr>
          <w:spacing w:val="-2"/>
          <w:sz w:val="24"/>
        </w:rPr>
        <w:t>municipality</w:t>
      </w:r>
      <w:r>
        <w:rPr>
          <w:b/>
          <w:spacing w:val="-2"/>
          <w:sz w:val="24"/>
        </w:rPr>
        <w:t>……………………………</w:t>
      </w:r>
      <w:r w:rsidR="001D0304">
        <w:rPr>
          <w:b/>
          <w:spacing w:val="-2"/>
          <w:sz w:val="24"/>
        </w:rPr>
        <w:t xml:space="preserve">…. </w:t>
      </w:r>
      <w:r>
        <w:rPr>
          <w:spacing w:val="-2"/>
          <w:sz w:val="24"/>
        </w:rPr>
        <w:t>District</w:t>
      </w:r>
      <w:r>
        <w:rPr>
          <w:b/>
          <w:spacing w:val="-2"/>
          <w:sz w:val="24"/>
        </w:rPr>
        <w:t>,</w:t>
      </w:r>
      <w:r w:rsidR="001D0304">
        <w:rPr>
          <w:spacing w:val="-2"/>
          <w:sz w:val="24"/>
        </w:rPr>
        <w:t xml:space="preserve"> Citizenship no: </w:t>
      </w:r>
      <w:r>
        <w:rPr>
          <w:b/>
          <w:spacing w:val="-2"/>
          <w:sz w:val="24"/>
        </w:rPr>
        <w:t>…………………………</w:t>
      </w:r>
    </w:p>
    <w:p w14:paraId="3C2BD31C" w14:textId="7FD5F3BB" w:rsidR="004E605D" w:rsidRDefault="00000000">
      <w:pPr>
        <w:pStyle w:val="BodyText"/>
        <w:spacing w:before="36" w:line="276" w:lineRule="auto"/>
        <w:ind w:left="15" w:right="22"/>
        <w:jc w:val="both"/>
      </w:pPr>
      <w:r>
        <w:rPr>
          <w:b/>
        </w:rPr>
        <w:t xml:space="preserve">, </w:t>
      </w:r>
      <w:r>
        <w:t>Issued</w:t>
      </w:r>
      <w:r w:rsidR="001D0304">
        <w:t xml:space="preserve"> </w:t>
      </w:r>
      <w:r>
        <w:t>Date:</w:t>
      </w:r>
      <w:r w:rsidR="001D0304">
        <w:t xml:space="preserve"> </w:t>
      </w:r>
      <w:r>
        <w:rPr>
          <w:b/>
        </w:rPr>
        <w:t>………………………….</w:t>
      </w:r>
      <w:r>
        <w:t>, hereinafter to be referred to as ‘Employee/Concerned Individual’, and both parties to this agreement are collectively referred to as parties to the contract.</w:t>
      </w:r>
      <w:r>
        <w:rPr>
          <w:spacing w:val="35"/>
        </w:rPr>
        <w:t xml:space="preserve"> </w:t>
      </w:r>
      <w:r>
        <w:t>WHEREAS the Employer desires to obtain the benefit of services of the Employee, and the Employee desires to render such services on the terms and conditions set forth.</w:t>
      </w:r>
    </w:p>
    <w:p w14:paraId="784EAC1D" w14:textId="77777777" w:rsidR="004E605D" w:rsidRDefault="004E605D">
      <w:pPr>
        <w:pStyle w:val="BodyText"/>
        <w:spacing w:before="47"/>
      </w:pPr>
    </w:p>
    <w:p w14:paraId="7D2DD7A8" w14:textId="77777777" w:rsidR="004E605D" w:rsidRDefault="00000000">
      <w:pPr>
        <w:pStyle w:val="BodyText"/>
        <w:spacing w:line="276" w:lineRule="auto"/>
        <w:ind w:left="15" w:right="46"/>
        <w:jc w:val="both"/>
      </w:pPr>
      <w:r>
        <w:t>IN CONSIDERATION of the promises and other good and valuable consideration (the sufficiency and receipt of which are hereby acknowledged) the parties agree as follows:</w:t>
      </w:r>
    </w:p>
    <w:p w14:paraId="62B74370" w14:textId="77777777" w:rsidR="004E605D" w:rsidRDefault="004E605D">
      <w:pPr>
        <w:pStyle w:val="BodyText"/>
        <w:spacing w:before="46"/>
      </w:pPr>
    </w:p>
    <w:p w14:paraId="2BA2FFD2" w14:textId="77777777" w:rsidR="004E605D" w:rsidRDefault="00000000">
      <w:pPr>
        <w:pStyle w:val="Heading1"/>
        <w:numPr>
          <w:ilvl w:val="0"/>
          <w:numId w:val="3"/>
        </w:numPr>
        <w:tabs>
          <w:tab w:val="left" w:pos="247"/>
        </w:tabs>
        <w:ind w:left="247" w:hanging="232"/>
        <w:jc w:val="both"/>
      </w:pPr>
      <w:r>
        <w:rPr>
          <w:spacing w:val="-2"/>
        </w:rPr>
        <w:t>Employment</w:t>
      </w:r>
    </w:p>
    <w:p w14:paraId="273CF6DA" w14:textId="448FE784" w:rsidR="004E605D" w:rsidRDefault="00000000">
      <w:pPr>
        <w:pStyle w:val="ListParagraph"/>
        <w:numPr>
          <w:ilvl w:val="1"/>
          <w:numId w:val="3"/>
        </w:numPr>
        <w:tabs>
          <w:tab w:val="left" w:pos="262"/>
        </w:tabs>
        <w:spacing w:before="43" w:line="276" w:lineRule="auto"/>
        <w:ind w:left="15" w:right="24" w:firstLine="0"/>
        <w:jc w:val="both"/>
        <w:rPr>
          <w:sz w:val="24"/>
        </w:rPr>
      </w:pPr>
      <w:r>
        <w:rPr>
          <w:sz w:val="24"/>
        </w:rPr>
        <w:t xml:space="preserve">This employment agreement shall come into effect only after the concerned individual works for </w:t>
      </w:r>
      <w:r>
        <w:rPr>
          <w:b/>
          <w:sz w:val="24"/>
        </w:rPr>
        <w:t xml:space="preserve">7 days on a trial basis </w:t>
      </w:r>
      <w:r>
        <w:rPr>
          <w:sz w:val="24"/>
        </w:rPr>
        <w:t xml:space="preserve">from the date of signing of this </w:t>
      </w:r>
      <w:r w:rsidR="00971034">
        <w:rPr>
          <w:sz w:val="24"/>
        </w:rPr>
        <w:t>agreement. This</w:t>
      </w:r>
      <w:r>
        <w:rPr>
          <w:sz w:val="24"/>
        </w:rPr>
        <w:t xml:space="preserve"> agreement with the individual shall be terminated if she/he/others could not provide the required service in those 7 days and this agreement shall be void from the date of termination. The company shall not be liable to pay to the concerned individual for a trial period of seven days if this agreement is terminated or the concerned individual resigned during that </w:t>
      </w:r>
      <w:r w:rsidR="00971034">
        <w:rPr>
          <w:sz w:val="24"/>
        </w:rPr>
        <w:t>7-day</w:t>
      </w:r>
      <w:r>
        <w:rPr>
          <w:sz w:val="24"/>
        </w:rPr>
        <w:t xml:space="preserve"> period. The Employee agrees that she/he/others will at all times faithfully, industrially, and to the best of his skill, ability, experience and talents perform all of the duties required of her position</w:t>
      </w:r>
      <w:r>
        <w:rPr>
          <w:color w:val="6EAC46"/>
          <w:sz w:val="24"/>
        </w:rPr>
        <w:t xml:space="preserve">. </w:t>
      </w:r>
      <w:r>
        <w:rPr>
          <w:sz w:val="24"/>
        </w:rPr>
        <w:t>The responsibilities of her role must be carried out with appropriate professionalism.</w:t>
      </w:r>
    </w:p>
    <w:p w14:paraId="68D6E1AF" w14:textId="77777777" w:rsidR="004E605D" w:rsidRDefault="004E605D">
      <w:pPr>
        <w:pStyle w:val="BodyText"/>
        <w:spacing w:before="45"/>
      </w:pPr>
    </w:p>
    <w:p w14:paraId="169CE446" w14:textId="3EEFA237" w:rsidR="004E605D" w:rsidRDefault="00000000">
      <w:pPr>
        <w:pStyle w:val="ListParagraph"/>
        <w:numPr>
          <w:ilvl w:val="1"/>
          <w:numId w:val="3"/>
        </w:numPr>
        <w:tabs>
          <w:tab w:val="left" w:pos="324"/>
        </w:tabs>
        <w:spacing w:line="276" w:lineRule="auto"/>
        <w:ind w:left="15" w:right="28" w:firstLine="0"/>
        <w:jc w:val="both"/>
        <w:rPr>
          <w:sz w:val="24"/>
        </w:rPr>
      </w:pPr>
      <w:r>
        <w:rPr>
          <w:sz w:val="24"/>
        </w:rPr>
        <w:t xml:space="preserve">The concerned individual shall comply with all Employer Policies, Procedures, </w:t>
      </w:r>
      <w:r w:rsidR="00971034">
        <w:rPr>
          <w:sz w:val="24"/>
        </w:rPr>
        <w:t>Rules, and</w:t>
      </w:r>
      <w:r>
        <w:rPr>
          <w:sz w:val="24"/>
        </w:rPr>
        <w:t xml:space="preserve"> Regulations, both written and oral or as announced by the Employer from time to time, in carrying out the duties and responsibilities. The concerned individual will be subject to a probationary period of up to three months, which also constitutes the individual’s mandatory service period. Following this period, and upon a satisfactory evaluation and fulfillment of all necessary conditions, the employee may be confirmed in their role. During the period of probation, the employer can terminate this agreement, without assigning any reason </w:t>
      </w:r>
      <w:r>
        <w:rPr>
          <w:spacing w:val="-2"/>
          <w:sz w:val="24"/>
        </w:rPr>
        <w:t>whatsoever.</w:t>
      </w:r>
    </w:p>
    <w:p w14:paraId="1BEE01E9" w14:textId="77777777" w:rsidR="004E605D" w:rsidRDefault="004E605D">
      <w:pPr>
        <w:pStyle w:val="BodyText"/>
        <w:spacing w:before="41"/>
      </w:pPr>
    </w:p>
    <w:p w14:paraId="14CC0F21" w14:textId="77777777" w:rsidR="004E605D" w:rsidRDefault="00000000">
      <w:pPr>
        <w:pStyle w:val="ListParagraph"/>
        <w:numPr>
          <w:ilvl w:val="1"/>
          <w:numId w:val="3"/>
        </w:numPr>
        <w:tabs>
          <w:tab w:val="left" w:pos="309"/>
        </w:tabs>
        <w:spacing w:line="278" w:lineRule="auto"/>
        <w:ind w:left="15" w:right="27" w:firstLine="0"/>
        <w:jc w:val="both"/>
        <w:rPr>
          <w:sz w:val="24"/>
        </w:rPr>
      </w:pPr>
      <w:r>
        <w:rPr>
          <w:sz w:val="24"/>
        </w:rPr>
        <w:t>Employee appointment will take effect from the date of the reporting and subject to completion of all the appointment formalities. We offer renewal of the agreement to the employee</w:t>
      </w:r>
      <w:r>
        <w:rPr>
          <w:spacing w:val="-2"/>
          <w:sz w:val="24"/>
        </w:rPr>
        <w:t xml:space="preserve"> </w:t>
      </w:r>
      <w:r>
        <w:rPr>
          <w:sz w:val="24"/>
        </w:rPr>
        <w:t>after</w:t>
      </w:r>
      <w:r>
        <w:rPr>
          <w:spacing w:val="-1"/>
          <w:sz w:val="24"/>
        </w:rPr>
        <w:t xml:space="preserve"> </w:t>
      </w:r>
      <w:r>
        <w:rPr>
          <w:sz w:val="24"/>
        </w:rPr>
        <w:t>one</w:t>
      </w:r>
      <w:r>
        <w:rPr>
          <w:spacing w:val="-2"/>
          <w:sz w:val="24"/>
        </w:rPr>
        <w:t xml:space="preserve"> </w:t>
      </w:r>
      <w:r>
        <w:rPr>
          <w:sz w:val="24"/>
        </w:rPr>
        <w:t>year</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date of</w:t>
      </w:r>
      <w:r>
        <w:rPr>
          <w:spacing w:val="-2"/>
          <w:sz w:val="24"/>
        </w:rPr>
        <w:t xml:space="preserve"> </w:t>
      </w:r>
      <w:r>
        <w:rPr>
          <w:sz w:val="24"/>
        </w:rPr>
        <w:t>signing</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agreement. Hence,</w:t>
      </w:r>
      <w:r>
        <w:rPr>
          <w:spacing w:val="-6"/>
          <w:sz w:val="24"/>
        </w:rPr>
        <w:t xml:space="preserve"> </w:t>
      </w:r>
      <w:r>
        <w:rPr>
          <w:sz w:val="24"/>
        </w:rPr>
        <w:t>the agreement with</w:t>
      </w:r>
      <w:r>
        <w:rPr>
          <w:spacing w:val="-1"/>
          <w:sz w:val="24"/>
        </w:rPr>
        <w:t xml:space="preserve"> </w:t>
      </w:r>
      <w:r>
        <w:rPr>
          <w:sz w:val="24"/>
        </w:rPr>
        <w:t>the</w:t>
      </w:r>
    </w:p>
    <w:p w14:paraId="736D2367" w14:textId="77777777" w:rsidR="004E605D" w:rsidRDefault="004E605D">
      <w:pPr>
        <w:pStyle w:val="ListParagraph"/>
        <w:spacing w:line="278" w:lineRule="auto"/>
        <w:rPr>
          <w:sz w:val="24"/>
        </w:rPr>
        <w:sectPr w:rsidR="004E605D">
          <w:headerReference w:type="default" r:id="rId7"/>
          <w:type w:val="continuous"/>
          <w:pgSz w:w="11920" w:h="16850"/>
          <w:pgMar w:top="1940" w:right="1417" w:bottom="280" w:left="992" w:header="571" w:footer="0" w:gutter="0"/>
          <w:pgNumType w:start="1"/>
          <w:cols w:space="720"/>
        </w:sectPr>
      </w:pPr>
    </w:p>
    <w:p w14:paraId="3CF40C05" w14:textId="77777777" w:rsidR="004E605D" w:rsidRDefault="00000000">
      <w:pPr>
        <w:pStyle w:val="BodyText"/>
        <w:spacing w:before="44" w:line="276" w:lineRule="auto"/>
        <w:ind w:left="15" w:right="35"/>
        <w:jc w:val="both"/>
      </w:pPr>
      <w:r>
        <w:lastRenderedPageBreak/>
        <w:t xml:space="preserve">employee is for 1 year which will be renewed upon the satisfactory performance of the </w:t>
      </w:r>
      <w:r>
        <w:rPr>
          <w:spacing w:val="-2"/>
        </w:rPr>
        <w:t>employee.</w:t>
      </w:r>
    </w:p>
    <w:p w14:paraId="797E0157" w14:textId="77777777" w:rsidR="004E605D" w:rsidRDefault="004E605D">
      <w:pPr>
        <w:pStyle w:val="BodyText"/>
        <w:spacing w:before="45"/>
      </w:pPr>
    </w:p>
    <w:p w14:paraId="72066B87" w14:textId="77777777" w:rsidR="004E605D" w:rsidRDefault="00000000">
      <w:pPr>
        <w:pStyle w:val="Heading1"/>
        <w:numPr>
          <w:ilvl w:val="0"/>
          <w:numId w:val="3"/>
        </w:numPr>
        <w:tabs>
          <w:tab w:val="left" w:pos="247"/>
        </w:tabs>
        <w:spacing w:before="1"/>
        <w:ind w:left="247" w:hanging="232"/>
        <w:jc w:val="both"/>
      </w:pPr>
      <w:r>
        <w:rPr>
          <w:spacing w:val="-2"/>
        </w:rPr>
        <w:t>Services</w:t>
      </w:r>
    </w:p>
    <w:p w14:paraId="7B57FCDF" w14:textId="77777777" w:rsidR="004E605D" w:rsidRDefault="00000000">
      <w:pPr>
        <w:pStyle w:val="BodyText"/>
        <w:spacing w:before="43" w:line="276" w:lineRule="auto"/>
        <w:ind w:left="15" w:right="28"/>
        <w:jc w:val="both"/>
      </w:pPr>
      <w:r>
        <w:t xml:space="preserve">The employee shall be hired as </w:t>
      </w:r>
      <w:r>
        <w:rPr>
          <w:b/>
        </w:rPr>
        <w:t xml:space="preserve">“Sales Executive” </w:t>
      </w:r>
      <w:r>
        <w:t>and is required to perform the duties and undertake the responsibilities provided by the Supervisor/Senior/ professionally. Duties and responsibilities can be both written and verbal.</w:t>
      </w:r>
    </w:p>
    <w:p w14:paraId="798CE753" w14:textId="77777777" w:rsidR="004E605D" w:rsidRDefault="004E605D">
      <w:pPr>
        <w:pStyle w:val="BodyText"/>
        <w:spacing w:before="45"/>
      </w:pPr>
    </w:p>
    <w:p w14:paraId="2D936625" w14:textId="77777777" w:rsidR="004E605D" w:rsidRDefault="00000000">
      <w:pPr>
        <w:pStyle w:val="Heading1"/>
        <w:numPr>
          <w:ilvl w:val="0"/>
          <w:numId w:val="3"/>
        </w:numPr>
        <w:tabs>
          <w:tab w:val="left" w:pos="247"/>
        </w:tabs>
        <w:ind w:left="247" w:hanging="232"/>
        <w:jc w:val="both"/>
      </w:pPr>
      <w:r>
        <w:t>Compensation</w:t>
      </w:r>
      <w:r>
        <w:rPr>
          <w:spacing w:val="-5"/>
        </w:rPr>
        <w:t xml:space="preserve"> </w:t>
      </w:r>
      <w:r>
        <w:t>and</w:t>
      </w:r>
      <w:r>
        <w:rPr>
          <w:spacing w:val="-6"/>
        </w:rPr>
        <w:t xml:space="preserve"> </w:t>
      </w:r>
      <w:r>
        <w:rPr>
          <w:spacing w:val="-2"/>
        </w:rPr>
        <w:t>Benefits:</w:t>
      </w:r>
    </w:p>
    <w:p w14:paraId="0AC27130" w14:textId="77777777" w:rsidR="004E605D" w:rsidRDefault="00000000">
      <w:pPr>
        <w:pStyle w:val="ListParagraph"/>
        <w:numPr>
          <w:ilvl w:val="0"/>
          <w:numId w:val="2"/>
        </w:numPr>
        <w:tabs>
          <w:tab w:val="left" w:pos="185"/>
        </w:tabs>
        <w:spacing w:before="43"/>
        <w:ind w:left="185" w:hanging="170"/>
        <w:jc w:val="both"/>
        <w:rPr>
          <w:b/>
          <w:sz w:val="24"/>
        </w:rPr>
      </w:pPr>
      <w:r>
        <w:rPr>
          <w:b/>
          <w:spacing w:val="-2"/>
          <w:sz w:val="24"/>
        </w:rPr>
        <w:t>Compensation:</w:t>
      </w:r>
    </w:p>
    <w:p w14:paraId="607CE673" w14:textId="77777777" w:rsidR="004E605D" w:rsidRDefault="00000000">
      <w:pPr>
        <w:pStyle w:val="BodyText"/>
        <w:spacing w:before="43" w:line="276" w:lineRule="auto"/>
        <w:ind w:left="15" w:right="22"/>
        <w:jc w:val="both"/>
      </w:pPr>
      <w:r>
        <w:t xml:space="preserve">As full compensation for all services provided by the Employee shall be paid at the rate of </w:t>
      </w:r>
      <w:r>
        <w:rPr>
          <w:b/>
        </w:rPr>
        <w:t xml:space="preserve">Rs.20,000/- </w:t>
      </w:r>
      <w:r>
        <w:t>(In words twenty thousand only) per month (Gross salary including all the statutory payments). Such payment shall be subject to such normal statutory</w:t>
      </w:r>
      <w:r>
        <w:rPr>
          <w:spacing w:val="-1"/>
        </w:rPr>
        <w:t xml:space="preserve"> </w:t>
      </w:r>
      <w:r>
        <w:t>deductions</w:t>
      </w:r>
      <w:r>
        <w:rPr>
          <w:spacing w:val="-1"/>
        </w:rPr>
        <w:t xml:space="preserve"> </w:t>
      </w:r>
      <w:r>
        <w:t>by</w:t>
      </w:r>
      <w:r>
        <w:rPr>
          <w:spacing w:val="-1"/>
        </w:rPr>
        <w:t xml:space="preserve"> </w:t>
      </w:r>
      <w:r>
        <w:t>the Employer. The Employer reserves the right to include or exclude bonus calculations entirely at their discretion. Other approved appraisals will be as per the by-laws of the company.</w:t>
      </w:r>
    </w:p>
    <w:p w14:paraId="32A1A378" w14:textId="77777777" w:rsidR="004E605D" w:rsidRDefault="004E605D">
      <w:pPr>
        <w:pStyle w:val="BodyText"/>
        <w:spacing w:before="43"/>
      </w:pPr>
    </w:p>
    <w:p w14:paraId="7E08F653" w14:textId="77777777" w:rsidR="004E605D" w:rsidRDefault="00000000">
      <w:pPr>
        <w:pStyle w:val="BodyText"/>
        <w:spacing w:before="1" w:line="278" w:lineRule="auto"/>
        <w:ind w:left="15" w:right="28"/>
        <w:jc w:val="both"/>
      </w:pPr>
      <w:r>
        <w:t>The employer has the authority to change the role of the Employee as and when necessary, with/without an increment in the pay and the employee hereby agrees to abide by the</w:t>
      </w:r>
      <w:r>
        <w:rPr>
          <w:spacing w:val="80"/>
        </w:rPr>
        <w:t xml:space="preserve"> </w:t>
      </w:r>
      <w:r>
        <w:t>necessary change made.</w:t>
      </w:r>
    </w:p>
    <w:p w14:paraId="38DED626" w14:textId="77777777" w:rsidR="004E605D" w:rsidRDefault="004E605D">
      <w:pPr>
        <w:pStyle w:val="BodyText"/>
        <w:spacing w:before="36"/>
      </w:pPr>
    </w:p>
    <w:p w14:paraId="57CA3D5B" w14:textId="77777777" w:rsidR="004E605D" w:rsidRDefault="00000000">
      <w:pPr>
        <w:pStyle w:val="BodyText"/>
        <w:spacing w:line="276" w:lineRule="auto"/>
        <w:ind w:left="15" w:right="29"/>
        <w:jc w:val="both"/>
      </w:pPr>
      <w:r>
        <w:t>The company's</w:t>
      </w:r>
      <w:r>
        <w:rPr>
          <w:spacing w:val="-1"/>
        </w:rPr>
        <w:t xml:space="preserve"> </w:t>
      </w:r>
      <w:r>
        <w:t>appraisal</w:t>
      </w:r>
      <w:r>
        <w:rPr>
          <w:spacing w:val="-1"/>
        </w:rPr>
        <w:t xml:space="preserve"> </w:t>
      </w:r>
      <w:r>
        <w:t>policy</w:t>
      </w:r>
      <w:r>
        <w:rPr>
          <w:spacing w:val="-1"/>
        </w:rPr>
        <w:t xml:space="preserve"> </w:t>
      </w:r>
      <w:r>
        <w:t>will</w:t>
      </w:r>
      <w:r>
        <w:rPr>
          <w:spacing w:val="-4"/>
        </w:rPr>
        <w:t xml:space="preserve"> </w:t>
      </w:r>
      <w:r>
        <w:t>be reviewed annually</w:t>
      </w:r>
      <w:r>
        <w:rPr>
          <w:spacing w:val="-1"/>
        </w:rPr>
        <w:t xml:space="preserve"> </w:t>
      </w:r>
      <w:r>
        <w:t>and</w:t>
      </w:r>
      <w:r>
        <w:rPr>
          <w:spacing w:val="-1"/>
        </w:rPr>
        <w:t xml:space="preserve"> </w:t>
      </w:r>
      <w:r>
        <w:t>implemented in two</w:t>
      </w:r>
      <w:r>
        <w:rPr>
          <w:spacing w:val="-1"/>
        </w:rPr>
        <w:t xml:space="preserve"> </w:t>
      </w:r>
      <w:r>
        <w:t>phases:</w:t>
      </w:r>
      <w:r>
        <w:rPr>
          <w:spacing w:val="-3"/>
        </w:rPr>
        <w:t xml:space="preserve"> </w:t>
      </w:r>
      <w:r>
        <w:t>at the end of Asar and at the end of Poush. The decision regarding the increment will be solely at the discretion of the employer.</w:t>
      </w:r>
    </w:p>
    <w:p w14:paraId="04A0A5D4" w14:textId="77777777" w:rsidR="004E605D" w:rsidRDefault="004E605D">
      <w:pPr>
        <w:pStyle w:val="BodyText"/>
        <w:spacing w:before="45"/>
      </w:pPr>
    </w:p>
    <w:p w14:paraId="22065A5C" w14:textId="77777777" w:rsidR="004E605D" w:rsidRDefault="00000000">
      <w:pPr>
        <w:pStyle w:val="BodyText"/>
        <w:spacing w:line="276" w:lineRule="auto"/>
        <w:ind w:left="15" w:right="29"/>
        <w:jc w:val="both"/>
      </w:pPr>
      <w:r>
        <w:t>The Payment shall be done based on the Nepali calendar (Bikram Samwat). Employees on probation will receive payment for the previous month only after the First week of the following month. The employee acknowledges and agrees that their compensation is strictly personal and confidential, and should only be discussed with the relevant HOD and/or HR/People Manager.</w:t>
      </w:r>
    </w:p>
    <w:p w14:paraId="68C53291" w14:textId="77777777" w:rsidR="004E605D" w:rsidRDefault="004E605D">
      <w:pPr>
        <w:pStyle w:val="BodyText"/>
        <w:spacing w:before="44"/>
      </w:pPr>
    </w:p>
    <w:p w14:paraId="7031D8E3" w14:textId="77777777" w:rsidR="004E605D" w:rsidRDefault="00000000">
      <w:pPr>
        <w:pStyle w:val="Heading1"/>
        <w:numPr>
          <w:ilvl w:val="0"/>
          <w:numId w:val="2"/>
        </w:numPr>
        <w:tabs>
          <w:tab w:val="left" w:pos="242"/>
        </w:tabs>
        <w:spacing w:before="1"/>
        <w:ind w:left="242" w:hanging="227"/>
        <w:jc w:val="both"/>
      </w:pPr>
      <w:r>
        <w:rPr>
          <w:spacing w:val="-2"/>
        </w:rPr>
        <w:t>Benefits:</w:t>
      </w:r>
    </w:p>
    <w:p w14:paraId="435A721A" w14:textId="77777777" w:rsidR="004E605D" w:rsidRDefault="00000000">
      <w:pPr>
        <w:pStyle w:val="BodyText"/>
        <w:spacing w:before="43" w:line="278" w:lineRule="auto"/>
        <w:ind w:left="15" w:right="32"/>
        <w:jc w:val="both"/>
      </w:pPr>
      <w:r>
        <w:t>The employee shall be eligible for benefits as per Labor Law of Nepal. The social benefit as per the law of the land is included in the gross salary mentioned in this agreement.</w:t>
      </w:r>
    </w:p>
    <w:p w14:paraId="7FD8302D" w14:textId="77777777" w:rsidR="004E605D" w:rsidRDefault="004E605D">
      <w:pPr>
        <w:pStyle w:val="BodyText"/>
        <w:spacing w:before="35"/>
      </w:pPr>
    </w:p>
    <w:p w14:paraId="23BD1B4C" w14:textId="77777777" w:rsidR="004E605D" w:rsidRDefault="00000000">
      <w:pPr>
        <w:pStyle w:val="Heading1"/>
        <w:numPr>
          <w:ilvl w:val="0"/>
          <w:numId w:val="3"/>
        </w:numPr>
        <w:tabs>
          <w:tab w:val="left" w:pos="247"/>
        </w:tabs>
        <w:spacing w:before="1"/>
        <w:ind w:left="247" w:hanging="232"/>
        <w:jc w:val="both"/>
      </w:pPr>
      <w:r>
        <w:t>Place</w:t>
      </w:r>
      <w:r>
        <w:rPr>
          <w:spacing w:val="-9"/>
        </w:rPr>
        <w:t xml:space="preserve"> </w:t>
      </w:r>
      <w:r>
        <w:t>of</w:t>
      </w:r>
      <w:r>
        <w:rPr>
          <w:spacing w:val="-3"/>
        </w:rPr>
        <w:t xml:space="preserve"> </w:t>
      </w:r>
      <w:r>
        <w:rPr>
          <w:spacing w:val="-4"/>
        </w:rPr>
        <w:t>Work</w:t>
      </w:r>
    </w:p>
    <w:p w14:paraId="28CCEA48" w14:textId="77777777" w:rsidR="004E605D" w:rsidRDefault="00000000">
      <w:pPr>
        <w:pStyle w:val="BodyText"/>
        <w:spacing w:before="47" w:line="276" w:lineRule="auto"/>
        <w:ind w:left="15" w:right="37"/>
        <w:jc w:val="both"/>
      </w:pPr>
      <w:r>
        <w:t>The employee’s primary workplace will be within Nepal. However, if necessary, the employer may assign the employee to work in other locations, including outside Nepal. The terms and conditions of compensation for such assignments will be determined when the situation arises.</w:t>
      </w:r>
    </w:p>
    <w:p w14:paraId="5844A46C" w14:textId="77777777" w:rsidR="004E605D" w:rsidRDefault="004E605D">
      <w:pPr>
        <w:pStyle w:val="BodyText"/>
        <w:spacing w:before="43"/>
      </w:pPr>
    </w:p>
    <w:p w14:paraId="5C649C06" w14:textId="77777777" w:rsidR="004E605D" w:rsidRDefault="00000000">
      <w:pPr>
        <w:pStyle w:val="Heading1"/>
        <w:numPr>
          <w:ilvl w:val="0"/>
          <w:numId w:val="3"/>
        </w:numPr>
        <w:tabs>
          <w:tab w:val="left" w:pos="247"/>
        </w:tabs>
        <w:ind w:left="247" w:hanging="232"/>
        <w:jc w:val="both"/>
      </w:pPr>
      <w:r>
        <w:t>Working</w:t>
      </w:r>
      <w:r>
        <w:rPr>
          <w:spacing w:val="-7"/>
        </w:rPr>
        <w:t xml:space="preserve"> </w:t>
      </w:r>
      <w:r>
        <w:rPr>
          <w:spacing w:val="-2"/>
        </w:rPr>
        <w:t>Hours</w:t>
      </w:r>
    </w:p>
    <w:p w14:paraId="1AC27563" w14:textId="77777777" w:rsidR="004E605D" w:rsidRDefault="004E605D">
      <w:pPr>
        <w:pStyle w:val="Heading1"/>
        <w:sectPr w:rsidR="004E605D">
          <w:pgSz w:w="11920" w:h="16850"/>
          <w:pgMar w:top="1940" w:right="1417" w:bottom="280" w:left="992" w:header="571" w:footer="0" w:gutter="0"/>
          <w:cols w:space="720"/>
        </w:sectPr>
      </w:pPr>
    </w:p>
    <w:p w14:paraId="311E1D53" w14:textId="77777777" w:rsidR="004E605D" w:rsidRDefault="004E605D">
      <w:pPr>
        <w:pStyle w:val="BodyText"/>
        <w:spacing w:before="101"/>
        <w:rPr>
          <w:b/>
        </w:rPr>
      </w:pPr>
    </w:p>
    <w:p w14:paraId="6B57C221" w14:textId="77777777" w:rsidR="004E605D" w:rsidRDefault="00000000">
      <w:pPr>
        <w:ind w:left="15"/>
        <w:jc w:val="both"/>
        <w:rPr>
          <w:sz w:val="24"/>
        </w:rPr>
      </w:pPr>
      <w:r>
        <w:rPr>
          <w:sz w:val="24"/>
        </w:rPr>
        <w:t>The</w:t>
      </w:r>
      <w:r>
        <w:rPr>
          <w:spacing w:val="-7"/>
          <w:sz w:val="24"/>
        </w:rPr>
        <w:t xml:space="preserve"> </w:t>
      </w:r>
      <w:r>
        <w:rPr>
          <w:sz w:val="24"/>
        </w:rPr>
        <w:t>standard</w:t>
      </w:r>
      <w:r>
        <w:rPr>
          <w:spacing w:val="-2"/>
          <w:sz w:val="24"/>
        </w:rPr>
        <w:t xml:space="preserve"> </w:t>
      </w:r>
      <w:r>
        <w:rPr>
          <w:sz w:val="24"/>
        </w:rPr>
        <w:t>working</w:t>
      </w:r>
      <w:r>
        <w:rPr>
          <w:spacing w:val="-4"/>
          <w:sz w:val="24"/>
        </w:rPr>
        <w:t xml:space="preserve"> </w:t>
      </w:r>
      <w:r>
        <w:rPr>
          <w:sz w:val="24"/>
        </w:rPr>
        <w:t>hour</w:t>
      </w:r>
      <w:r>
        <w:rPr>
          <w:spacing w:val="-5"/>
          <w:sz w:val="24"/>
        </w:rPr>
        <w:t xml:space="preserve"> </w:t>
      </w:r>
      <w:r>
        <w:rPr>
          <w:sz w:val="24"/>
        </w:rPr>
        <w:t>is</w:t>
      </w:r>
      <w:r>
        <w:rPr>
          <w:spacing w:val="4"/>
          <w:sz w:val="24"/>
        </w:rPr>
        <w:t xml:space="preserve"> </w:t>
      </w:r>
      <w:r>
        <w:rPr>
          <w:b/>
          <w:sz w:val="24"/>
        </w:rPr>
        <w:t>7</w:t>
      </w:r>
      <w:r>
        <w:rPr>
          <w:b/>
          <w:spacing w:val="-7"/>
          <w:sz w:val="24"/>
        </w:rPr>
        <w:t xml:space="preserve"> </w:t>
      </w:r>
      <w:r>
        <w:rPr>
          <w:b/>
          <w:sz w:val="24"/>
        </w:rPr>
        <w:t>am</w:t>
      </w:r>
      <w:r>
        <w:rPr>
          <w:b/>
          <w:spacing w:val="-5"/>
          <w:sz w:val="24"/>
        </w:rPr>
        <w:t xml:space="preserve"> </w:t>
      </w:r>
      <w:r>
        <w:rPr>
          <w:b/>
          <w:sz w:val="24"/>
        </w:rPr>
        <w:t>to</w:t>
      </w:r>
      <w:r>
        <w:rPr>
          <w:b/>
          <w:spacing w:val="-2"/>
          <w:sz w:val="24"/>
        </w:rPr>
        <w:t xml:space="preserve"> </w:t>
      </w:r>
      <w:r>
        <w:rPr>
          <w:b/>
          <w:sz w:val="24"/>
        </w:rPr>
        <w:t>3</w:t>
      </w:r>
      <w:r>
        <w:rPr>
          <w:b/>
          <w:spacing w:val="-2"/>
          <w:sz w:val="24"/>
        </w:rPr>
        <w:t xml:space="preserve"> </w:t>
      </w:r>
      <w:r>
        <w:rPr>
          <w:b/>
          <w:sz w:val="24"/>
        </w:rPr>
        <w:t>pm</w:t>
      </w:r>
      <w:r>
        <w:rPr>
          <w:b/>
          <w:spacing w:val="-5"/>
          <w:sz w:val="24"/>
        </w:rPr>
        <w:t xml:space="preserve"> </w:t>
      </w:r>
      <w:r>
        <w:rPr>
          <w:sz w:val="24"/>
        </w:rPr>
        <w:t>from</w:t>
      </w:r>
      <w:r>
        <w:rPr>
          <w:spacing w:val="-9"/>
          <w:sz w:val="24"/>
        </w:rPr>
        <w:t xml:space="preserve"> </w:t>
      </w:r>
      <w:r>
        <w:rPr>
          <w:sz w:val="24"/>
        </w:rPr>
        <w:t>Sunday</w:t>
      </w:r>
      <w:r>
        <w:rPr>
          <w:spacing w:val="-3"/>
          <w:sz w:val="24"/>
        </w:rPr>
        <w:t xml:space="preserve"> </w:t>
      </w:r>
      <w:r>
        <w:rPr>
          <w:sz w:val="24"/>
        </w:rPr>
        <w:t>to</w:t>
      </w:r>
      <w:r>
        <w:rPr>
          <w:spacing w:val="-5"/>
          <w:sz w:val="24"/>
        </w:rPr>
        <w:t xml:space="preserve"> </w:t>
      </w:r>
      <w:r>
        <w:rPr>
          <w:sz w:val="24"/>
        </w:rPr>
        <w:t>Friday</w:t>
      </w:r>
      <w:r>
        <w:rPr>
          <w:spacing w:val="-2"/>
          <w:sz w:val="24"/>
        </w:rPr>
        <w:t xml:space="preserve"> </w:t>
      </w:r>
      <w:r>
        <w:rPr>
          <w:b/>
          <w:sz w:val="24"/>
        </w:rPr>
        <w:t>(8</w:t>
      </w:r>
      <w:r>
        <w:rPr>
          <w:b/>
          <w:spacing w:val="-7"/>
          <w:sz w:val="24"/>
        </w:rPr>
        <w:t xml:space="preserve"> </w:t>
      </w:r>
      <w:r>
        <w:rPr>
          <w:b/>
          <w:sz w:val="24"/>
        </w:rPr>
        <w:t>hours</w:t>
      </w:r>
      <w:r>
        <w:rPr>
          <w:b/>
          <w:spacing w:val="-2"/>
          <w:sz w:val="24"/>
        </w:rPr>
        <w:t xml:space="preserve"> </w:t>
      </w:r>
      <w:r>
        <w:rPr>
          <w:b/>
          <w:sz w:val="24"/>
        </w:rPr>
        <w:t>a</w:t>
      </w:r>
      <w:r>
        <w:rPr>
          <w:b/>
          <w:spacing w:val="-4"/>
          <w:sz w:val="24"/>
        </w:rPr>
        <w:t xml:space="preserve"> </w:t>
      </w:r>
      <w:r>
        <w:rPr>
          <w:b/>
          <w:spacing w:val="-2"/>
          <w:sz w:val="24"/>
        </w:rPr>
        <w:t>day)</w:t>
      </w:r>
      <w:r>
        <w:rPr>
          <w:spacing w:val="-2"/>
          <w:sz w:val="24"/>
        </w:rPr>
        <w:t>.</w:t>
      </w:r>
    </w:p>
    <w:p w14:paraId="20BF690C" w14:textId="77777777" w:rsidR="004E605D" w:rsidRDefault="004E605D">
      <w:pPr>
        <w:pStyle w:val="BodyText"/>
        <w:spacing w:before="93"/>
      </w:pPr>
    </w:p>
    <w:p w14:paraId="6A2DAAFA" w14:textId="37F1EAC0" w:rsidR="004E605D" w:rsidRDefault="00000000">
      <w:pPr>
        <w:pStyle w:val="BodyText"/>
        <w:spacing w:line="276" w:lineRule="auto"/>
        <w:ind w:left="15" w:right="36"/>
        <w:jc w:val="both"/>
      </w:pPr>
      <w:r>
        <w:t xml:space="preserve">The Employee shall perform the work at this hour on regular basis excluding the week off or holidays as per the </w:t>
      </w:r>
      <w:r w:rsidR="00971034">
        <w:t>calendar</w:t>
      </w:r>
      <w:r>
        <w:t xml:space="preserve"> shared at the time of this agreement. However, the Employee may be asked to work for overtime if necessary required.</w:t>
      </w:r>
    </w:p>
    <w:p w14:paraId="75052CCE" w14:textId="77777777" w:rsidR="004E605D" w:rsidRDefault="004E605D">
      <w:pPr>
        <w:pStyle w:val="BodyText"/>
        <w:spacing w:before="40"/>
      </w:pPr>
    </w:p>
    <w:p w14:paraId="6294E1EE" w14:textId="77777777" w:rsidR="004E605D" w:rsidRDefault="00000000">
      <w:pPr>
        <w:pStyle w:val="BodyText"/>
        <w:spacing w:before="1" w:line="278" w:lineRule="auto"/>
        <w:ind w:left="15" w:right="22"/>
        <w:jc w:val="both"/>
      </w:pPr>
      <w:r>
        <w:t>Overtime work may count during the day or year, week on leave, or holidays as per the calendar shared at the time of this agreement.</w:t>
      </w:r>
    </w:p>
    <w:p w14:paraId="04AC547C" w14:textId="77777777" w:rsidR="004E605D" w:rsidRDefault="004E605D">
      <w:pPr>
        <w:pStyle w:val="BodyText"/>
        <w:spacing w:before="40"/>
      </w:pPr>
    </w:p>
    <w:p w14:paraId="6231D789" w14:textId="77777777" w:rsidR="004E605D" w:rsidRDefault="00000000">
      <w:pPr>
        <w:pStyle w:val="BodyText"/>
        <w:spacing w:line="278" w:lineRule="auto"/>
        <w:ind w:left="15" w:right="43"/>
        <w:jc w:val="both"/>
      </w:pPr>
      <w:r>
        <w:t>The Employee will be paid for the overtime work as approved by the Supervisor. Overtime payment shall apply as per the prudent business practice.</w:t>
      </w:r>
    </w:p>
    <w:p w14:paraId="2D268F58" w14:textId="77777777" w:rsidR="004E605D" w:rsidRDefault="004E605D">
      <w:pPr>
        <w:pStyle w:val="BodyText"/>
        <w:spacing w:before="38"/>
      </w:pPr>
    </w:p>
    <w:p w14:paraId="3B55DE03" w14:textId="77777777" w:rsidR="004E605D" w:rsidRDefault="00000000">
      <w:pPr>
        <w:pStyle w:val="BodyText"/>
        <w:spacing w:line="276" w:lineRule="auto"/>
        <w:ind w:left="15" w:right="30"/>
        <w:jc w:val="both"/>
      </w:pPr>
      <w:r>
        <w:t xml:space="preserve">The employee may need to work varying hours depending on the company’s requirements. These changes will be communicated in advance, and the employee is expected to comply. Except in reasonable circumstances, non-compliance will be considered a serious breach of this </w:t>
      </w:r>
      <w:r>
        <w:rPr>
          <w:spacing w:val="-2"/>
        </w:rPr>
        <w:t>contract.</w:t>
      </w:r>
    </w:p>
    <w:p w14:paraId="6832F806" w14:textId="77777777" w:rsidR="004E605D" w:rsidRDefault="004E605D">
      <w:pPr>
        <w:pStyle w:val="BodyText"/>
        <w:spacing w:before="42"/>
      </w:pPr>
    </w:p>
    <w:p w14:paraId="0661DD58" w14:textId="77777777" w:rsidR="004E605D" w:rsidRDefault="00000000">
      <w:pPr>
        <w:pStyle w:val="BodyText"/>
        <w:spacing w:line="278" w:lineRule="auto"/>
        <w:ind w:left="15" w:right="44"/>
        <w:jc w:val="both"/>
      </w:pPr>
      <w:r>
        <w:t>During the festival season and public holidays, a roster will be assigned, and payment for additional work and overtime will be in accordance with labor law.</w:t>
      </w:r>
    </w:p>
    <w:p w14:paraId="7375204E" w14:textId="77777777" w:rsidR="004E605D" w:rsidRDefault="004E605D">
      <w:pPr>
        <w:pStyle w:val="BodyText"/>
        <w:spacing w:before="40"/>
      </w:pPr>
    </w:p>
    <w:p w14:paraId="6F653809" w14:textId="77777777" w:rsidR="004E605D" w:rsidRDefault="00000000">
      <w:pPr>
        <w:pStyle w:val="Heading1"/>
        <w:numPr>
          <w:ilvl w:val="0"/>
          <w:numId w:val="3"/>
        </w:numPr>
        <w:tabs>
          <w:tab w:val="left" w:pos="247"/>
        </w:tabs>
        <w:ind w:left="247" w:hanging="232"/>
        <w:jc w:val="both"/>
      </w:pPr>
      <w:r>
        <w:t>Leave</w:t>
      </w:r>
      <w:r>
        <w:rPr>
          <w:spacing w:val="-5"/>
        </w:rPr>
        <w:t xml:space="preserve"> </w:t>
      </w:r>
      <w:r>
        <w:t xml:space="preserve">and </w:t>
      </w:r>
      <w:r>
        <w:rPr>
          <w:spacing w:val="-2"/>
        </w:rPr>
        <w:t>Holiday</w:t>
      </w:r>
    </w:p>
    <w:p w14:paraId="19239A19" w14:textId="77777777" w:rsidR="004E605D" w:rsidRDefault="00000000">
      <w:pPr>
        <w:pStyle w:val="BodyText"/>
        <w:spacing w:before="43"/>
        <w:ind w:left="15"/>
        <w:jc w:val="both"/>
      </w:pPr>
      <w:r>
        <w:t>Leave</w:t>
      </w:r>
      <w:r>
        <w:rPr>
          <w:spacing w:val="-10"/>
        </w:rPr>
        <w:t xml:space="preserve"> </w:t>
      </w:r>
      <w:r>
        <w:t>and</w:t>
      </w:r>
      <w:r>
        <w:rPr>
          <w:spacing w:val="-7"/>
        </w:rPr>
        <w:t xml:space="preserve"> </w:t>
      </w:r>
      <w:r>
        <w:t>holiday</w:t>
      </w:r>
      <w:r>
        <w:rPr>
          <w:spacing w:val="-5"/>
        </w:rPr>
        <w:t xml:space="preserve"> </w:t>
      </w:r>
      <w:r>
        <w:t>will</w:t>
      </w:r>
      <w:r>
        <w:rPr>
          <w:spacing w:val="-4"/>
        </w:rPr>
        <w:t xml:space="preserve"> </w:t>
      </w:r>
      <w:r>
        <w:t>be</w:t>
      </w:r>
      <w:r>
        <w:rPr>
          <w:spacing w:val="-4"/>
        </w:rPr>
        <w:t xml:space="preserve"> </w:t>
      </w:r>
      <w:r>
        <w:t>provided</w:t>
      </w:r>
      <w:r>
        <w:rPr>
          <w:spacing w:val="-4"/>
        </w:rPr>
        <w:t xml:space="preserve"> </w:t>
      </w:r>
      <w:r>
        <w:t>as</w:t>
      </w:r>
      <w:r>
        <w:rPr>
          <w:spacing w:val="-6"/>
        </w:rPr>
        <w:t xml:space="preserve"> </w:t>
      </w:r>
      <w:r>
        <w:t>per</w:t>
      </w:r>
      <w:r>
        <w:rPr>
          <w:spacing w:val="-8"/>
        </w:rPr>
        <w:t xml:space="preserve"> </w:t>
      </w:r>
      <w:r>
        <w:t>the</w:t>
      </w:r>
      <w:r>
        <w:rPr>
          <w:spacing w:val="4"/>
        </w:rPr>
        <w:t xml:space="preserve"> </w:t>
      </w:r>
      <w:r>
        <w:t>company</w:t>
      </w:r>
      <w:r>
        <w:rPr>
          <w:spacing w:val="-3"/>
        </w:rPr>
        <w:t xml:space="preserve"> </w:t>
      </w:r>
      <w:r>
        <w:rPr>
          <w:spacing w:val="-2"/>
        </w:rPr>
        <w:t>calendar.</w:t>
      </w:r>
    </w:p>
    <w:p w14:paraId="05DB690F" w14:textId="77777777" w:rsidR="004E605D" w:rsidRDefault="004E605D">
      <w:pPr>
        <w:pStyle w:val="BodyText"/>
        <w:spacing w:before="91"/>
      </w:pPr>
    </w:p>
    <w:p w14:paraId="4D5A0BDC" w14:textId="77777777" w:rsidR="004E605D" w:rsidRDefault="00000000">
      <w:pPr>
        <w:pStyle w:val="Heading1"/>
        <w:numPr>
          <w:ilvl w:val="0"/>
          <w:numId w:val="3"/>
        </w:numPr>
        <w:tabs>
          <w:tab w:val="left" w:pos="247"/>
        </w:tabs>
        <w:ind w:left="247" w:hanging="232"/>
        <w:jc w:val="both"/>
      </w:pPr>
      <w:r>
        <w:rPr>
          <w:spacing w:val="-2"/>
        </w:rPr>
        <w:t>Confidentiality</w:t>
      </w:r>
    </w:p>
    <w:p w14:paraId="1285E598" w14:textId="77777777" w:rsidR="004E605D" w:rsidRDefault="00000000">
      <w:pPr>
        <w:pStyle w:val="BodyText"/>
        <w:spacing w:before="43" w:line="276" w:lineRule="auto"/>
        <w:ind w:left="15" w:right="22"/>
        <w:jc w:val="both"/>
      </w:pPr>
      <w:r>
        <w:t>The employee agrees to maintain the confidentiality of any information, processes, or dealings that could jeopardize the company's privacy or business interests. Disclosure is only allowed when authorized by the company or mandated by law, such as in legal proceedings (see the</w:t>
      </w:r>
      <w:r>
        <w:rPr>
          <w:spacing w:val="80"/>
        </w:rPr>
        <w:t xml:space="preserve"> </w:t>
      </w:r>
      <w:r>
        <w:t xml:space="preserve">Non-Disclosure Agreement (NDA) attached in annexure ‘A’ of this agreement). The NDA is an integral part of this agreement, and the employee acknowledges their obligation to adhere to its </w:t>
      </w:r>
      <w:r>
        <w:rPr>
          <w:spacing w:val="-2"/>
        </w:rPr>
        <w:t>terms.</w:t>
      </w:r>
    </w:p>
    <w:p w14:paraId="35C5B68F" w14:textId="77777777" w:rsidR="004E605D" w:rsidRDefault="004E605D">
      <w:pPr>
        <w:pStyle w:val="BodyText"/>
        <w:spacing w:before="43"/>
      </w:pPr>
    </w:p>
    <w:p w14:paraId="7CF96A95" w14:textId="77777777" w:rsidR="004E605D" w:rsidRDefault="00000000">
      <w:pPr>
        <w:pStyle w:val="Heading1"/>
        <w:numPr>
          <w:ilvl w:val="0"/>
          <w:numId w:val="3"/>
        </w:numPr>
        <w:tabs>
          <w:tab w:val="left" w:pos="247"/>
        </w:tabs>
        <w:ind w:left="247" w:hanging="232"/>
        <w:jc w:val="both"/>
      </w:pPr>
      <w:r>
        <w:t>Non-Compete</w:t>
      </w:r>
      <w:r>
        <w:rPr>
          <w:spacing w:val="-6"/>
        </w:rPr>
        <w:t xml:space="preserve"> </w:t>
      </w:r>
      <w:r>
        <w:rPr>
          <w:spacing w:val="-2"/>
        </w:rPr>
        <w:t>Clause</w:t>
      </w:r>
    </w:p>
    <w:p w14:paraId="077ABFC8" w14:textId="77777777" w:rsidR="004E605D" w:rsidRDefault="00000000">
      <w:pPr>
        <w:pStyle w:val="BodyText"/>
        <w:spacing w:before="46" w:line="276" w:lineRule="auto"/>
        <w:ind w:left="15" w:right="27"/>
        <w:jc w:val="both"/>
      </w:pPr>
      <w:r>
        <w:t>Employee hereby covenants and agrees that Employee will not, without the prior written consent of the Company, directly or indirectly, whether individually or through any entity controlled by Employee, during the term of this Agreement and for a period of 2 years from the termination of this Agreement, for any reason, directly or indirectly, on his own behalf or in the service or on behalf of others, whether or not for</w:t>
      </w:r>
      <w:r>
        <w:rPr>
          <w:spacing w:val="-1"/>
        </w:rPr>
        <w:t xml:space="preserve"> </w:t>
      </w:r>
      <w:r>
        <w:t>compensation, engage in any business activity, or have any interest in any person, firm, corporation or business, through a subsidiary or parent entity</w:t>
      </w:r>
      <w:r>
        <w:rPr>
          <w:spacing w:val="22"/>
        </w:rPr>
        <w:t xml:space="preserve"> </w:t>
      </w:r>
      <w:r>
        <w:t>or other</w:t>
      </w:r>
      <w:r>
        <w:rPr>
          <w:spacing w:val="20"/>
        </w:rPr>
        <w:t xml:space="preserve"> </w:t>
      </w:r>
      <w:r>
        <w:t>entity</w:t>
      </w:r>
      <w:r>
        <w:rPr>
          <w:spacing w:val="22"/>
        </w:rPr>
        <w:t xml:space="preserve"> </w:t>
      </w:r>
      <w:r>
        <w:t>(whether</w:t>
      </w:r>
      <w:r>
        <w:rPr>
          <w:spacing w:val="20"/>
        </w:rPr>
        <w:t xml:space="preserve"> </w:t>
      </w:r>
      <w:r>
        <w:t>as</w:t>
      </w:r>
      <w:r>
        <w:rPr>
          <w:spacing w:val="21"/>
        </w:rPr>
        <w:t xml:space="preserve"> </w:t>
      </w:r>
      <w:r>
        <w:t>a shareholder,</w:t>
      </w:r>
      <w:r>
        <w:rPr>
          <w:spacing w:val="23"/>
        </w:rPr>
        <w:t xml:space="preserve"> </w:t>
      </w:r>
      <w:r>
        <w:t>agent, joint</w:t>
      </w:r>
      <w:r>
        <w:rPr>
          <w:spacing w:val="22"/>
        </w:rPr>
        <w:t xml:space="preserve"> </w:t>
      </w:r>
      <w:r>
        <w:t>venture,</w:t>
      </w:r>
      <w:r>
        <w:rPr>
          <w:spacing w:val="20"/>
        </w:rPr>
        <w:t xml:space="preserve"> </w:t>
      </w:r>
      <w:r>
        <w:t>security</w:t>
      </w:r>
      <w:r>
        <w:rPr>
          <w:spacing w:val="22"/>
        </w:rPr>
        <w:t xml:space="preserve"> </w:t>
      </w:r>
      <w:r>
        <w:t>holder, trustee,</w:t>
      </w:r>
    </w:p>
    <w:p w14:paraId="0B1C13A2" w14:textId="77777777" w:rsidR="004E605D" w:rsidRDefault="004E605D">
      <w:pPr>
        <w:pStyle w:val="BodyText"/>
        <w:spacing w:line="276" w:lineRule="auto"/>
        <w:jc w:val="both"/>
        <w:sectPr w:rsidR="004E605D">
          <w:pgSz w:w="11920" w:h="16850"/>
          <w:pgMar w:top="1940" w:right="1417" w:bottom="280" w:left="992" w:header="571" w:footer="0" w:gutter="0"/>
          <w:cols w:space="720"/>
        </w:sectPr>
      </w:pPr>
    </w:p>
    <w:p w14:paraId="4F29D543" w14:textId="77777777" w:rsidR="004E605D" w:rsidRDefault="004E605D">
      <w:pPr>
        <w:pStyle w:val="BodyText"/>
        <w:spacing w:before="103"/>
      </w:pPr>
    </w:p>
    <w:p w14:paraId="12E75A03" w14:textId="1C3EDB5D" w:rsidR="004E605D" w:rsidRDefault="00971034">
      <w:pPr>
        <w:pStyle w:val="BodyText"/>
        <w:spacing w:line="276" w:lineRule="auto"/>
        <w:ind w:left="15" w:right="19"/>
        <w:jc w:val="both"/>
      </w:pPr>
      <w:r>
        <w:t>partner consultant</w:t>
      </w:r>
      <w:r w:rsidR="00000000">
        <w:t xml:space="preserve">, creditor lending credit or money for the purpose of establishing or operating any such </w:t>
      </w:r>
      <w:r>
        <w:t>business, partnership</w:t>
      </w:r>
      <w:r w:rsidR="00000000">
        <w:t xml:space="preserve"> or otherwise)</w:t>
      </w:r>
      <w:r w:rsidR="00000000">
        <w:rPr>
          <w:spacing w:val="-1"/>
        </w:rPr>
        <w:t xml:space="preserve"> </w:t>
      </w:r>
      <w:r w:rsidR="00000000">
        <w:t>which is competitive</w:t>
      </w:r>
      <w:r w:rsidR="00000000">
        <w:rPr>
          <w:spacing w:val="-1"/>
        </w:rPr>
        <w:t xml:space="preserve"> </w:t>
      </w:r>
      <w:r w:rsidR="00000000">
        <w:t>with</w:t>
      </w:r>
      <w:r w:rsidR="00000000">
        <w:rPr>
          <w:spacing w:val="-1"/>
        </w:rPr>
        <w:t xml:space="preserve"> </w:t>
      </w:r>
      <w:r w:rsidR="00000000">
        <w:t>the then existing</w:t>
      </w:r>
      <w:r w:rsidR="00000000">
        <w:rPr>
          <w:spacing w:val="-1"/>
        </w:rPr>
        <w:t xml:space="preserve"> </w:t>
      </w:r>
      <w:r w:rsidR="00000000">
        <w:t>business of the Company. Notwithstanding the foregoing, Employee may own shares of competing companies whose securities are publicly traded, so long as such securities do not constitute five percent or more of the outstanding securities of any such company. Any damages resulting from a breach of this clause shall be the responsibility of the employee who violated it.</w:t>
      </w:r>
    </w:p>
    <w:p w14:paraId="5074E36E" w14:textId="77777777" w:rsidR="004E605D" w:rsidRDefault="004E605D">
      <w:pPr>
        <w:pStyle w:val="BodyText"/>
        <w:spacing w:before="43"/>
      </w:pPr>
    </w:p>
    <w:p w14:paraId="2F45D199" w14:textId="77777777" w:rsidR="004E605D" w:rsidRDefault="00000000">
      <w:pPr>
        <w:pStyle w:val="Heading1"/>
        <w:numPr>
          <w:ilvl w:val="0"/>
          <w:numId w:val="3"/>
        </w:numPr>
        <w:tabs>
          <w:tab w:val="left" w:pos="247"/>
        </w:tabs>
        <w:ind w:left="247" w:hanging="232"/>
        <w:jc w:val="both"/>
      </w:pPr>
      <w:r>
        <w:t>Intellectual</w:t>
      </w:r>
      <w:r>
        <w:rPr>
          <w:spacing w:val="-8"/>
        </w:rPr>
        <w:t xml:space="preserve"> </w:t>
      </w:r>
      <w:r>
        <w:t>Property</w:t>
      </w:r>
      <w:r>
        <w:rPr>
          <w:spacing w:val="-5"/>
        </w:rPr>
        <w:t xml:space="preserve"> </w:t>
      </w:r>
      <w:r>
        <w:rPr>
          <w:spacing w:val="-2"/>
        </w:rPr>
        <w:t>Rights</w:t>
      </w:r>
    </w:p>
    <w:p w14:paraId="24869DDF" w14:textId="55C22446" w:rsidR="004E605D" w:rsidRDefault="00000000">
      <w:pPr>
        <w:pStyle w:val="BodyText"/>
        <w:spacing w:before="48" w:line="276" w:lineRule="auto"/>
        <w:ind w:left="15" w:right="21"/>
        <w:jc w:val="both"/>
      </w:pPr>
      <w:r>
        <w:t xml:space="preserve">The company owns all Intellectual Property Rights that the Employee may have created in the course of his/her tenure of employment. The Employee shall inform the company authority about all of the Intellectual Property that the Employee has created during the employment before his/ her </w:t>
      </w:r>
      <w:r w:rsidR="00971034">
        <w:t>leave. “Intellectual</w:t>
      </w:r>
      <w:r>
        <w:t xml:space="preserve"> Property” means all present and future rights to intellectual property including any inventions and improvements, trademarks (whether registered or common law trademarks), designs, copyright, any corresponding property rights under the laws of any jurisdiction, and any rights in respect of invention, discovery, trade secret, secret process, know-how, concept, idea, information, process, data or formula. The Employee obligations</w:t>
      </w:r>
      <w:r>
        <w:rPr>
          <w:spacing w:val="40"/>
        </w:rPr>
        <w:t xml:space="preserve"> </w:t>
      </w:r>
      <w:r>
        <w:t>under this clause continue even after the termination of this agreement.</w:t>
      </w:r>
    </w:p>
    <w:p w14:paraId="5B632BD5" w14:textId="77777777" w:rsidR="004E605D" w:rsidRDefault="004E605D">
      <w:pPr>
        <w:pStyle w:val="BodyText"/>
        <w:spacing w:before="44"/>
      </w:pPr>
    </w:p>
    <w:p w14:paraId="06957096" w14:textId="77777777" w:rsidR="004E605D" w:rsidRDefault="00000000">
      <w:pPr>
        <w:pStyle w:val="Heading1"/>
        <w:numPr>
          <w:ilvl w:val="0"/>
          <w:numId w:val="3"/>
        </w:numPr>
        <w:tabs>
          <w:tab w:val="left" w:pos="367"/>
        </w:tabs>
        <w:spacing w:before="1"/>
        <w:ind w:left="367" w:hanging="352"/>
        <w:jc w:val="both"/>
      </w:pPr>
      <w:r>
        <w:t>Reimbursement</w:t>
      </w:r>
      <w:r>
        <w:rPr>
          <w:spacing w:val="-9"/>
        </w:rPr>
        <w:t xml:space="preserve"> </w:t>
      </w:r>
      <w:r>
        <w:t>of</w:t>
      </w:r>
      <w:r>
        <w:rPr>
          <w:spacing w:val="-5"/>
        </w:rPr>
        <w:t xml:space="preserve"> </w:t>
      </w:r>
      <w:r>
        <w:rPr>
          <w:spacing w:val="-2"/>
        </w:rPr>
        <w:t>expenses</w:t>
      </w:r>
    </w:p>
    <w:p w14:paraId="2E0CD4AE" w14:textId="77777777" w:rsidR="004E605D" w:rsidRDefault="00000000">
      <w:pPr>
        <w:pStyle w:val="BodyText"/>
        <w:spacing w:before="43" w:line="276" w:lineRule="auto"/>
        <w:ind w:left="15" w:right="30"/>
        <w:jc w:val="both"/>
      </w:pPr>
      <w:r>
        <w:t>The Company shall reimburse the Employee for any expenses that are incurred during the performance of the work or services. Along with the recommendation of the Supervisor, it is required to submit or substantiate necessary documents or bills for the reimbursement of expenses. The company does not hold any right to withhold/deduct any remuneration or any fund without valid reason.</w:t>
      </w:r>
    </w:p>
    <w:p w14:paraId="3D47D4CD" w14:textId="77777777" w:rsidR="004E605D" w:rsidRDefault="004E605D">
      <w:pPr>
        <w:pStyle w:val="BodyText"/>
        <w:spacing w:before="46"/>
      </w:pPr>
    </w:p>
    <w:p w14:paraId="07BBA227" w14:textId="77777777" w:rsidR="004E605D" w:rsidRDefault="00000000">
      <w:pPr>
        <w:pStyle w:val="Heading1"/>
        <w:numPr>
          <w:ilvl w:val="0"/>
          <w:numId w:val="3"/>
        </w:numPr>
        <w:tabs>
          <w:tab w:val="left" w:pos="367"/>
        </w:tabs>
        <w:ind w:left="367" w:hanging="352"/>
        <w:jc w:val="both"/>
      </w:pPr>
      <w:r>
        <w:t>Termination</w:t>
      </w:r>
      <w:r>
        <w:rPr>
          <w:spacing w:val="-5"/>
        </w:rPr>
        <w:t xml:space="preserve"> </w:t>
      </w:r>
      <w:r>
        <w:t>and</w:t>
      </w:r>
      <w:r>
        <w:rPr>
          <w:spacing w:val="-5"/>
        </w:rPr>
        <w:t xml:space="preserve"> </w:t>
      </w:r>
      <w:r>
        <w:rPr>
          <w:spacing w:val="-2"/>
        </w:rPr>
        <w:t>Resignation</w:t>
      </w:r>
    </w:p>
    <w:p w14:paraId="4448784D" w14:textId="77777777" w:rsidR="004E605D" w:rsidRDefault="00000000">
      <w:pPr>
        <w:pStyle w:val="BodyText"/>
        <w:spacing w:before="43" w:line="276" w:lineRule="auto"/>
        <w:ind w:left="15" w:right="31"/>
        <w:jc w:val="both"/>
      </w:pPr>
      <w:r>
        <w:t>The employer reserves the right to terminate the appointment immediately in cases of serious misconduct, poor performance, unreasonable behavior, willful disobedience of lawful orders, habitual negligence, absenteeism, disclosure of company secrets, or actions that compromise prudent business practices. This shall negatively impact future employment opportunities. The employee's performance will be routinely evaluated, and any deliberate decline in performance will be considered a violation. As a result, the employee will be released, and any damages resulting from the misconduct will be the responsibility of the employee.</w:t>
      </w:r>
    </w:p>
    <w:p w14:paraId="2B3BFC6A" w14:textId="77777777" w:rsidR="004E605D" w:rsidRDefault="004E605D">
      <w:pPr>
        <w:pStyle w:val="BodyText"/>
        <w:spacing w:before="46"/>
      </w:pPr>
    </w:p>
    <w:p w14:paraId="374F2B33" w14:textId="77777777" w:rsidR="004E605D" w:rsidRDefault="00000000">
      <w:pPr>
        <w:pStyle w:val="BodyText"/>
        <w:spacing w:before="1" w:line="276" w:lineRule="auto"/>
        <w:ind w:left="15" w:right="39"/>
        <w:jc w:val="both"/>
      </w:pPr>
      <w:r>
        <w:t>The employer can also terminate this employment agreement immediately without any reason by providing one month's salary in advance.</w:t>
      </w:r>
    </w:p>
    <w:p w14:paraId="7339224F" w14:textId="77777777" w:rsidR="004E605D" w:rsidRDefault="004E605D">
      <w:pPr>
        <w:pStyle w:val="BodyText"/>
        <w:spacing w:before="40"/>
      </w:pPr>
    </w:p>
    <w:p w14:paraId="71E62848" w14:textId="77777777" w:rsidR="004E605D" w:rsidRDefault="00000000">
      <w:pPr>
        <w:pStyle w:val="BodyText"/>
        <w:spacing w:before="1" w:line="276" w:lineRule="auto"/>
        <w:ind w:left="15" w:right="34"/>
        <w:jc w:val="both"/>
      </w:pPr>
      <w:r>
        <w:t>The employee is required to give a standard notice period of one month when resigning. If the employee fails to provide this notice, one month's wages will be forfeited by the company.</w:t>
      </w:r>
    </w:p>
    <w:p w14:paraId="25A44E77" w14:textId="77777777" w:rsidR="004E605D" w:rsidRDefault="004E605D">
      <w:pPr>
        <w:pStyle w:val="BodyText"/>
        <w:spacing w:line="276" w:lineRule="auto"/>
        <w:jc w:val="both"/>
        <w:sectPr w:rsidR="004E605D">
          <w:pgSz w:w="11920" w:h="16850"/>
          <w:pgMar w:top="1940" w:right="1417" w:bottom="280" w:left="992" w:header="571" w:footer="0" w:gutter="0"/>
          <w:cols w:space="720"/>
        </w:sectPr>
      </w:pPr>
    </w:p>
    <w:p w14:paraId="2B62EBE5" w14:textId="77777777" w:rsidR="004E605D" w:rsidRDefault="004E605D">
      <w:pPr>
        <w:pStyle w:val="BodyText"/>
        <w:spacing w:before="103"/>
      </w:pPr>
    </w:p>
    <w:p w14:paraId="0D0080AB" w14:textId="77777777" w:rsidR="004E605D" w:rsidRDefault="00000000">
      <w:pPr>
        <w:pStyle w:val="BodyText"/>
        <w:spacing w:line="276" w:lineRule="auto"/>
        <w:ind w:left="15" w:right="32"/>
        <w:jc w:val="both"/>
      </w:pPr>
      <w:r>
        <w:t>The employee is not permitted to resign during the probation period, which also serves as the individual's mandatory service period.</w:t>
      </w:r>
    </w:p>
    <w:p w14:paraId="6754D6BE" w14:textId="77777777" w:rsidR="004E605D" w:rsidRDefault="004E605D">
      <w:pPr>
        <w:pStyle w:val="BodyText"/>
        <w:spacing w:before="46"/>
      </w:pPr>
    </w:p>
    <w:p w14:paraId="3CBF20D3" w14:textId="77777777" w:rsidR="004E605D" w:rsidRDefault="00000000">
      <w:pPr>
        <w:pStyle w:val="BodyText"/>
        <w:spacing w:line="276" w:lineRule="auto"/>
        <w:ind w:left="15" w:right="45"/>
        <w:jc w:val="both"/>
      </w:pPr>
      <w:r>
        <w:t>In any case of termination, the Employee shall handover the pending responsibility, complete company documents, tangible and intangible property/ assets to the concerned authority which were on use/ hold of the Employee before the termination.</w:t>
      </w:r>
    </w:p>
    <w:p w14:paraId="0B5B046A" w14:textId="77777777" w:rsidR="004E605D" w:rsidRDefault="004E605D">
      <w:pPr>
        <w:pStyle w:val="BodyText"/>
        <w:spacing w:before="41"/>
      </w:pPr>
    </w:p>
    <w:p w14:paraId="3DC50E1B" w14:textId="77777777" w:rsidR="004E605D" w:rsidRDefault="00000000">
      <w:pPr>
        <w:pStyle w:val="BodyText"/>
        <w:spacing w:line="280" w:lineRule="auto"/>
        <w:ind w:left="15" w:right="45"/>
        <w:jc w:val="both"/>
      </w:pPr>
      <w:r>
        <w:t>Management of the company shall hold the right to withhold/deduct any remuneration or recover the cost until the Employee hands over such assets/ property to the Company.</w:t>
      </w:r>
    </w:p>
    <w:p w14:paraId="4BBAF31B" w14:textId="77777777" w:rsidR="004E605D" w:rsidRDefault="004E605D">
      <w:pPr>
        <w:pStyle w:val="BodyText"/>
        <w:spacing w:before="34"/>
      </w:pPr>
    </w:p>
    <w:p w14:paraId="5E0D2FB8" w14:textId="77777777" w:rsidR="004E605D" w:rsidRDefault="00000000">
      <w:pPr>
        <w:pStyle w:val="Heading1"/>
        <w:numPr>
          <w:ilvl w:val="0"/>
          <w:numId w:val="3"/>
        </w:numPr>
        <w:tabs>
          <w:tab w:val="left" w:pos="367"/>
        </w:tabs>
        <w:spacing w:before="1"/>
        <w:ind w:left="367" w:hanging="352"/>
        <w:jc w:val="both"/>
      </w:pPr>
      <w:r>
        <w:rPr>
          <w:spacing w:val="-4"/>
        </w:rPr>
        <w:t>Laws</w:t>
      </w:r>
    </w:p>
    <w:p w14:paraId="3AEC88AD" w14:textId="77777777" w:rsidR="004E605D" w:rsidRDefault="00000000">
      <w:pPr>
        <w:pStyle w:val="BodyText"/>
        <w:spacing w:before="45" w:line="276" w:lineRule="auto"/>
        <w:ind w:left="15" w:right="20"/>
        <w:jc w:val="both"/>
      </w:pPr>
      <w:r>
        <w:t>This agreement is governed by the laws of Nepal. In the</w:t>
      </w:r>
      <w:r>
        <w:rPr>
          <w:spacing w:val="-1"/>
        </w:rPr>
        <w:t xml:space="preserve"> </w:t>
      </w:r>
      <w:r>
        <w:t>event</w:t>
      </w:r>
      <w:r>
        <w:rPr>
          <w:spacing w:val="-1"/>
        </w:rPr>
        <w:t xml:space="preserve"> </w:t>
      </w:r>
      <w:r>
        <w:t>of a dispute, both parties</w:t>
      </w:r>
      <w:r>
        <w:rPr>
          <w:spacing w:val="-1"/>
        </w:rPr>
        <w:t xml:space="preserve"> </w:t>
      </w:r>
      <w:r>
        <w:t>will</w:t>
      </w:r>
      <w:r>
        <w:rPr>
          <w:spacing w:val="-1"/>
        </w:rPr>
        <w:t xml:space="preserve"> </w:t>
      </w:r>
      <w:r>
        <w:t>seek an amicable resolution, allowing 30 days for this process. If an amicable solution cannot be reached, the matter will be referred to arbitration with three arbitrators, in accordance with Nepali law.</w:t>
      </w:r>
    </w:p>
    <w:p w14:paraId="1F441EBB" w14:textId="77777777" w:rsidR="004E605D" w:rsidRDefault="004E605D">
      <w:pPr>
        <w:pStyle w:val="BodyText"/>
        <w:spacing w:before="42"/>
      </w:pPr>
    </w:p>
    <w:p w14:paraId="135BA329" w14:textId="77777777" w:rsidR="004E605D" w:rsidRDefault="00000000">
      <w:pPr>
        <w:pStyle w:val="Heading1"/>
        <w:numPr>
          <w:ilvl w:val="0"/>
          <w:numId w:val="3"/>
        </w:numPr>
        <w:tabs>
          <w:tab w:val="left" w:pos="367"/>
        </w:tabs>
        <w:ind w:left="367" w:hanging="352"/>
        <w:jc w:val="both"/>
      </w:pPr>
      <w:r>
        <w:rPr>
          <w:spacing w:val="-2"/>
        </w:rPr>
        <w:t>Severability</w:t>
      </w:r>
    </w:p>
    <w:p w14:paraId="3D8F0A5A" w14:textId="77777777" w:rsidR="004E605D" w:rsidRDefault="00000000">
      <w:pPr>
        <w:pStyle w:val="BodyText"/>
        <w:spacing w:before="43" w:line="278" w:lineRule="auto"/>
        <w:ind w:left="15" w:right="31"/>
        <w:jc w:val="both"/>
      </w:pPr>
      <w:r>
        <w:t>The parties hereto agree that in the event any article or part of this agreement is held to be unenforceable</w:t>
      </w:r>
      <w:r>
        <w:rPr>
          <w:spacing w:val="-2"/>
        </w:rPr>
        <w:t xml:space="preserve"> </w:t>
      </w:r>
      <w:r>
        <w:t>or</w:t>
      </w:r>
      <w:r>
        <w:rPr>
          <w:spacing w:val="-1"/>
        </w:rPr>
        <w:t xml:space="preserve"> </w:t>
      </w:r>
      <w:r>
        <w:t>invalid</w:t>
      </w:r>
      <w:r>
        <w:rPr>
          <w:spacing w:val="-3"/>
        </w:rPr>
        <w:t xml:space="preserve"> </w:t>
      </w:r>
      <w:r>
        <w:t>then</w:t>
      </w:r>
      <w:r>
        <w:rPr>
          <w:spacing w:val="-2"/>
        </w:rPr>
        <w:t xml:space="preserve"> </w:t>
      </w:r>
      <w:r>
        <w:t>said</w:t>
      </w:r>
      <w:r>
        <w:rPr>
          <w:spacing w:val="-2"/>
        </w:rPr>
        <w:t xml:space="preserve"> </w:t>
      </w:r>
      <w:r>
        <w:t>article</w:t>
      </w:r>
      <w:r>
        <w:rPr>
          <w:spacing w:val="-3"/>
        </w:rPr>
        <w:t xml:space="preserve"> </w:t>
      </w:r>
      <w:r>
        <w:t>or</w:t>
      </w:r>
      <w:r>
        <w:rPr>
          <w:spacing w:val="-1"/>
        </w:rPr>
        <w:t xml:space="preserve"> </w:t>
      </w:r>
      <w:r>
        <w:t>part</w:t>
      </w:r>
      <w:r>
        <w:rPr>
          <w:spacing w:val="-2"/>
        </w:rPr>
        <w:t xml:space="preserve"> </w:t>
      </w:r>
      <w:r>
        <w:t>shall</w:t>
      </w:r>
      <w:r>
        <w:rPr>
          <w:spacing w:val="-3"/>
        </w:rPr>
        <w:t xml:space="preserve"> </w:t>
      </w:r>
      <w:r>
        <w:t>be</w:t>
      </w:r>
      <w:r>
        <w:rPr>
          <w:spacing w:val="-4"/>
        </w:rPr>
        <w:t xml:space="preserve"> </w:t>
      </w:r>
      <w:r>
        <w:t>struck</w:t>
      </w:r>
      <w:r>
        <w:rPr>
          <w:spacing w:val="-4"/>
        </w:rPr>
        <w:t xml:space="preserve"> </w:t>
      </w:r>
      <w:r>
        <w:t>and</w:t>
      </w:r>
      <w:r>
        <w:rPr>
          <w:spacing w:val="-5"/>
        </w:rPr>
        <w:t xml:space="preserve"> </w:t>
      </w:r>
      <w:r>
        <w:t>all</w:t>
      </w:r>
      <w:r>
        <w:rPr>
          <w:spacing w:val="-1"/>
        </w:rPr>
        <w:t xml:space="preserve"> </w:t>
      </w:r>
      <w:r>
        <w:t>remaining</w:t>
      </w:r>
      <w:r>
        <w:rPr>
          <w:spacing w:val="-3"/>
        </w:rPr>
        <w:t xml:space="preserve"> </w:t>
      </w:r>
      <w:r>
        <w:t>provisions shall remain in full force and effect.</w:t>
      </w:r>
    </w:p>
    <w:p w14:paraId="338CE9D9" w14:textId="77777777" w:rsidR="004E605D" w:rsidRDefault="004E605D">
      <w:pPr>
        <w:pStyle w:val="BodyText"/>
        <w:spacing w:before="36"/>
      </w:pPr>
    </w:p>
    <w:p w14:paraId="3FF40ACA" w14:textId="77777777" w:rsidR="004E605D" w:rsidRDefault="00000000">
      <w:pPr>
        <w:pStyle w:val="BodyText"/>
        <w:spacing w:before="1" w:line="276" w:lineRule="auto"/>
        <w:ind w:left="15" w:right="37"/>
        <w:jc w:val="both"/>
      </w:pPr>
      <w:r>
        <w:t>IN WITNESS WHEREOF the Employer has caused the agreement to be executed by its duly authorized person and the Employee has set his/ her hands as of the date first above written.</w:t>
      </w:r>
    </w:p>
    <w:p w14:paraId="104EC2E0" w14:textId="77777777" w:rsidR="004E605D" w:rsidRDefault="004E605D">
      <w:pPr>
        <w:pStyle w:val="BodyText"/>
        <w:spacing w:before="247"/>
      </w:pPr>
    </w:p>
    <w:p w14:paraId="3896B689" w14:textId="77777777" w:rsidR="004E605D" w:rsidRDefault="00000000">
      <w:pPr>
        <w:tabs>
          <w:tab w:val="left" w:pos="6065"/>
        </w:tabs>
        <w:ind w:left="23"/>
        <w:rPr>
          <w:b/>
          <w:i/>
          <w:sz w:val="24"/>
        </w:rPr>
      </w:pPr>
      <w:r>
        <w:rPr>
          <w:b/>
          <w:i/>
          <w:sz w:val="24"/>
          <w:u w:val="thick"/>
        </w:rPr>
        <w:t>For</w:t>
      </w:r>
      <w:r>
        <w:rPr>
          <w:b/>
          <w:i/>
          <w:spacing w:val="-7"/>
          <w:sz w:val="24"/>
          <w:u w:val="thick"/>
        </w:rPr>
        <w:t xml:space="preserve"> </w:t>
      </w:r>
      <w:r>
        <w:rPr>
          <w:b/>
          <w:i/>
          <w:sz w:val="24"/>
          <w:u w:val="thick"/>
        </w:rPr>
        <w:t>Scribe</w:t>
      </w:r>
      <w:r>
        <w:rPr>
          <w:b/>
          <w:i/>
          <w:spacing w:val="-7"/>
          <w:sz w:val="24"/>
          <w:u w:val="thick"/>
        </w:rPr>
        <w:t xml:space="preserve"> </w:t>
      </w:r>
      <w:r>
        <w:rPr>
          <w:b/>
          <w:i/>
          <w:sz w:val="24"/>
          <w:u w:val="thick"/>
        </w:rPr>
        <w:t>Sourcing</w:t>
      </w:r>
      <w:r>
        <w:rPr>
          <w:b/>
          <w:i/>
          <w:spacing w:val="-7"/>
          <w:sz w:val="24"/>
          <w:u w:val="thick"/>
        </w:rPr>
        <w:t xml:space="preserve"> </w:t>
      </w:r>
      <w:r>
        <w:rPr>
          <w:b/>
          <w:i/>
          <w:sz w:val="24"/>
          <w:u w:val="thick"/>
        </w:rPr>
        <w:t>Pvt.</w:t>
      </w:r>
      <w:r>
        <w:rPr>
          <w:b/>
          <w:i/>
          <w:spacing w:val="-10"/>
          <w:sz w:val="24"/>
          <w:u w:val="thick"/>
        </w:rPr>
        <w:t xml:space="preserve"> </w:t>
      </w:r>
      <w:r>
        <w:rPr>
          <w:b/>
          <w:i/>
          <w:spacing w:val="-4"/>
          <w:sz w:val="24"/>
          <w:u w:val="thick"/>
        </w:rPr>
        <w:t>Ltd.</w:t>
      </w:r>
      <w:r>
        <w:rPr>
          <w:b/>
          <w:i/>
          <w:sz w:val="24"/>
        </w:rPr>
        <w:tab/>
      </w:r>
      <w:r>
        <w:rPr>
          <w:b/>
          <w:i/>
          <w:spacing w:val="-2"/>
          <w:sz w:val="24"/>
          <w:u w:val="thick"/>
        </w:rPr>
        <w:t>Employee</w:t>
      </w:r>
    </w:p>
    <w:p w14:paraId="08E5713A" w14:textId="77777777" w:rsidR="004E605D" w:rsidRDefault="004E605D">
      <w:pPr>
        <w:pStyle w:val="BodyText"/>
        <w:spacing w:before="67"/>
        <w:rPr>
          <w:b/>
          <w:i/>
          <w:sz w:val="20"/>
        </w:rPr>
      </w:pPr>
    </w:p>
    <w:p w14:paraId="65356E2C" w14:textId="77777777" w:rsidR="004E605D" w:rsidRDefault="004E605D">
      <w:pPr>
        <w:pStyle w:val="BodyText"/>
        <w:rPr>
          <w:b/>
          <w:i/>
          <w:sz w:val="20"/>
        </w:rPr>
        <w:sectPr w:rsidR="004E605D">
          <w:pgSz w:w="11920" w:h="16850"/>
          <w:pgMar w:top="1940" w:right="1417" w:bottom="280" w:left="992" w:header="571" w:footer="0" w:gutter="0"/>
          <w:cols w:space="720"/>
        </w:sectPr>
      </w:pPr>
    </w:p>
    <w:p w14:paraId="4DD07F5A" w14:textId="77777777" w:rsidR="004E605D" w:rsidRDefault="00000000">
      <w:pPr>
        <w:spacing w:before="51" w:line="552" w:lineRule="auto"/>
        <w:ind w:left="23"/>
        <w:rPr>
          <w:b/>
          <w:sz w:val="24"/>
        </w:rPr>
      </w:pPr>
      <w:r>
        <w:rPr>
          <w:b/>
          <w:spacing w:val="-2"/>
          <w:sz w:val="24"/>
        </w:rPr>
        <w:t xml:space="preserve">Name: Signature: </w:t>
      </w:r>
      <w:r>
        <w:rPr>
          <w:b/>
          <w:spacing w:val="-4"/>
          <w:sz w:val="24"/>
        </w:rPr>
        <w:t xml:space="preserve">Designation: </w:t>
      </w:r>
      <w:r>
        <w:rPr>
          <w:b/>
          <w:spacing w:val="-2"/>
          <w:sz w:val="24"/>
        </w:rPr>
        <w:t>Date:</w:t>
      </w:r>
    </w:p>
    <w:p w14:paraId="52B272B7" w14:textId="77777777" w:rsidR="004E605D" w:rsidRDefault="00000000">
      <w:pPr>
        <w:spacing w:before="51"/>
        <w:ind w:left="23"/>
        <w:rPr>
          <w:b/>
          <w:sz w:val="24"/>
        </w:rPr>
      </w:pPr>
      <w:r>
        <w:br w:type="column"/>
      </w:r>
      <w:r>
        <w:rPr>
          <w:b/>
          <w:spacing w:val="-2"/>
          <w:sz w:val="24"/>
        </w:rPr>
        <w:t>Name:</w:t>
      </w:r>
    </w:p>
    <w:p w14:paraId="22E7BA36" w14:textId="77777777" w:rsidR="004E605D" w:rsidRDefault="004E605D">
      <w:pPr>
        <w:pStyle w:val="BodyText"/>
        <w:spacing w:before="91"/>
        <w:rPr>
          <w:b/>
        </w:rPr>
      </w:pPr>
    </w:p>
    <w:p w14:paraId="2EDF7A64" w14:textId="77777777" w:rsidR="004E605D" w:rsidRDefault="00000000">
      <w:pPr>
        <w:spacing w:line="549" w:lineRule="auto"/>
        <w:ind w:left="23" w:right="1876"/>
        <w:rPr>
          <w:b/>
          <w:sz w:val="24"/>
        </w:rPr>
      </w:pPr>
      <w:r>
        <w:rPr>
          <w:b/>
          <w:sz w:val="24"/>
        </w:rPr>
        <w:t>Phone</w:t>
      </w:r>
      <w:r>
        <w:rPr>
          <w:b/>
          <w:spacing w:val="-15"/>
          <w:sz w:val="24"/>
        </w:rPr>
        <w:t xml:space="preserve"> </w:t>
      </w:r>
      <w:r>
        <w:rPr>
          <w:b/>
          <w:sz w:val="24"/>
        </w:rPr>
        <w:t xml:space="preserve">Number: Citizenship No. </w:t>
      </w:r>
      <w:r>
        <w:rPr>
          <w:b/>
          <w:spacing w:val="-2"/>
          <w:sz w:val="24"/>
        </w:rPr>
        <w:t>Signature:</w:t>
      </w:r>
      <w:r>
        <w:rPr>
          <w:b/>
          <w:spacing w:val="40"/>
          <w:sz w:val="24"/>
        </w:rPr>
        <w:t xml:space="preserve"> </w:t>
      </w:r>
      <w:r>
        <w:rPr>
          <w:b/>
          <w:spacing w:val="-2"/>
          <w:sz w:val="24"/>
        </w:rPr>
        <w:t>Date:</w:t>
      </w:r>
    </w:p>
    <w:p w14:paraId="4E6720D3" w14:textId="77777777" w:rsidR="004E605D" w:rsidRDefault="004E605D">
      <w:pPr>
        <w:spacing w:line="549" w:lineRule="auto"/>
        <w:rPr>
          <w:b/>
          <w:sz w:val="24"/>
        </w:rPr>
        <w:sectPr w:rsidR="004E605D">
          <w:type w:val="continuous"/>
          <w:pgSz w:w="11920" w:h="16850"/>
          <w:pgMar w:top="1940" w:right="1417" w:bottom="280" w:left="992" w:header="571" w:footer="0" w:gutter="0"/>
          <w:cols w:num="2" w:space="720" w:equalWidth="0">
            <w:col w:w="1254" w:space="4788"/>
            <w:col w:w="3469"/>
          </w:cols>
        </w:sectPr>
      </w:pPr>
    </w:p>
    <w:p w14:paraId="656317F7" w14:textId="77777777" w:rsidR="004E605D" w:rsidRDefault="004E605D">
      <w:pPr>
        <w:pStyle w:val="BodyText"/>
        <w:spacing w:before="101"/>
        <w:rPr>
          <w:b/>
        </w:rPr>
      </w:pPr>
    </w:p>
    <w:p w14:paraId="259B4C5A" w14:textId="77777777" w:rsidR="004E605D" w:rsidRDefault="00000000">
      <w:pPr>
        <w:ind w:left="15"/>
        <w:jc w:val="both"/>
        <w:rPr>
          <w:b/>
          <w:sz w:val="24"/>
        </w:rPr>
      </w:pPr>
      <w:r>
        <w:rPr>
          <w:b/>
          <w:sz w:val="24"/>
        </w:rPr>
        <w:t>Annexure</w:t>
      </w:r>
      <w:r>
        <w:rPr>
          <w:b/>
          <w:spacing w:val="-9"/>
          <w:sz w:val="24"/>
        </w:rPr>
        <w:t xml:space="preserve"> </w:t>
      </w:r>
      <w:r>
        <w:rPr>
          <w:b/>
          <w:spacing w:val="-5"/>
          <w:sz w:val="24"/>
        </w:rPr>
        <w:t>‘A’</w:t>
      </w:r>
    </w:p>
    <w:p w14:paraId="51CCE891" w14:textId="77777777" w:rsidR="004E605D" w:rsidRDefault="004E605D">
      <w:pPr>
        <w:pStyle w:val="BodyText"/>
        <w:spacing w:before="93"/>
        <w:rPr>
          <w:b/>
        </w:rPr>
      </w:pPr>
    </w:p>
    <w:p w14:paraId="3D02F4A4" w14:textId="77777777" w:rsidR="004E605D" w:rsidRDefault="00000000">
      <w:pPr>
        <w:ind w:left="3482"/>
        <w:rPr>
          <w:b/>
          <w:sz w:val="24"/>
        </w:rPr>
      </w:pPr>
      <w:r>
        <w:rPr>
          <w:b/>
          <w:sz w:val="24"/>
        </w:rPr>
        <w:t>NON-DISCLOSURE</w:t>
      </w:r>
      <w:r>
        <w:rPr>
          <w:b/>
          <w:spacing w:val="-12"/>
          <w:sz w:val="24"/>
        </w:rPr>
        <w:t xml:space="preserve"> </w:t>
      </w:r>
      <w:r>
        <w:rPr>
          <w:b/>
          <w:spacing w:val="-2"/>
          <w:sz w:val="24"/>
        </w:rPr>
        <w:t>AGREEMENT</w:t>
      </w:r>
    </w:p>
    <w:p w14:paraId="35701BFC" w14:textId="77777777" w:rsidR="004E605D" w:rsidRDefault="00000000">
      <w:pPr>
        <w:pStyle w:val="BodyText"/>
        <w:spacing w:before="43" w:line="276" w:lineRule="auto"/>
        <w:ind w:left="15" w:right="20"/>
        <w:jc w:val="both"/>
      </w:pPr>
      <w:r>
        <w:t xml:space="preserve">This AGREEMENT is made between </w:t>
      </w:r>
      <w:r>
        <w:rPr>
          <w:b/>
          <w:i/>
        </w:rPr>
        <w:t>Scribe Sourcing Pvt Ltd</w:t>
      </w:r>
      <w:r>
        <w:rPr>
          <w:b/>
          <w:i/>
          <w:spacing w:val="40"/>
        </w:rPr>
        <w:t xml:space="preserve"> </w:t>
      </w:r>
      <w:r>
        <w:t xml:space="preserve">and </w:t>
      </w:r>
      <w:r>
        <w:rPr>
          <w:b/>
          <w:i/>
        </w:rPr>
        <w:t xml:space="preserve">Employee </w:t>
      </w:r>
      <w:r>
        <w:t>to be effective from below mentioned date</w:t>
      </w:r>
      <w:r>
        <w:rPr>
          <w:spacing w:val="-4"/>
        </w:rPr>
        <w:t xml:space="preserve"> </w:t>
      </w:r>
      <w:r>
        <w:t>for the</w:t>
      </w:r>
      <w:r>
        <w:rPr>
          <w:spacing w:val="-2"/>
        </w:rPr>
        <w:t xml:space="preserve"> </w:t>
      </w:r>
      <w:r>
        <w:t>purpose of preventing</w:t>
      </w:r>
      <w:r>
        <w:rPr>
          <w:spacing w:val="-1"/>
        </w:rPr>
        <w:t xml:space="preserve"> </w:t>
      </w:r>
      <w:r>
        <w:t>the unauthorized disclosure of Confidential Information as defined below:</w:t>
      </w:r>
    </w:p>
    <w:p w14:paraId="28EE554F" w14:textId="77777777" w:rsidR="004E605D" w:rsidRDefault="004E605D">
      <w:pPr>
        <w:pStyle w:val="BodyText"/>
        <w:spacing w:before="40"/>
      </w:pPr>
    </w:p>
    <w:p w14:paraId="5A4B8B78" w14:textId="77777777" w:rsidR="004E605D" w:rsidRDefault="00000000">
      <w:pPr>
        <w:pStyle w:val="BodyText"/>
        <w:spacing w:before="1" w:line="280" w:lineRule="auto"/>
        <w:ind w:left="15" w:right="39"/>
        <w:jc w:val="both"/>
      </w:pPr>
      <w:r>
        <w:t>WHEREAS, the parties agree to enter into a confidential relationship with respect to the disclosure of certain property and confidential information 'Confidential Information'.</w:t>
      </w:r>
    </w:p>
    <w:p w14:paraId="1F325748" w14:textId="77777777" w:rsidR="004E605D" w:rsidRDefault="004E605D">
      <w:pPr>
        <w:pStyle w:val="BodyText"/>
        <w:spacing w:before="34"/>
      </w:pPr>
    </w:p>
    <w:p w14:paraId="694B3314" w14:textId="77777777" w:rsidR="004E605D" w:rsidRDefault="00000000">
      <w:pPr>
        <w:pStyle w:val="BodyText"/>
        <w:spacing w:line="276" w:lineRule="auto"/>
        <w:ind w:left="15" w:right="16"/>
        <w:jc w:val="both"/>
      </w:pPr>
      <w:r>
        <w:t>WHEREAS, Scribe Sourcing Pvt Ltd</w:t>
      </w:r>
      <w:r>
        <w:rPr>
          <w:spacing w:val="40"/>
        </w:rPr>
        <w:t xml:space="preserve"> </w:t>
      </w:r>
      <w:r>
        <w:t>is a company located at Kathmandu, Nepal which protects</w:t>
      </w:r>
      <w:r>
        <w:rPr>
          <w:spacing w:val="-2"/>
        </w:rPr>
        <w:t xml:space="preserve"> </w:t>
      </w:r>
      <w:r>
        <w:t>all data, materials, products, technology, computer programs, specifications, manuals, business plans, software, marketing plans, financial information, statistical information, trade secrets, technical or test data, scientific data, graphic communication, “know-how”, drawings, electronic and other information disclosed or submitted, orally, in writing, or by any other media as possession</w:t>
      </w:r>
      <w:r>
        <w:rPr>
          <w:spacing w:val="-8"/>
        </w:rPr>
        <w:t xml:space="preserve"> </w:t>
      </w:r>
      <w:r>
        <w:t>of</w:t>
      </w:r>
      <w:r>
        <w:rPr>
          <w:spacing w:val="-7"/>
        </w:rPr>
        <w:t xml:space="preserve"> </w:t>
      </w:r>
      <w:r>
        <w:t>the</w:t>
      </w:r>
      <w:r>
        <w:rPr>
          <w:spacing w:val="-2"/>
        </w:rPr>
        <w:t xml:space="preserve"> </w:t>
      </w:r>
      <w:r>
        <w:t>Scribe Sourcing Pvt Ltd</w:t>
      </w:r>
      <w:r>
        <w:rPr>
          <w:spacing w:val="80"/>
        </w:rPr>
        <w:t xml:space="preserve"> </w:t>
      </w:r>
      <w:r>
        <w:t>or otherwise developed by the Scribe Sourcing Pvt Ltd</w:t>
      </w:r>
    </w:p>
    <w:p w14:paraId="04F382E0" w14:textId="77777777" w:rsidR="004E605D" w:rsidRDefault="00000000">
      <w:pPr>
        <w:spacing w:line="292" w:lineRule="exact"/>
        <w:ind w:left="15"/>
        <w:rPr>
          <w:sz w:val="24"/>
        </w:rPr>
      </w:pPr>
      <w:r>
        <w:rPr>
          <w:spacing w:val="-10"/>
          <w:sz w:val="24"/>
        </w:rPr>
        <w:t>.</w:t>
      </w:r>
    </w:p>
    <w:p w14:paraId="0CF0817A" w14:textId="77777777" w:rsidR="004E605D" w:rsidRDefault="004E605D">
      <w:pPr>
        <w:pStyle w:val="BodyText"/>
        <w:spacing w:before="91"/>
      </w:pPr>
    </w:p>
    <w:p w14:paraId="01A3DE58" w14:textId="77777777" w:rsidR="004E605D" w:rsidRDefault="00000000">
      <w:pPr>
        <w:pStyle w:val="BodyText"/>
        <w:tabs>
          <w:tab w:val="left" w:pos="2685"/>
        </w:tabs>
        <w:spacing w:line="276" w:lineRule="auto"/>
        <w:ind w:left="15" w:right="22"/>
        <w:jc w:val="both"/>
      </w:pPr>
      <w:r>
        <w:t>WHEREAS, for the purpose of this agreement 'Confidential Information' shall include all information</w:t>
      </w:r>
      <w:r>
        <w:rPr>
          <w:spacing w:val="-1"/>
        </w:rPr>
        <w:t xml:space="preserve"> </w:t>
      </w:r>
      <w:r>
        <w:t>or</w:t>
      </w:r>
      <w:r>
        <w:rPr>
          <w:spacing w:val="-2"/>
        </w:rPr>
        <w:t xml:space="preserve"> </w:t>
      </w:r>
      <w:r>
        <w:t>material</w:t>
      </w:r>
      <w:r>
        <w:rPr>
          <w:spacing w:val="-10"/>
        </w:rPr>
        <w:t xml:space="preserve"> </w:t>
      </w:r>
      <w:r>
        <w:t>that</w:t>
      </w:r>
      <w:r>
        <w:rPr>
          <w:spacing w:val="-4"/>
        </w:rPr>
        <w:t xml:space="preserve"> </w:t>
      </w:r>
      <w:r>
        <w:t>has</w:t>
      </w:r>
      <w:r>
        <w:rPr>
          <w:spacing w:val="-4"/>
        </w:rPr>
        <w:t xml:space="preserve"> </w:t>
      </w:r>
      <w:r>
        <w:t>or</w:t>
      </w:r>
      <w:r>
        <w:rPr>
          <w:spacing w:val="-4"/>
        </w:rPr>
        <w:t xml:space="preserve"> </w:t>
      </w:r>
      <w:r>
        <w:t>could</w:t>
      </w:r>
      <w:r>
        <w:rPr>
          <w:spacing w:val="-7"/>
        </w:rPr>
        <w:t xml:space="preserve"> </w:t>
      </w:r>
      <w:r>
        <w:t>have</w:t>
      </w:r>
      <w:r>
        <w:rPr>
          <w:spacing w:val="-3"/>
        </w:rPr>
        <w:t xml:space="preserve"> </w:t>
      </w:r>
      <w:r>
        <w:t>commercial</w:t>
      </w:r>
      <w:r>
        <w:rPr>
          <w:spacing w:val="-6"/>
        </w:rPr>
        <w:t xml:space="preserve"> </w:t>
      </w:r>
      <w:r>
        <w:t>value</w:t>
      </w:r>
      <w:r>
        <w:rPr>
          <w:spacing w:val="-3"/>
        </w:rPr>
        <w:t xml:space="preserve"> </w:t>
      </w:r>
      <w:r>
        <w:t>or</w:t>
      </w:r>
      <w:r>
        <w:rPr>
          <w:spacing w:val="-6"/>
        </w:rPr>
        <w:t xml:space="preserve"> </w:t>
      </w:r>
      <w:r>
        <w:t>other</w:t>
      </w:r>
      <w:r>
        <w:rPr>
          <w:spacing w:val="-7"/>
        </w:rPr>
        <w:t xml:space="preserve"> </w:t>
      </w:r>
      <w:r>
        <w:t>utility</w:t>
      </w:r>
      <w:r>
        <w:rPr>
          <w:spacing w:val="-1"/>
        </w:rPr>
        <w:t xml:space="preserve"> </w:t>
      </w:r>
      <w:r>
        <w:t>in</w:t>
      </w:r>
      <w:r>
        <w:rPr>
          <w:spacing w:val="-5"/>
        </w:rPr>
        <w:t xml:space="preserve"> </w:t>
      </w:r>
      <w:r>
        <w:t>the</w:t>
      </w:r>
      <w:r>
        <w:rPr>
          <w:spacing w:val="-6"/>
        </w:rPr>
        <w:t xml:space="preserve"> </w:t>
      </w:r>
      <w:r>
        <w:t>business</w:t>
      </w:r>
      <w:r>
        <w:rPr>
          <w:spacing w:val="-3"/>
        </w:rPr>
        <w:t xml:space="preserve"> </w:t>
      </w:r>
      <w:r>
        <w:t>in which</w:t>
      </w:r>
      <w:r>
        <w:rPr>
          <w:spacing w:val="40"/>
        </w:rPr>
        <w:t xml:space="preserve"> </w:t>
      </w:r>
      <w:r>
        <w:t>the</w:t>
      </w:r>
      <w:r>
        <w:rPr>
          <w:spacing w:val="40"/>
        </w:rPr>
        <w:t xml:space="preserve"> </w:t>
      </w:r>
      <w:r>
        <w:t>disclosing</w:t>
      </w:r>
      <w:r>
        <w:tab/>
        <w:t>party is engaged. Both parties shall consider that information as 'Confidential' and shall be prevented and protected the right of ownership; and</w:t>
      </w:r>
    </w:p>
    <w:p w14:paraId="06959237" w14:textId="77777777" w:rsidR="004E605D" w:rsidRDefault="004E605D">
      <w:pPr>
        <w:pStyle w:val="BodyText"/>
        <w:spacing w:before="45"/>
      </w:pPr>
    </w:p>
    <w:p w14:paraId="3316FCF5" w14:textId="77777777" w:rsidR="004E605D" w:rsidRDefault="00000000">
      <w:pPr>
        <w:pStyle w:val="BodyText"/>
        <w:ind w:left="15"/>
      </w:pPr>
      <w:r>
        <w:t>NOW,</w:t>
      </w:r>
      <w:r>
        <w:rPr>
          <w:spacing w:val="-4"/>
        </w:rPr>
        <w:t xml:space="preserve"> </w:t>
      </w:r>
      <w:r>
        <w:t>THEREFORE,</w:t>
      </w:r>
      <w:r>
        <w:rPr>
          <w:spacing w:val="-6"/>
        </w:rPr>
        <w:t xml:space="preserve"> </w:t>
      </w:r>
      <w:r>
        <w:t>I,</w:t>
      </w:r>
      <w:r>
        <w:rPr>
          <w:spacing w:val="-8"/>
        </w:rPr>
        <w:t xml:space="preserve"> </w:t>
      </w:r>
      <w:r>
        <w:t>Employee</w:t>
      </w:r>
      <w:r>
        <w:rPr>
          <w:spacing w:val="-1"/>
        </w:rPr>
        <w:t xml:space="preserve"> </w:t>
      </w:r>
      <w:r>
        <w:t>agree</w:t>
      </w:r>
      <w:r>
        <w:rPr>
          <w:spacing w:val="-2"/>
        </w:rPr>
        <w:t xml:space="preserve"> </w:t>
      </w:r>
      <w:r>
        <w:t>as</w:t>
      </w:r>
      <w:r>
        <w:rPr>
          <w:spacing w:val="-3"/>
        </w:rPr>
        <w:t xml:space="preserve"> </w:t>
      </w:r>
      <w:r>
        <w:rPr>
          <w:spacing w:val="-2"/>
        </w:rPr>
        <w:t>follows:</w:t>
      </w:r>
    </w:p>
    <w:p w14:paraId="13F31217" w14:textId="77777777" w:rsidR="004E605D" w:rsidRDefault="00000000">
      <w:pPr>
        <w:pStyle w:val="ListParagraph"/>
        <w:numPr>
          <w:ilvl w:val="0"/>
          <w:numId w:val="1"/>
        </w:numPr>
        <w:tabs>
          <w:tab w:val="left" w:pos="194"/>
        </w:tabs>
        <w:spacing w:before="43" w:line="276" w:lineRule="auto"/>
        <w:ind w:left="15" w:right="21" w:firstLine="0"/>
        <w:jc w:val="both"/>
        <w:rPr>
          <w:sz w:val="24"/>
        </w:rPr>
      </w:pPr>
      <w:r>
        <w:rPr>
          <w:sz w:val="24"/>
        </w:rPr>
        <w:t xml:space="preserve">The Confidential Information shall be considered as 'Confidential' and the proprietary to the </w:t>
      </w:r>
      <w:proofErr w:type="spellStart"/>
      <w:r>
        <w:rPr>
          <w:sz w:val="24"/>
        </w:rPr>
        <w:t>Scibe</w:t>
      </w:r>
      <w:proofErr w:type="spellEnd"/>
      <w:r>
        <w:rPr>
          <w:sz w:val="24"/>
        </w:rPr>
        <w:t xml:space="preserve"> Sourcing Pvt Ltd</w:t>
      </w:r>
      <w:r>
        <w:rPr>
          <w:spacing w:val="40"/>
          <w:sz w:val="24"/>
        </w:rPr>
        <w:t xml:space="preserve"> </w:t>
      </w:r>
      <w:r>
        <w:rPr>
          <w:sz w:val="24"/>
        </w:rPr>
        <w:t>shall hold the same; and that shall not be used authoritatively</w:t>
      </w:r>
      <w:r>
        <w:rPr>
          <w:spacing w:val="-1"/>
          <w:sz w:val="24"/>
        </w:rPr>
        <w:t xml:space="preserve"> </w:t>
      </w:r>
      <w:r>
        <w:rPr>
          <w:sz w:val="24"/>
        </w:rPr>
        <w:t>other than the business purpose. It shall be used with consent by the authorized personnel from</w:t>
      </w:r>
      <w:r>
        <w:rPr>
          <w:spacing w:val="40"/>
          <w:sz w:val="24"/>
        </w:rPr>
        <w:t xml:space="preserve"> </w:t>
      </w:r>
      <w:r>
        <w:rPr>
          <w:sz w:val="24"/>
        </w:rPr>
        <w:t>Scribe Sourcing Pvt Ltd</w:t>
      </w:r>
      <w:r>
        <w:rPr>
          <w:spacing w:val="40"/>
          <w:sz w:val="24"/>
        </w:rPr>
        <w:t xml:space="preserve"> </w:t>
      </w:r>
      <w:r>
        <w:rPr>
          <w:sz w:val="24"/>
        </w:rPr>
        <w:t>. Employee shall not disclose, publish or otherwise reveal any of the 'Confidential Information' as received from Scribe Sourcing Pvt Ltd</w:t>
      </w:r>
      <w:r>
        <w:rPr>
          <w:spacing w:val="40"/>
          <w:sz w:val="24"/>
        </w:rPr>
        <w:t xml:space="preserve"> </w:t>
      </w:r>
      <w:r>
        <w:rPr>
          <w:sz w:val="24"/>
        </w:rPr>
        <w:t>to any other party whatsoever except with the specific prior written authorization or in the case as required by the law itself.</w:t>
      </w:r>
    </w:p>
    <w:p w14:paraId="6F09B0B1" w14:textId="77777777" w:rsidR="004E605D" w:rsidRDefault="004E605D">
      <w:pPr>
        <w:pStyle w:val="BodyText"/>
        <w:spacing w:before="44"/>
      </w:pPr>
    </w:p>
    <w:p w14:paraId="61CC5E90" w14:textId="77777777" w:rsidR="004E605D" w:rsidRDefault="00000000">
      <w:pPr>
        <w:pStyle w:val="ListParagraph"/>
        <w:numPr>
          <w:ilvl w:val="0"/>
          <w:numId w:val="1"/>
        </w:numPr>
        <w:tabs>
          <w:tab w:val="left" w:pos="195"/>
        </w:tabs>
        <w:spacing w:line="276" w:lineRule="auto"/>
        <w:ind w:left="15" w:right="17" w:firstLine="0"/>
        <w:jc w:val="both"/>
        <w:rPr>
          <w:sz w:val="24"/>
        </w:rPr>
      </w:pPr>
      <w:r>
        <w:rPr>
          <w:sz w:val="24"/>
        </w:rPr>
        <w:t>Confidential Information</w:t>
      </w:r>
      <w:r>
        <w:rPr>
          <w:spacing w:val="-1"/>
          <w:sz w:val="24"/>
        </w:rPr>
        <w:t xml:space="preserve"> </w:t>
      </w:r>
      <w:r>
        <w:rPr>
          <w:sz w:val="24"/>
        </w:rPr>
        <w:t>furnished in tangible</w:t>
      </w:r>
      <w:r>
        <w:rPr>
          <w:spacing w:val="-1"/>
          <w:sz w:val="24"/>
        </w:rPr>
        <w:t xml:space="preserve"> </w:t>
      </w:r>
      <w:r>
        <w:rPr>
          <w:sz w:val="24"/>
        </w:rPr>
        <w:t>form shall not</w:t>
      </w:r>
      <w:r>
        <w:rPr>
          <w:spacing w:val="-2"/>
          <w:sz w:val="24"/>
        </w:rPr>
        <w:t xml:space="preserve"> </w:t>
      </w:r>
      <w:r>
        <w:rPr>
          <w:sz w:val="24"/>
        </w:rPr>
        <w:t>be duplicated or amended</w:t>
      </w:r>
      <w:r>
        <w:rPr>
          <w:spacing w:val="-1"/>
          <w:sz w:val="24"/>
        </w:rPr>
        <w:t xml:space="preserve"> </w:t>
      </w:r>
      <w:r>
        <w:rPr>
          <w:sz w:val="24"/>
        </w:rPr>
        <w:t>for use other than Scribe Sourcing Pvt Ltd</w:t>
      </w:r>
      <w:r>
        <w:rPr>
          <w:spacing w:val="40"/>
          <w:sz w:val="24"/>
        </w:rPr>
        <w:t xml:space="preserve"> </w:t>
      </w:r>
      <w:r>
        <w:rPr>
          <w:sz w:val="24"/>
        </w:rPr>
        <w:t>itself. Upon the request of Scribe Sourcing Private Limited, I shall return all Confidential Information as received in a written or tangible form including</w:t>
      </w:r>
      <w:r>
        <w:rPr>
          <w:spacing w:val="40"/>
          <w:sz w:val="24"/>
        </w:rPr>
        <w:t xml:space="preserve"> </w:t>
      </w:r>
      <w:r>
        <w:rPr>
          <w:sz w:val="24"/>
        </w:rPr>
        <w:t>copies, or reproductions, or</w:t>
      </w:r>
      <w:r>
        <w:rPr>
          <w:spacing w:val="69"/>
          <w:sz w:val="24"/>
        </w:rPr>
        <w:t xml:space="preserve"> </w:t>
      </w:r>
      <w:r>
        <w:rPr>
          <w:sz w:val="24"/>
        </w:rPr>
        <w:t>other media containing such Confidential Information immediately.</w:t>
      </w:r>
      <w:r>
        <w:rPr>
          <w:spacing w:val="40"/>
          <w:sz w:val="24"/>
        </w:rPr>
        <w:t xml:space="preserve"> </w:t>
      </w:r>
      <w:r>
        <w:rPr>
          <w:sz w:val="24"/>
        </w:rPr>
        <w:t>I shall not, without the specific prior written authorization of Scribe Sourcing Pvt Ltd</w:t>
      </w:r>
      <w:r>
        <w:rPr>
          <w:spacing w:val="40"/>
          <w:sz w:val="24"/>
        </w:rPr>
        <w:t xml:space="preserve"> </w:t>
      </w:r>
      <w:r>
        <w:rPr>
          <w:sz w:val="24"/>
        </w:rPr>
        <w:t>, remove any Confidential Information from the Office and official digital and electronic devices including written papers.</w:t>
      </w:r>
    </w:p>
    <w:p w14:paraId="78549DE4" w14:textId="77777777" w:rsidR="004E605D" w:rsidRDefault="004E605D">
      <w:pPr>
        <w:pStyle w:val="ListParagraph"/>
        <w:spacing w:line="276" w:lineRule="auto"/>
        <w:rPr>
          <w:sz w:val="24"/>
        </w:rPr>
        <w:sectPr w:rsidR="004E605D">
          <w:pgSz w:w="11920" w:h="16850"/>
          <w:pgMar w:top="1940" w:right="1417" w:bottom="280" w:left="992" w:header="571" w:footer="0" w:gutter="0"/>
          <w:cols w:space="720"/>
        </w:sectPr>
      </w:pPr>
    </w:p>
    <w:p w14:paraId="613A1D07" w14:textId="77777777" w:rsidR="004E605D" w:rsidRDefault="00000000">
      <w:pPr>
        <w:pStyle w:val="BodyText"/>
        <w:spacing w:before="41" w:line="276" w:lineRule="auto"/>
        <w:ind w:left="15" w:right="23"/>
        <w:jc w:val="both"/>
      </w:pPr>
      <w:r>
        <w:rPr>
          <w:b/>
          <w:u w:val="single"/>
        </w:rPr>
        <w:lastRenderedPageBreak/>
        <w:t>Events of Non-compliance</w:t>
      </w:r>
      <w:r>
        <w:t>: Employee shall hold and maintain the confidential information in strictest confidence for the sole and exclusive benefit of the Employer. Employee shall carefully restrict access to 'Confidential Information' to employees, contractors, and third parties as is reasonably required and shall require those persons to sign nondisclosure restrictions at least as protective as those in this Agreement. The responsible party shall bear the cost or remedy for</w:t>
      </w:r>
      <w:r>
        <w:rPr>
          <w:spacing w:val="40"/>
        </w:rPr>
        <w:t xml:space="preserve"> </w:t>
      </w:r>
      <w:r>
        <w:t>the loss incurred as a breach of this Agreement. In addition to this, there is no limitation to any other remedies as provided by the law of the nation.</w:t>
      </w:r>
    </w:p>
    <w:p w14:paraId="0D787049" w14:textId="77777777" w:rsidR="004E605D" w:rsidRDefault="004E605D">
      <w:pPr>
        <w:pStyle w:val="BodyText"/>
        <w:spacing w:before="44"/>
      </w:pPr>
    </w:p>
    <w:p w14:paraId="607852B8" w14:textId="77777777" w:rsidR="004E605D" w:rsidRDefault="00000000">
      <w:pPr>
        <w:pStyle w:val="BodyText"/>
        <w:spacing w:line="276" w:lineRule="auto"/>
        <w:ind w:left="15" w:right="19"/>
        <w:jc w:val="both"/>
      </w:pPr>
      <w:r>
        <w:t>Either Party is required to enforce this Agreement through legal action, or the legal fees</w:t>
      </w:r>
      <w:r>
        <w:rPr>
          <w:spacing w:val="40"/>
        </w:rPr>
        <w:t xml:space="preserve"> </w:t>
      </w:r>
      <w:r>
        <w:t>including attorney's</w:t>
      </w:r>
      <w:r>
        <w:rPr>
          <w:spacing w:val="-1"/>
        </w:rPr>
        <w:t xml:space="preserve"> </w:t>
      </w:r>
      <w:r>
        <w:t>fees</w:t>
      </w:r>
      <w:r>
        <w:rPr>
          <w:spacing w:val="-1"/>
        </w:rPr>
        <w:t xml:space="preserve"> </w:t>
      </w:r>
      <w:r>
        <w:t>are</w:t>
      </w:r>
      <w:r>
        <w:rPr>
          <w:spacing w:val="-1"/>
        </w:rPr>
        <w:t xml:space="preserve"> </w:t>
      </w:r>
      <w:r>
        <w:t>entitled to</w:t>
      </w:r>
      <w:r>
        <w:rPr>
          <w:spacing w:val="-1"/>
        </w:rPr>
        <w:t xml:space="preserve"> </w:t>
      </w:r>
      <w:r>
        <w:t>recover</w:t>
      </w:r>
      <w:r>
        <w:rPr>
          <w:spacing w:val="-4"/>
        </w:rPr>
        <w:t xml:space="preserve"> </w:t>
      </w:r>
      <w:r>
        <w:t>from</w:t>
      </w:r>
      <w:r>
        <w:rPr>
          <w:spacing w:val="-3"/>
        </w:rPr>
        <w:t xml:space="preserve"> </w:t>
      </w:r>
      <w:r>
        <w:t>the other</w:t>
      </w:r>
      <w:r>
        <w:rPr>
          <w:spacing w:val="-1"/>
        </w:rPr>
        <w:t xml:space="preserve"> </w:t>
      </w:r>
      <w:r>
        <w:t>Party as</w:t>
      </w:r>
      <w:r>
        <w:rPr>
          <w:spacing w:val="-3"/>
        </w:rPr>
        <w:t xml:space="preserve"> </w:t>
      </w:r>
      <w:r>
        <w:t>without</w:t>
      </w:r>
      <w:r>
        <w:rPr>
          <w:spacing w:val="37"/>
        </w:rPr>
        <w:t xml:space="preserve"> </w:t>
      </w:r>
      <w:r>
        <w:t>limitation</w:t>
      </w:r>
      <w:r>
        <w:rPr>
          <w:spacing w:val="-7"/>
        </w:rPr>
        <w:t xml:space="preserve"> </w:t>
      </w:r>
      <w:r>
        <w:t>to</w:t>
      </w:r>
      <w:r>
        <w:rPr>
          <w:spacing w:val="-8"/>
        </w:rPr>
        <w:t xml:space="preserve"> </w:t>
      </w:r>
      <w:r>
        <w:t xml:space="preserve">the loss incurred thereby. Any provision of this Agreement held or determined by the competent jurisdiction to be illegal, invalid, or unenforceable in any jurisdiction shall be deemed separate, distinct, and independent, and shall be ineffective to the extent </w:t>
      </w:r>
      <w:proofErr w:type="spellStart"/>
      <w:r>
        <w:t>ofsuch</w:t>
      </w:r>
      <w:proofErr w:type="spellEnd"/>
      <w:r>
        <w:t xml:space="preserve"> holding or determination without (i)invalidating the remaining provisions of this.</w:t>
      </w:r>
    </w:p>
    <w:p w14:paraId="030A5183" w14:textId="77777777" w:rsidR="004E605D" w:rsidRDefault="004E605D">
      <w:pPr>
        <w:pStyle w:val="BodyText"/>
        <w:spacing w:before="43"/>
      </w:pPr>
    </w:p>
    <w:p w14:paraId="3DE5BAF3" w14:textId="77777777" w:rsidR="004E605D" w:rsidRDefault="00000000">
      <w:pPr>
        <w:pStyle w:val="BodyText"/>
        <w:spacing w:line="276" w:lineRule="auto"/>
        <w:ind w:left="15" w:right="19"/>
        <w:jc w:val="both"/>
      </w:pPr>
      <w:r>
        <w:rPr>
          <w:b/>
          <w:u w:val="thick"/>
        </w:rPr>
        <w:t>Amendment &amp; Jurisdiction:</w:t>
      </w:r>
      <w:r>
        <w:rPr>
          <w:b/>
        </w:rPr>
        <w:t xml:space="preserve"> </w:t>
      </w:r>
      <w:r>
        <w:t>This Agreement may be amended or modified only by a written agreement signed by both parties. This Agreement will be governed by and construed in accordance with the laws of Nepal, without regard to the principles of conflict of laws. Each</w:t>
      </w:r>
      <w:r>
        <w:rPr>
          <w:spacing w:val="40"/>
        </w:rPr>
        <w:t xml:space="preserve"> </w:t>
      </w:r>
      <w:r>
        <w:t>party consents to the exclusive jurisdiction of the courts located in Nepal for any legal action, suit,</w:t>
      </w:r>
      <w:r>
        <w:rPr>
          <w:spacing w:val="-3"/>
        </w:rPr>
        <w:t xml:space="preserve"> </w:t>
      </w:r>
      <w:r>
        <w:t>or</w:t>
      </w:r>
      <w:r>
        <w:rPr>
          <w:spacing w:val="-6"/>
        </w:rPr>
        <w:t xml:space="preserve"> </w:t>
      </w:r>
      <w:r>
        <w:t>proceeding arising out</w:t>
      </w:r>
      <w:r>
        <w:rPr>
          <w:spacing w:val="-2"/>
        </w:rPr>
        <w:t xml:space="preserve"> </w:t>
      </w:r>
      <w:r>
        <w:t>of</w:t>
      </w:r>
      <w:r>
        <w:rPr>
          <w:spacing w:val="-3"/>
        </w:rPr>
        <w:t xml:space="preserve"> </w:t>
      </w:r>
      <w:r>
        <w:t>or</w:t>
      </w:r>
      <w:r>
        <w:rPr>
          <w:spacing w:val="-1"/>
        </w:rPr>
        <w:t xml:space="preserve"> </w:t>
      </w:r>
      <w:r>
        <w:t>in connection</w:t>
      </w:r>
      <w:r>
        <w:rPr>
          <w:spacing w:val="-1"/>
        </w:rPr>
        <w:t xml:space="preserve"> </w:t>
      </w:r>
      <w:r>
        <w:t>with</w:t>
      </w:r>
      <w:r>
        <w:rPr>
          <w:spacing w:val="-5"/>
        </w:rPr>
        <w:t xml:space="preserve"> </w:t>
      </w:r>
      <w:r>
        <w:t>this</w:t>
      </w:r>
      <w:r>
        <w:rPr>
          <w:spacing w:val="-1"/>
        </w:rPr>
        <w:t xml:space="preserve"> </w:t>
      </w:r>
      <w:r>
        <w:t>Agreement.</w:t>
      </w:r>
      <w:r>
        <w:rPr>
          <w:spacing w:val="-2"/>
        </w:rPr>
        <w:t xml:space="preserve"> </w:t>
      </w:r>
      <w:r>
        <w:t>Each</w:t>
      </w:r>
      <w:r>
        <w:rPr>
          <w:spacing w:val="-2"/>
        </w:rPr>
        <w:t xml:space="preserve"> </w:t>
      </w:r>
      <w:r>
        <w:t>party</w:t>
      </w:r>
      <w:r>
        <w:rPr>
          <w:spacing w:val="-4"/>
        </w:rPr>
        <w:t xml:space="preserve"> </w:t>
      </w:r>
      <w:r>
        <w:t>further</w:t>
      </w:r>
      <w:r>
        <w:rPr>
          <w:spacing w:val="-2"/>
        </w:rPr>
        <w:t xml:space="preserve"> </w:t>
      </w:r>
      <w:r>
        <w:t xml:space="preserve">waives any objection to the laying of venue for </w:t>
      </w:r>
      <w:proofErr w:type="spellStart"/>
      <w:r>
        <w:t>anysuch</w:t>
      </w:r>
      <w:proofErr w:type="spellEnd"/>
      <w:r>
        <w:t xml:space="preserve"> suit, action, or proceeding in such courts.</w:t>
      </w:r>
    </w:p>
    <w:p w14:paraId="3141C423" w14:textId="77777777" w:rsidR="004E605D" w:rsidRDefault="004E605D">
      <w:pPr>
        <w:pStyle w:val="BodyText"/>
        <w:spacing w:before="47"/>
      </w:pPr>
    </w:p>
    <w:p w14:paraId="430E449D" w14:textId="77777777" w:rsidR="004E605D" w:rsidRDefault="00000000">
      <w:pPr>
        <w:pStyle w:val="BodyText"/>
        <w:spacing w:before="1" w:line="276" w:lineRule="auto"/>
        <w:ind w:left="15" w:right="21"/>
        <w:jc w:val="both"/>
      </w:pPr>
      <w:r>
        <w:rPr>
          <w:b/>
          <w:u w:val="thick"/>
        </w:rPr>
        <w:t>Miscellaneous:</w:t>
      </w:r>
      <w:r>
        <w:rPr>
          <w:b/>
        </w:rPr>
        <w:t xml:space="preserve"> </w:t>
      </w:r>
      <w:r>
        <w:t xml:space="preserve">This Agreement will inure to the benefit of and be binding on the respective </w:t>
      </w:r>
      <w:proofErr w:type="spellStart"/>
      <w:r>
        <w:t>successorsand</w:t>
      </w:r>
      <w:proofErr w:type="spellEnd"/>
      <w:r>
        <w:t xml:space="preserve"> permitted assigns of the</w:t>
      </w:r>
      <w:r>
        <w:rPr>
          <w:spacing w:val="-4"/>
        </w:rPr>
        <w:t xml:space="preserve"> </w:t>
      </w:r>
      <w:r>
        <w:t>parties. Neither party</w:t>
      </w:r>
      <w:r>
        <w:rPr>
          <w:spacing w:val="-2"/>
        </w:rPr>
        <w:t xml:space="preserve"> </w:t>
      </w:r>
      <w:r>
        <w:t>may assign its rights</w:t>
      </w:r>
      <w:r>
        <w:rPr>
          <w:spacing w:val="-1"/>
        </w:rPr>
        <w:t xml:space="preserve"> </w:t>
      </w:r>
      <w:r>
        <w:t>or</w:t>
      </w:r>
      <w:r>
        <w:rPr>
          <w:spacing w:val="-1"/>
        </w:rPr>
        <w:t xml:space="preserve"> </w:t>
      </w:r>
      <w:r>
        <w:t>delegate its duties under this Agreement without the other party’s prior written consent. In the event that any</w:t>
      </w:r>
      <w:r>
        <w:rPr>
          <w:spacing w:val="-1"/>
        </w:rPr>
        <w:t xml:space="preserve"> </w:t>
      </w:r>
      <w:r>
        <w:t>provision of</w:t>
      </w:r>
      <w:r>
        <w:rPr>
          <w:spacing w:val="-3"/>
        </w:rPr>
        <w:t xml:space="preserve"> </w:t>
      </w:r>
      <w:r>
        <w:t>this</w:t>
      </w:r>
      <w:r>
        <w:rPr>
          <w:spacing w:val="-2"/>
        </w:rPr>
        <w:t xml:space="preserve"> </w:t>
      </w:r>
      <w:r>
        <w:t>Agreement is</w:t>
      </w:r>
      <w:r>
        <w:rPr>
          <w:spacing w:val="-2"/>
        </w:rPr>
        <w:t xml:space="preserve"> </w:t>
      </w:r>
      <w:r>
        <w:t>held</w:t>
      </w:r>
      <w:r>
        <w:rPr>
          <w:spacing w:val="-3"/>
        </w:rPr>
        <w:t xml:space="preserve"> </w:t>
      </w:r>
      <w:r>
        <w:t>to</w:t>
      </w:r>
      <w:r>
        <w:rPr>
          <w:spacing w:val="-1"/>
        </w:rPr>
        <w:t xml:space="preserve"> </w:t>
      </w:r>
      <w:r>
        <w:t>be</w:t>
      </w:r>
      <w:r>
        <w:rPr>
          <w:spacing w:val="-1"/>
        </w:rPr>
        <w:t xml:space="preserve"> </w:t>
      </w:r>
      <w:r>
        <w:t>invalid, illegal,</w:t>
      </w:r>
      <w:r>
        <w:rPr>
          <w:spacing w:val="-1"/>
        </w:rPr>
        <w:t xml:space="preserve"> </w:t>
      </w:r>
      <w:r>
        <w:t>or</w:t>
      </w:r>
      <w:r>
        <w:rPr>
          <w:spacing w:val="-4"/>
        </w:rPr>
        <w:t xml:space="preserve"> </w:t>
      </w:r>
      <w:r>
        <w:t>unenforceable in</w:t>
      </w:r>
      <w:r>
        <w:rPr>
          <w:spacing w:val="-3"/>
        </w:rPr>
        <w:t xml:space="preserve"> </w:t>
      </w:r>
      <w:r>
        <w:t>whole</w:t>
      </w:r>
      <w:r>
        <w:rPr>
          <w:spacing w:val="-1"/>
        </w:rPr>
        <w:t xml:space="preserve"> </w:t>
      </w:r>
      <w:r>
        <w:t>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writing signed by the party and any such waiver will be</w:t>
      </w:r>
      <w:r>
        <w:rPr>
          <w:spacing w:val="40"/>
        </w:rPr>
        <w:t xml:space="preserve"> </w:t>
      </w:r>
      <w:r>
        <w:t>limited to the terms of such writings.</w:t>
      </w:r>
    </w:p>
    <w:p w14:paraId="156B02F8" w14:textId="77777777" w:rsidR="004E605D" w:rsidRDefault="004E605D">
      <w:pPr>
        <w:pStyle w:val="BodyText"/>
        <w:spacing w:before="44"/>
      </w:pPr>
    </w:p>
    <w:p w14:paraId="455DA5F5" w14:textId="77777777" w:rsidR="004E605D" w:rsidRDefault="00000000">
      <w:pPr>
        <w:spacing w:before="1" w:line="278" w:lineRule="auto"/>
        <w:ind w:left="15" w:right="32"/>
        <w:jc w:val="both"/>
        <w:rPr>
          <w:b/>
          <w:i/>
          <w:sz w:val="24"/>
        </w:rPr>
      </w:pPr>
      <w:r>
        <w:rPr>
          <w:b/>
          <w:i/>
          <w:sz w:val="24"/>
          <w:u w:val="single"/>
        </w:rPr>
        <w:t xml:space="preserve">This </w:t>
      </w:r>
      <w:proofErr w:type="gramStart"/>
      <w:r>
        <w:rPr>
          <w:b/>
          <w:i/>
          <w:sz w:val="24"/>
          <w:u w:val="single"/>
        </w:rPr>
        <w:t>Non-disclosure</w:t>
      </w:r>
      <w:proofErr w:type="gramEnd"/>
      <w:r>
        <w:rPr>
          <w:b/>
          <w:i/>
          <w:sz w:val="24"/>
          <w:u w:val="single"/>
        </w:rPr>
        <w:t xml:space="preserve"> agreement is an essential part of the employment agreement and shall</w:t>
      </w:r>
      <w:r>
        <w:rPr>
          <w:b/>
          <w:i/>
          <w:sz w:val="24"/>
        </w:rPr>
        <w:t xml:space="preserve"> </w:t>
      </w:r>
      <w:r>
        <w:rPr>
          <w:b/>
          <w:i/>
          <w:sz w:val="24"/>
          <w:u w:val="single"/>
        </w:rPr>
        <w:t>survive after the termination of the primary employment agreement</w:t>
      </w:r>
    </w:p>
    <w:p w14:paraId="34B474E2" w14:textId="77777777" w:rsidR="004E605D" w:rsidRDefault="004E605D">
      <w:pPr>
        <w:spacing w:line="278" w:lineRule="auto"/>
        <w:jc w:val="both"/>
        <w:rPr>
          <w:b/>
          <w:i/>
          <w:sz w:val="24"/>
        </w:rPr>
        <w:sectPr w:rsidR="004E605D">
          <w:pgSz w:w="11920" w:h="16850"/>
          <w:pgMar w:top="1940" w:right="1417" w:bottom="280" w:left="992" w:header="571" w:footer="0" w:gutter="0"/>
          <w:cols w:space="720"/>
        </w:sectPr>
      </w:pPr>
    </w:p>
    <w:p w14:paraId="09F4C385" w14:textId="77777777" w:rsidR="004E605D" w:rsidRDefault="00000000">
      <w:pPr>
        <w:pStyle w:val="BodyText"/>
        <w:spacing w:before="44" w:line="278" w:lineRule="auto"/>
        <w:ind w:left="15" w:right="39"/>
        <w:jc w:val="both"/>
      </w:pPr>
      <w:r>
        <w:lastRenderedPageBreak/>
        <w:t xml:space="preserve">Additionally, upon the termination of the employment agreement, the employee is required to return all confidential documents, including but not limited to login credentials, confidential </w:t>
      </w:r>
      <w:r>
        <w:rPr>
          <w:spacing w:val="-2"/>
        </w:rPr>
        <w:t>data,</w:t>
      </w:r>
    </w:p>
    <w:p w14:paraId="0DFD6863" w14:textId="77777777" w:rsidR="004E605D" w:rsidRDefault="004E605D">
      <w:pPr>
        <w:pStyle w:val="BodyText"/>
        <w:spacing w:before="33"/>
      </w:pPr>
    </w:p>
    <w:p w14:paraId="4D9A51BD" w14:textId="77777777" w:rsidR="004E605D" w:rsidRDefault="00000000">
      <w:pPr>
        <w:pStyle w:val="BodyText"/>
        <w:spacing w:line="276" w:lineRule="auto"/>
        <w:ind w:left="15" w:right="20"/>
        <w:jc w:val="both"/>
      </w:pPr>
      <w:r>
        <w:t xml:space="preserve">email, shared documents including hard copy, third party </w:t>
      </w:r>
      <w:proofErr w:type="spellStart"/>
      <w:r>
        <w:t>sevices</w:t>
      </w:r>
      <w:proofErr w:type="spellEnd"/>
      <w:r>
        <w:t xml:space="preserve"> access, and other work related </w:t>
      </w:r>
      <w:proofErr w:type="spellStart"/>
      <w:r>
        <w:t>datas</w:t>
      </w:r>
      <w:proofErr w:type="spellEnd"/>
      <w:r>
        <w:t xml:space="preserve"> to the employer. Once these documents are handed over, the employer will review and verify them. If everything is satisfactory, the employee will be released from the terms and conditions of this contract.</w:t>
      </w:r>
    </w:p>
    <w:p w14:paraId="343EAD35" w14:textId="77777777" w:rsidR="004E605D" w:rsidRDefault="004E605D">
      <w:pPr>
        <w:pStyle w:val="BodyText"/>
        <w:spacing w:before="45"/>
      </w:pPr>
    </w:p>
    <w:p w14:paraId="63879328" w14:textId="77777777" w:rsidR="004E605D" w:rsidRDefault="00000000">
      <w:pPr>
        <w:pStyle w:val="BodyText"/>
        <w:spacing w:line="278" w:lineRule="auto"/>
        <w:ind w:left="15" w:right="42"/>
        <w:jc w:val="both"/>
      </w:pPr>
      <w:r>
        <w:t>IN WITNESS WHEREOF, the Parties have caused this Agreement to be executed by their duly authorized officers on the day and year first above written.</w:t>
      </w:r>
    </w:p>
    <w:p w14:paraId="63255B9E" w14:textId="77777777" w:rsidR="004E605D" w:rsidRDefault="004E605D">
      <w:pPr>
        <w:pStyle w:val="BodyText"/>
        <w:spacing w:before="38"/>
      </w:pPr>
    </w:p>
    <w:p w14:paraId="2B38A06E" w14:textId="77777777" w:rsidR="004E605D" w:rsidRDefault="00000000">
      <w:pPr>
        <w:pStyle w:val="Heading1"/>
        <w:ind w:left="15" w:firstLine="0"/>
        <w:jc w:val="left"/>
      </w:pPr>
      <w:r>
        <w:rPr>
          <w:spacing w:val="-2"/>
        </w:rPr>
        <w:t>ACCEPTANCE</w:t>
      </w:r>
    </w:p>
    <w:p w14:paraId="366F623F" w14:textId="77777777" w:rsidR="004E605D" w:rsidRDefault="00000000">
      <w:pPr>
        <w:pStyle w:val="BodyText"/>
        <w:spacing w:before="48" w:line="276" w:lineRule="auto"/>
        <w:ind w:left="15" w:right="21"/>
        <w:jc w:val="both"/>
      </w:pPr>
      <w:r>
        <w:t>I</w:t>
      </w:r>
      <w:r>
        <w:rPr>
          <w:spacing w:val="40"/>
        </w:rPr>
        <w:t xml:space="preserve"> </w:t>
      </w:r>
      <w:r>
        <w:t>hereby</w:t>
      </w:r>
      <w:r>
        <w:rPr>
          <w:spacing w:val="40"/>
        </w:rPr>
        <w:t xml:space="preserve"> </w:t>
      </w:r>
      <w:r>
        <w:t>accept</w:t>
      </w:r>
      <w:r>
        <w:rPr>
          <w:spacing w:val="40"/>
        </w:rPr>
        <w:t xml:space="preserve"> </w:t>
      </w:r>
      <w:r>
        <w:t>my</w:t>
      </w:r>
      <w:r>
        <w:rPr>
          <w:spacing w:val="40"/>
        </w:rPr>
        <w:t xml:space="preserve"> </w:t>
      </w:r>
      <w:r>
        <w:t>Appointment to be the employee and work</w:t>
      </w:r>
      <w:r>
        <w:rPr>
          <w:spacing w:val="40"/>
        </w:rPr>
        <w:t xml:space="preserve"> </w:t>
      </w:r>
      <w:r>
        <w:t>for</w:t>
      </w:r>
      <w:r>
        <w:rPr>
          <w:spacing w:val="40"/>
        </w:rPr>
        <w:t xml:space="preserve"> </w:t>
      </w:r>
      <w:r>
        <w:t>Scribe Sourcing</w:t>
      </w:r>
      <w:r>
        <w:rPr>
          <w:spacing w:val="40"/>
        </w:rPr>
        <w:t xml:space="preserve"> </w:t>
      </w:r>
      <w:r>
        <w:rPr>
          <w:b/>
        </w:rPr>
        <w:t xml:space="preserve">Pvt Ltd </w:t>
      </w:r>
      <w:r>
        <w:t>under the Terms &amp; Conditions set forth in it at present in effect and as they may be amended from time to time. I also pledge to perform with the highest standards of professional and</w:t>
      </w:r>
      <w:r>
        <w:rPr>
          <w:spacing w:val="80"/>
        </w:rPr>
        <w:t xml:space="preserve"> </w:t>
      </w:r>
      <w:r>
        <w:t xml:space="preserve">ethical competence and integrity, having due regard for the nature and purposes of </w:t>
      </w:r>
      <w:r>
        <w:rPr>
          <w:b/>
        </w:rPr>
        <w:t>Scribe Sourcing Pvt Ltd</w:t>
      </w:r>
      <w:r>
        <w:rPr>
          <w:b/>
          <w:spacing w:val="40"/>
        </w:rPr>
        <w:t xml:space="preserve"> </w:t>
      </w:r>
      <w:r>
        <w:t>and I ensure to perform any services under this Appointment in a manner consistent herewith.</w:t>
      </w:r>
    </w:p>
    <w:p w14:paraId="6A18CCE5" w14:textId="77777777" w:rsidR="004E605D" w:rsidRDefault="004E605D">
      <w:pPr>
        <w:pStyle w:val="BodyText"/>
        <w:rPr>
          <w:sz w:val="20"/>
        </w:rPr>
      </w:pPr>
    </w:p>
    <w:p w14:paraId="54796E5E" w14:textId="77777777" w:rsidR="004E605D" w:rsidRDefault="004E605D">
      <w:pPr>
        <w:pStyle w:val="BodyText"/>
        <w:rPr>
          <w:sz w:val="20"/>
        </w:rPr>
      </w:pPr>
    </w:p>
    <w:p w14:paraId="518BEBAE" w14:textId="77777777" w:rsidR="004E605D" w:rsidRDefault="004E605D">
      <w:pPr>
        <w:pStyle w:val="BodyText"/>
        <w:rPr>
          <w:sz w:val="20"/>
        </w:rPr>
      </w:pPr>
    </w:p>
    <w:p w14:paraId="7FDD62C0" w14:textId="77777777" w:rsidR="004E605D" w:rsidRDefault="004E605D">
      <w:pPr>
        <w:pStyle w:val="BodyText"/>
        <w:rPr>
          <w:sz w:val="20"/>
        </w:rPr>
      </w:pPr>
    </w:p>
    <w:p w14:paraId="6B225935" w14:textId="77777777" w:rsidR="004E605D" w:rsidRDefault="004E605D">
      <w:pPr>
        <w:pStyle w:val="BodyText"/>
        <w:rPr>
          <w:sz w:val="20"/>
        </w:rPr>
      </w:pPr>
    </w:p>
    <w:p w14:paraId="1FC53107" w14:textId="77777777" w:rsidR="004E605D" w:rsidRDefault="004E605D">
      <w:pPr>
        <w:pStyle w:val="BodyText"/>
        <w:rPr>
          <w:sz w:val="20"/>
        </w:rPr>
      </w:pPr>
    </w:p>
    <w:p w14:paraId="6AF6AD3C" w14:textId="77777777" w:rsidR="004E605D" w:rsidRDefault="00000000">
      <w:pPr>
        <w:pStyle w:val="BodyText"/>
        <w:spacing w:before="22"/>
        <w:rPr>
          <w:sz w:val="20"/>
        </w:rPr>
      </w:pPr>
      <w:r>
        <w:rPr>
          <w:noProof/>
          <w:sz w:val="20"/>
        </w:rPr>
        <mc:AlternateContent>
          <mc:Choice Requires="wps">
            <w:drawing>
              <wp:anchor distT="0" distB="0" distL="0" distR="0" simplePos="0" relativeHeight="487587840" behindDoc="1" locked="0" layoutInCell="1" allowOverlap="1" wp14:anchorId="0C779BE4" wp14:editId="63A43372">
                <wp:simplePos x="0" y="0"/>
                <wp:positionH relativeFrom="page">
                  <wp:posOffset>640080</wp:posOffset>
                </wp:positionH>
                <wp:positionV relativeFrom="paragraph">
                  <wp:posOffset>184354</wp:posOffset>
                </wp:positionV>
                <wp:extent cx="762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2000"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4999C" id="Graphic 2" o:spid="_x0000_s1026" style="position:absolute;margin-left:50.4pt;margin-top:14.5pt;width:6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" path="m,l762000,e" filled="f" strokeweight=".38522mm">
                <v:path arrowok="t"/>
                <w10:wrap type="topAndBottom" anchorx="page"/>
              </v:shape>
            </w:pict>
          </mc:Fallback>
        </mc:AlternateContent>
      </w:r>
    </w:p>
    <w:p w14:paraId="1460D2E2" w14:textId="77777777" w:rsidR="004E605D" w:rsidRDefault="00000000">
      <w:pPr>
        <w:spacing w:before="60"/>
        <w:ind w:left="15"/>
        <w:rPr>
          <w:b/>
          <w:sz w:val="24"/>
        </w:rPr>
      </w:pPr>
      <w:r>
        <w:rPr>
          <w:b/>
          <w:spacing w:val="-2"/>
          <w:sz w:val="24"/>
        </w:rPr>
        <w:t>Name:</w:t>
      </w:r>
    </w:p>
    <w:p w14:paraId="6186D3C8" w14:textId="77777777" w:rsidR="004E605D" w:rsidRDefault="00000000">
      <w:pPr>
        <w:spacing w:before="43" w:line="278" w:lineRule="auto"/>
        <w:ind w:left="15" w:right="4224"/>
        <w:rPr>
          <w:b/>
          <w:sz w:val="24"/>
        </w:rPr>
      </w:pPr>
      <w:r>
        <w:rPr>
          <w:b/>
          <w:sz w:val="24"/>
        </w:rPr>
        <w:t>Assigned</w:t>
      </w:r>
      <w:r>
        <w:rPr>
          <w:b/>
          <w:spacing w:val="-14"/>
          <w:sz w:val="24"/>
        </w:rPr>
        <w:t xml:space="preserve"> </w:t>
      </w:r>
      <w:r>
        <w:rPr>
          <w:b/>
          <w:sz w:val="24"/>
        </w:rPr>
        <w:t>Designation</w:t>
      </w:r>
      <w:r>
        <w:rPr>
          <w:b/>
          <w:spacing w:val="-14"/>
          <w:sz w:val="24"/>
        </w:rPr>
        <w:t xml:space="preserve"> </w:t>
      </w:r>
      <w:r>
        <w:rPr>
          <w:b/>
          <w:sz w:val="24"/>
        </w:rPr>
        <w:t>subject</w:t>
      </w:r>
      <w:r>
        <w:rPr>
          <w:b/>
          <w:spacing w:val="-13"/>
          <w:sz w:val="24"/>
        </w:rPr>
        <w:t xml:space="preserve"> </w:t>
      </w:r>
      <w:r>
        <w:rPr>
          <w:b/>
          <w:sz w:val="24"/>
        </w:rPr>
        <w:t>to</w:t>
      </w:r>
      <w:r>
        <w:rPr>
          <w:b/>
          <w:spacing w:val="-14"/>
          <w:sz w:val="24"/>
        </w:rPr>
        <w:t xml:space="preserve"> </w:t>
      </w:r>
      <w:r>
        <w:rPr>
          <w:b/>
          <w:sz w:val="24"/>
        </w:rPr>
        <w:t xml:space="preserve">agreement: </w:t>
      </w:r>
      <w:r>
        <w:rPr>
          <w:b/>
          <w:spacing w:val="-2"/>
          <w:sz w:val="24"/>
        </w:rPr>
        <w:t>Employee</w:t>
      </w:r>
    </w:p>
    <w:sectPr w:rsidR="004E605D">
      <w:pgSz w:w="11920" w:h="16850"/>
      <w:pgMar w:top="1940" w:right="1417" w:bottom="280" w:left="992"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A887" w14:textId="77777777" w:rsidR="00541E0F" w:rsidRDefault="00541E0F">
      <w:r>
        <w:separator/>
      </w:r>
    </w:p>
  </w:endnote>
  <w:endnote w:type="continuationSeparator" w:id="0">
    <w:p w14:paraId="3629222F" w14:textId="77777777" w:rsidR="00541E0F" w:rsidRDefault="00541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A9AE1" w14:textId="77777777" w:rsidR="00541E0F" w:rsidRDefault="00541E0F">
      <w:r>
        <w:separator/>
      </w:r>
    </w:p>
  </w:footnote>
  <w:footnote w:type="continuationSeparator" w:id="0">
    <w:p w14:paraId="145C8E5A" w14:textId="77777777" w:rsidR="00541E0F" w:rsidRDefault="00541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3CD8" w14:textId="77777777" w:rsidR="004E605D" w:rsidRDefault="00000000">
    <w:pPr>
      <w:pStyle w:val="BodyText"/>
      <w:spacing w:line="14" w:lineRule="auto"/>
      <w:rPr>
        <w:sz w:val="20"/>
      </w:rPr>
    </w:pPr>
    <w:r>
      <w:rPr>
        <w:noProof/>
        <w:sz w:val="20"/>
      </w:rPr>
      <w:drawing>
        <wp:anchor distT="0" distB="0" distL="0" distR="0" simplePos="0" relativeHeight="487490048" behindDoc="1" locked="0" layoutInCell="1" allowOverlap="1" wp14:anchorId="08135230" wp14:editId="6844B009">
          <wp:simplePos x="0" y="0"/>
          <wp:positionH relativeFrom="page">
            <wp:posOffset>640080</wp:posOffset>
          </wp:positionH>
          <wp:positionV relativeFrom="page">
            <wp:posOffset>362635</wp:posOffset>
          </wp:positionV>
          <wp:extent cx="1005205" cy="3763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5205" cy="3763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B31"/>
    <w:multiLevelType w:val="hybridMultilevel"/>
    <w:tmpl w:val="B0E85CEE"/>
    <w:lvl w:ilvl="0" w:tplc="8BC20C76">
      <w:start w:val="1"/>
      <w:numFmt w:val="lowerRoman"/>
      <w:lvlText w:val="%1."/>
      <w:lvlJc w:val="left"/>
      <w:pPr>
        <w:ind w:left="186" w:hanging="171"/>
        <w:jc w:val="left"/>
      </w:pPr>
      <w:rPr>
        <w:rFonts w:ascii="Calibri" w:eastAsia="Calibri" w:hAnsi="Calibri" w:cs="Calibri" w:hint="default"/>
        <w:b/>
        <w:bCs/>
        <w:i w:val="0"/>
        <w:iCs w:val="0"/>
        <w:spacing w:val="-2"/>
        <w:w w:val="100"/>
        <w:sz w:val="24"/>
        <w:szCs w:val="24"/>
        <w:lang w:val="en-US" w:eastAsia="en-US" w:bidi="ar-SA"/>
      </w:rPr>
    </w:lvl>
    <w:lvl w:ilvl="1" w:tplc="5CC0ABE8">
      <w:numFmt w:val="bullet"/>
      <w:lvlText w:val="•"/>
      <w:lvlJc w:val="left"/>
      <w:pPr>
        <w:ind w:left="1112" w:hanging="171"/>
      </w:pPr>
      <w:rPr>
        <w:rFonts w:hint="default"/>
        <w:lang w:val="en-US" w:eastAsia="en-US" w:bidi="ar-SA"/>
      </w:rPr>
    </w:lvl>
    <w:lvl w:ilvl="2" w:tplc="6B46FC0A">
      <w:numFmt w:val="bullet"/>
      <w:lvlText w:val="•"/>
      <w:lvlJc w:val="left"/>
      <w:pPr>
        <w:ind w:left="2044" w:hanging="171"/>
      </w:pPr>
      <w:rPr>
        <w:rFonts w:hint="default"/>
        <w:lang w:val="en-US" w:eastAsia="en-US" w:bidi="ar-SA"/>
      </w:rPr>
    </w:lvl>
    <w:lvl w:ilvl="3" w:tplc="C68EE338">
      <w:numFmt w:val="bullet"/>
      <w:lvlText w:val="•"/>
      <w:lvlJc w:val="left"/>
      <w:pPr>
        <w:ind w:left="2976" w:hanging="171"/>
      </w:pPr>
      <w:rPr>
        <w:rFonts w:hint="default"/>
        <w:lang w:val="en-US" w:eastAsia="en-US" w:bidi="ar-SA"/>
      </w:rPr>
    </w:lvl>
    <w:lvl w:ilvl="4" w:tplc="7D140E9E">
      <w:numFmt w:val="bullet"/>
      <w:lvlText w:val="•"/>
      <w:lvlJc w:val="left"/>
      <w:pPr>
        <w:ind w:left="3908" w:hanging="171"/>
      </w:pPr>
      <w:rPr>
        <w:rFonts w:hint="default"/>
        <w:lang w:val="en-US" w:eastAsia="en-US" w:bidi="ar-SA"/>
      </w:rPr>
    </w:lvl>
    <w:lvl w:ilvl="5" w:tplc="2D58FFF4">
      <w:numFmt w:val="bullet"/>
      <w:lvlText w:val="•"/>
      <w:lvlJc w:val="left"/>
      <w:pPr>
        <w:ind w:left="4841" w:hanging="171"/>
      </w:pPr>
      <w:rPr>
        <w:rFonts w:hint="default"/>
        <w:lang w:val="en-US" w:eastAsia="en-US" w:bidi="ar-SA"/>
      </w:rPr>
    </w:lvl>
    <w:lvl w:ilvl="6" w:tplc="E26E52D4">
      <w:numFmt w:val="bullet"/>
      <w:lvlText w:val="•"/>
      <w:lvlJc w:val="left"/>
      <w:pPr>
        <w:ind w:left="5773" w:hanging="171"/>
      </w:pPr>
      <w:rPr>
        <w:rFonts w:hint="default"/>
        <w:lang w:val="en-US" w:eastAsia="en-US" w:bidi="ar-SA"/>
      </w:rPr>
    </w:lvl>
    <w:lvl w:ilvl="7" w:tplc="275A294A">
      <w:numFmt w:val="bullet"/>
      <w:lvlText w:val="•"/>
      <w:lvlJc w:val="left"/>
      <w:pPr>
        <w:ind w:left="6705" w:hanging="171"/>
      </w:pPr>
      <w:rPr>
        <w:rFonts w:hint="default"/>
        <w:lang w:val="en-US" w:eastAsia="en-US" w:bidi="ar-SA"/>
      </w:rPr>
    </w:lvl>
    <w:lvl w:ilvl="8" w:tplc="6B7AB5C6">
      <w:numFmt w:val="bullet"/>
      <w:lvlText w:val="•"/>
      <w:lvlJc w:val="left"/>
      <w:pPr>
        <w:ind w:left="7637" w:hanging="171"/>
      </w:pPr>
      <w:rPr>
        <w:rFonts w:hint="default"/>
        <w:lang w:val="en-US" w:eastAsia="en-US" w:bidi="ar-SA"/>
      </w:rPr>
    </w:lvl>
  </w:abstractNum>
  <w:abstractNum w:abstractNumId="1" w15:restartNumberingAfterBreak="0">
    <w:nsid w:val="30225427"/>
    <w:multiLevelType w:val="hybridMultilevel"/>
    <w:tmpl w:val="56AA120A"/>
    <w:lvl w:ilvl="0" w:tplc="8FEE27E8">
      <w:start w:val="1"/>
      <w:numFmt w:val="decimal"/>
      <w:lvlText w:val="%1."/>
      <w:lvlJc w:val="left"/>
      <w:pPr>
        <w:ind w:left="16" w:hanging="181"/>
        <w:jc w:val="left"/>
      </w:pPr>
      <w:rPr>
        <w:rFonts w:ascii="Calibri" w:eastAsia="Calibri" w:hAnsi="Calibri" w:cs="Calibri" w:hint="default"/>
        <w:b w:val="0"/>
        <w:bCs w:val="0"/>
        <w:i w:val="0"/>
        <w:iCs w:val="0"/>
        <w:spacing w:val="-2"/>
        <w:w w:val="97"/>
        <w:sz w:val="22"/>
        <w:szCs w:val="22"/>
        <w:lang w:val="en-US" w:eastAsia="en-US" w:bidi="ar-SA"/>
      </w:rPr>
    </w:lvl>
    <w:lvl w:ilvl="1" w:tplc="686464AE">
      <w:numFmt w:val="bullet"/>
      <w:lvlText w:val="•"/>
      <w:lvlJc w:val="left"/>
      <w:pPr>
        <w:ind w:left="968" w:hanging="181"/>
      </w:pPr>
      <w:rPr>
        <w:rFonts w:hint="default"/>
        <w:lang w:val="en-US" w:eastAsia="en-US" w:bidi="ar-SA"/>
      </w:rPr>
    </w:lvl>
    <w:lvl w:ilvl="2" w:tplc="CC2C2EEE">
      <w:numFmt w:val="bullet"/>
      <w:lvlText w:val="•"/>
      <w:lvlJc w:val="left"/>
      <w:pPr>
        <w:ind w:left="1916" w:hanging="181"/>
      </w:pPr>
      <w:rPr>
        <w:rFonts w:hint="default"/>
        <w:lang w:val="en-US" w:eastAsia="en-US" w:bidi="ar-SA"/>
      </w:rPr>
    </w:lvl>
    <w:lvl w:ilvl="3" w:tplc="C05032AE">
      <w:numFmt w:val="bullet"/>
      <w:lvlText w:val="•"/>
      <w:lvlJc w:val="left"/>
      <w:pPr>
        <w:ind w:left="2864" w:hanging="181"/>
      </w:pPr>
      <w:rPr>
        <w:rFonts w:hint="default"/>
        <w:lang w:val="en-US" w:eastAsia="en-US" w:bidi="ar-SA"/>
      </w:rPr>
    </w:lvl>
    <w:lvl w:ilvl="4" w:tplc="83CE0DBE">
      <w:numFmt w:val="bullet"/>
      <w:lvlText w:val="•"/>
      <w:lvlJc w:val="left"/>
      <w:pPr>
        <w:ind w:left="3812" w:hanging="181"/>
      </w:pPr>
      <w:rPr>
        <w:rFonts w:hint="default"/>
        <w:lang w:val="en-US" w:eastAsia="en-US" w:bidi="ar-SA"/>
      </w:rPr>
    </w:lvl>
    <w:lvl w:ilvl="5" w:tplc="81F0775C">
      <w:numFmt w:val="bullet"/>
      <w:lvlText w:val="•"/>
      <w:lvlJc w:val="left"/>
      <w:pPr>
        <w:ind w:left="4761" w:hanging="181"/>
      </w:pPr>
      <w:rPr>
        <w:rFonts w:hint="default"/>
        <w:lang w:val="en-US" w:eastAsia="en-US" w:bidi="ar-SA"/>
      </w:rPr>
    </w:lvl>
    <w:lvl w:ilvl="6" w:tplc="71D09E7E">
      <w:numFmt w:val="bullet"/>
      <w:lvlText w:val="•"/>
      <w:lvlJc w:val="left"/>
      <w:pPr>
        <w:ind w:left="5709" w:hanging="181"/>
      </w:pPr>
      <w:rPr>
        <w:rFonts w:hint="default"/>
        <w:lang w:val="en-US" w:eastAsia="en-US" w:bidi="ar-SA"/>
      </w:rPr>
    </w:lvl>
    <w:lvl w:ilvl="7" w:tplc="B11E7846">
      <w:numFmt w:val="bullet"/>
      <w:lvlText w:val="•"/>
      <w:lvlJc w:val="left"/>
      <w:pPr>
        <w:ind w:left="6657" w:hanging="181"/>
      </w:pPr>
      <w:rPr>
        <w:rFonts w:hint="default"/>
        <w:lang w:val="en-US" w:eastAsia="en-US" w:bidi="ar-SA"/>
      </w:rPr>
    </w:lvl>
    <w:lvl w:ilvl="8" w:tplc="907E9566">
      <w:numFmt w:val="bullet"/>
      <w:lvlText w:val="•"/>
      <w:lvlJc w:val="left"/>
      <w:pPr>
        <w:ind w:left="7605" w:hanging="181"/>
      </w:pPr>
      <w:rPr>
        <w:rFonts w:hint="default"/>
        <w:lang w:val="en-US" w:eastAsia="en-US" w:bidi="ar-SA"/>
      </w:rPr>
    </w:lvl>
  </w:abstractNum>
  <w:abstractNum w:abstractNumId="2" w15:restartNumberingAfterBreak="0">
    <w:nsid w:val="78DA126F"/>
    <w:multiLevelType w:val="hybridMultilevel"/>
    <w:tmpl w:val="B3E28CC4"/>
    <w:lvl w:ilvl="0" w:tplc="B6880ADC">
      <w:start w:val="1"/>
      <w:numFmt w:val="decimal"/>
      <w:lvlText w:val="%1."/>
      <w:lvlJc w:val="left"/>
      <w:pPr>
        <w:ind w:left="249" w:hanging="234"/>
        <w:jc w:val="left"/>
      </w:pPr>
      <w:rPr>
        <w:rFonts w:ascii="Calibri" w:eastAsia="Calibri" w:hAnsi="Calibri" w:cs="Calibri" w:hint="default"/>
        <w:b/>
        <w:bCs/>
        <w:i w:val="0"/>
        <w:iCs w:val="0"/>
        <w:spacing w:val="-2"/>
        <w:w w:val="100"/>
        <w:sz w:val="24"/>
        <w:szCs w:val="24"/>
        <w:lang w:val="en-US" w:eastAsia="en-US" w:bidi="ar-SA"/>
      </w:rPr>
    </w:lvl>
    <w:lvl w:ilvl="1" w:tplc="14F092F2">
      <w:start w:val="1"/>
      <w:numFmt w:val="lowerLetter"/>
      <w:lvlText w:val="%2)"/>
      <w:lvlJc w:val="left"/>
      <w:pPr>
        <w:ind w:left="16" w:hanging="248"/>
        <w:jc w:val="left"/>
      </w:pPr>
      <w:rPr>
        <w:rFonts w:ascii="Calibri" w:eastAsia="Calibri" w:hAnsi="Calibri" w:cs="Calibri" w:hint="default"/>
        <w:b w:val="0"/>
        <w:bCs w:val="0"/>
        <w:i w:val="0"/>
        <w:iCs w:val="0"/>
        <w:spacing w:val="0"/>
        <w:w w:val="100"/>
        <w:sz w:val="24"/>
        <w:szCs w:val="24"/>
        <w:lang w:val="en-US" w:eastAsia="en-US" w:bidi="ar-SA"/>
      </w:rPr>
    </w:lvl>
    <w:lvl w:ilvl="2" w:tplc="C54C8558">
      <w:numFmt w:val="bullet"/>
      <w:lvlText w:val="•"/>
      <w:lvlJc w:val="left"/>
      <w:pPr>
        <w:ind w:left="1269" w:hanging="248"/>
      </w:pPr>
      <w:rPr>
        <w:rFonts w:hint="default"/>
        <w:lang w:val="en-US" w:eastAsia="en-US" w:bidi="ar-SA"/>
      </w:rPr>
    </w:lvl>
    <w:lvl w:ilvl="3" w:tplc="FCA8476A">
      <w:numFmt w:val="bullet"/>
      <w:lvlText w:val="•"/>
      <w:lvlJc w:val="left"/>
      <w:pPr>
        <w:ind w:left="2298" w:hanging="248"/>
      </w:pPr>
      <w:rPr>
        <w:rFonts w:hint="default"/>
        <w:lang w:val="en-US" w:eastAsia="en-US" w:bidi="ar-SA"/>
      </w:rPr>
    </w:lvl>
    <w:lvl w:ilvl="4" w:tplc="1848F61E">
      <w:numFmt w:val="bullet"/>
      <w:lvlText w:val="•"/>
      <w:lvlJc w:val="left"/>
      <w:pPr>
        <w:ind w:left="3327" w:hanging="248"/>
      </w:pPr>
      <w:rPr>
        <w:rFonts w:hint="default"/>
        <w:lang w:val="en-US" w:eastAsia="en-US" w:bidi="ar-SA"/>
      </w:rPr>
    </w:lvl>
    <w:lvl w:ilvl="5" w:tplc="8ABCD9CE">
      <w:numFmt w:val="bullet"/>
      <w:lvlText w:val="•"/>
      <w:lvlJc w:val="left"/>
      <w:pPr>
        <w:ind w:left="4356" w:hanging="248"/>
      </w:pPr>
      <w:rPr>
        <w:rFonts w:hint="default"/>
        <w:lang w:val="en-US" w:eastAsia="en-US" w:bidi="ar-SA"/>
      </w:rPr>
    </w:lvl>
    <w:lvl w:ilvl="6" w:tplc="76E82D9A">
      <w:numFmt w:val="bullet"/>
      <w:lvlText w:val="•"/>
      <w:lvlJc w:val="left"/>
      <w:pPr>
        <w:ind w:left="5385" w:hanging="248"/>
      </w:pPr>
      <w:rPr>
        <w:rFonts w:hint="default"/>
        <w:lang w:val="en-US" w:eastAsia="en-US" w:bidi="ar-SA"/>
      </w:rPr>
    </w:lvl>
    <w:lvl w:ilvl="7" w:tplc="D99CCA02">
      <w:numFmt w:val="bullet"/>
      <w:lvlText w:val="•"/>
      <w:lvlJc w:val="left"/>
      <w:pPr>
        <w:ind w:left="6414" w:hanging="248"/>
      </w:pPr>
      <w:rPr>
        <w:rFonts w:hint="default"/>
        <w:lang w:val="en-US" w:eastAsia="en-US" w:bidi="ar-SA"/>
      </w:rPr>
    </w:lvl>
    <w:lvl w:ilvl="8" w:tplc="6C5A570C">
      <w:numFmt w:val="bullet"/>
      <w:lvlText w:val="•"/>
      <w:lvlJc w:val="left"/>
      <w:pPr>
        <w:ind w:left="7443" w:hanging="248"/>
      </w:pPr>
      <w:rPr>
        <w:rFonts w:hint="default"/>
        <w:lang w:val="en-US" w:eastAsia="en-US" w:bidi="ar-SA"/>
      </w:rPr>
    </w:lvl>
  </w:abstractNum>
  <w:num w:numId="1" w16cid:durableId="441804317">
    <w:abstractNumId w:val="1"/>
  </w:num>
  <w:num w:numId="2" w16cid:durableId="952859392">
    <w:abstractNumId w:val="0"/>
  </w:num>
  <w:num w:numId="3" w16cid:durableId="56383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5D"/>
    <w:rsid w:val="00065C5C"/>
    <w:rsid w:val="000A2A99"/>
    <w:rsid w:val="001D0304"/>
    <w:rsid w:val="004D09B9"/>
    <w:rsid w:val="004E605D"/>
    <w:rsid w:val="0051503C"/>
    <w:rsid w:val="00541E0F"/>
    <w:rsid w:val="00666E3B"/>
    <w:rsid w:val="008D1370"/>
    <w:rsid w:val="00971034"/>
    <w:rsid w:val="00A41264"/>
    <w:rsid w:val="00C50935"/>
    <w:rsid w:val="00C92D94"/>
    <w:rsid w:val="00F8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D8F5"/>
  <w15:docId w15:val="{042A10A6-8AD5-469C-978A-B38DF9DA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7" w:hanging="232"/>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595"/>
      <w:jc w:val="both"/>
    </w:pPr>
    <w:rPr>
      <w:b/>
      <w:bCs/>
      <w:sz w:val="28"/>
      <w:szCs w:val="28"/>
    </w:rPr>
  </w:style>
  <w:style w:type="paragraph" w:styleId="ListParagraph">
    <w:name w:val="List Paragraph"/>
    <w:basedOn w:val="Normal"/>
    <w:uiPriority w:val="1"/>
    <w:qFormat/>
    <w:pPr>
      <w:ind w:left="247" w:hanging="23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8</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Rojina</dc:creator>
  <cp:lastModifiedBy>Admin</cp:lastModifiedBy>
  <cp:revision>7</cp:revision>
  <dcterms:created xsi:type="dcterms:W3CDTF">2026-06-26T06:57:00Z</dcterms:created>
  <dcterms:modified xsi:type="dcterms:W3CDTF">2026-06-26T08:13:00Z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 2019</vt:lpwstr>
  </property>
  <property fmtid="{D5CDD505-2E9C-101B-9397-08002B2CF9AE}" pid="4" name="LastSaved">
    <vt:filetime>2025-11-17T00:00:00Z</vt:filetime>
  </property>
  <property fmtid="{D5CDD505-2E9C-101B-9397-08002B2CF9AE}" pid="5" name="Producer">
    <vt:lpwstr>Microsoft® Word 2019</vt:lpwstr>
  </property>
</Properties>
</file>