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40AF"/>
          <w:sz w:val="64"/>
        </w:rPr>
        <w:t>DataMind AI</w:t>
      </w:r>
    </w:p>
    <w:p>
      <w:pPr>
        <w:jc w:val="center"/>
      </w:pPr>
      <w:r>
        <w:rPr>
          <w:b/>
          <w:color w:val="374151"/>
          <w:sz w:val="32"/>
        </w:rPr>
        <w:t>LLM Fallback &amp; Pipeline Performance</w:t>
        <w:br/>
        <w:t>Technical Fix Reference Guide</w:t>
      </w:r>
    </w:p>
    <w:p>
      <w:pPr>
        <w:spacing w:after="400"/>
      </w:pPr>
    </w:p>
    <w:p>
      <w:pPr>
        <w:jc w:val="center"/>
      </w:pPr>
      <w:r>
        <w:rPr>
          <w:sz w:val="20"/>
        </w:rPr>
        <w:t>Branch: Priyanka-K/feat-backend   |   Date: 2026-06-21</w:t>
      </w:r>
    </w:p>
    <w:p>
      <w:r>
        <w:br w:type="page"/>
      </w:r>
    </w:p>
    <w:p>
      <w:pPr>
        <w:pStyle w:val="Heading1"/>
        <w:jc w:val="left"/>
      </w:pPr>
      <w:r>
        <w:rPr>
          <w:color w:val="1E40AF"/>
        </w:rPr>
        <w:t>Contents</w:t>
      </w:r>
    </w:p>
    <w:p>
      <w:pPr>
        <w:spacing w:after="60"/>
      </w:pPr>
      <w:r>
        <w:rPr>
          <w:b/>
          <w:color w:val="1E40AF"/>
          <w:sz w:val="20"/>
        </w:rPr>
        <w:t xml:space="preserve">1.  </w:t>
      </w:r>
      <w:r>
        <w:rPr>
          <w:sz w:val="20"/>
        </w:rPr>
        <w:t>Origin of the Investigation</w:t>
      </w:r>
    </w:p>
    <w:p>
      <w:pPr>
        <w:spacing w:after="60"/>
      </w:pPr>
      <w:r>
        <w:rPr>
          <w:b/>
          <w:color w:val="1E40AF"/>
          <w:sz w:val="20"/>
        </w:rPr>
        <w:t xml:space="preserve">2.  </w:t>
      </w:r>
      <w:r>
        <w:rPr>
          <w:sz w:val="20"/>
        </w:rPr>
        <w:t>Background — LLM Architecture &amp; Model Setup</w:t>
      </w:r>
    </w:p>
    <w:p>
      <w:pPr>
        <w:spacing w:after="60"/>
      </w:pPr>
      <w:r>
        <w:rPr>
          <w:b/>
          <w:color w:val="1E40AF"/>
          <w:sz w:val="20"/>
        </w:rPr>
        <w:t xml:space="preserve">3.  </w:t>
      </w:r>
      <w:r>
        <w:rPr>
          <w:sz w:val="20"/>
        </w:rPr>
        <w:t>Issue 1 Diagnosed — Why Fallback Was Not Working</w:t>
      </w:r>
    </w:p>
    <w:p>
      <w:pPr>
        <w:spacing w:after="60"/>
      </w:pPr>
      <w:r>
        <w:rPr>
          <w:b/>
          <w:color w:val="1E40AF"/>
          <w:sz w:val="20"/>
        </w:rPr>
        <w:t xml:space="preserve">4.  </w:t>
      </w:r>
      <w:r>
        <w:rPr>
          <w:sz w:val="20"/>
        </w:rPr>
        <w:t>Fix 1A — Quota Error Fast-Fail (llm.py)</w:t>
      </w:r>
    </w:p>
    <w:p>
      <w:pPr>
        <w:spacing w:after="60"/>
      </w:pPr>
      <w:r>
        <w:rPr>
          <w:b/>
          <w:color w:val="1E40AF"/>
          <w:sz w:val="20"/>
        </w:rPr>
        <w:t xml:space="preserve">5.  </w:t>
      </w:r>
      <w:r>
        <w:rPr>
          <w:sz w:val="20"/>
        </w:rPr>
        <w:t>Fix 1B — Exponential Backoff for Transient Errors (llm.py)</w:t>
      </w:r>
    </w:p>
    <w:p>
      <w:pPr>
        <w:spacing w:after="60"/>
      </w:pPr>
      <w:r>
        <w:rPr>
          <w:b/>
          <w:color w:val="1E40AF"/>
          <w:sz w:val="20"/>
        </w:rPr>
        <w:t xml:space="preserve">6.  </w:t>
      </w:r>
      <w:r>
        <w:rPr>
          <w:sz w:val="20"/>
        </w:rPr>
        <w:t>Model Name Alignment (.env.example + llm.py)</w:t>
      </w:r>
    </w:p>
    <w:p>
      <w:pPr>
        <w:spacing w:after="60"/>
      </w:pPr>
      <w:r>
        <w:rPr>
          <w:b/>
          <w:color w:val="1E40AF"/>
          <w:sz w:val="20"/>
        </w:rPr>
        <w:t xml:space="preserve">7.  </w:t>
      </w:r>
      <w:r>
        <w:rPr>
          <w:sz w:val="20"/>
        </w:rPr>
        <w:t>Issue 2 Diagnosed — Why Performance Was Slow</w:t>
      </w:r>
    </w:p>
    <w:p>
      <w:pPr>
        <w:spacing w:after="60"/>
      </w:pPr>
      <w:r>
        <w:rPr>
          <w:b/>
          <w:color w:val="1E40AF"/>
          <w:sz w:val="20"/>
        </w:rPr>
        <w:t xml:space="preserve">8.  </w:t>
      </w:r>
      <w:r>
        <w:rPr>
          <w:sz w:val="20"/>
        </w:rPr>
        <w:t>Fix 2A — Embedding Model Pre-Warming at Startup (main.py)</w:t>
      </w:r>
    </w:p>
    <w:p>
      <w:pPr>
        <w:spacing w:after="60"/>
      </w:pPr>
      <w:r>
        <w:rPr>
          <w:b/>
          <w:color w:val="1E40AF"/>
          <w:sz w:val="20"/>
        </w:rPr>
        <w:t xml:space="preserve">9.  </w:t>
      </w:r>
      <w:r>
        <w:rPr>
          <w:sz w:val="20"/>
        </w:rPr>
        <w:t>Fix 2B — Reuse Stored Column Profiles (tasks.py)</w:t>
      </w:r>
    </w:p>
    <w:p>
      <w:pPr>
        <w:spacing w:after="60"/>
      </w:pPr>
      <w:r>
        <w:rPr>
          <w:b/>
          <w:color w:val="1E40AF"/>
          <w:sz w:val="20"/>
        </w:rPr>
        <w:t xml:space="preserve">10.  </w:t>
      </w:r>
      <w:r>
        <w:rPr>
          <w:sz w:val="20"/>
        </w:rPr>
        <w:t>Fix 2C — Bulk INSERT for PostgreSQL Rows (tasks.py)</w:t>
      </w:r>
    </w:p>
    <w:p>
      <w:pPr>
        <w:spacing w:after="60"/>
      </w:pPr>
      <w:r>
        <w:rPr>
          <w:b/>
          <w:color w:val="1E40AF"/>
          <w:sz w:val="20"/>
        </w:rPr>
        <w:t xml:space="preserve">11.  </w:t>
      </w:r>
      <w:r>
        <w:rPr>
          <w:sz w:val="20"/>
        </w:rPr>
        <w:t>Fix 2D — Bulk INSERT for pgvector Embeddings (tasks.py)</w:t>
      </w:r>
    </w:p>
    <w:p>
      <w:pPr>
        <w:spacing w:after="60"/>
      </w:pPr>
      <w:r>
        <w:rPr>
          <w:b/>
          <w:color w:val="1E40AF"/>
          <w:sz w:val="20"/>
        </w:rPr>
        <w:t xml:space="preserve">12.  </w:t>
      </w:r>
      <w:r>
        <w:rPr>
          <w:sz w:val="20"/>
        </w:rPr>
        <w:t>Complete Before/After: Full llm.py</w:t>
      </w:r>
    </w:p>
    <w:p>
      <w:pPr>
        <w:spacing w:after="60"/>
      </w:pPr>
      <w:r>
        <w:rPr>
          <w:b/>
          <w:color w:val="1E40AF"/>
          <w:sz w:val="20"/>
        </w:rPr>
        <w:t xml:space="preserve">13.  </w:t>
      </w:r>
      <w:r>
        <w:rPr>
          <w:sz w:val="20"/>
        </w:rPr>
        <w:t>Impact Summary</w:t>
      </w:r>
    </w:p>
    <w:p>
      <w:pPr>
        <w:spacing w:after="60"/>
      </w:pPr>
      <w:r>
        <w:rPr>
          <w:b/>
          <w:color w:val="1E40AF"/>
          <w:sz w:val="20"/>
        </w:rPr>
        <w:t xml:space="preserve">14.  </w:t>
      </w:r>
      <w:r>
        <w:rPr>
          <w:sz w:val="20"/>
        </w:rPr>
        <w:t>Interview Quick Reference</w:t>
      </w:r>
    </w:p>
    <w:p>
      <w:r>
        <w:br w:type="page"/>
      </w:r>
    </w:p>
    <w:p>
      <w:pPr>
        <w:pStyle w:val="Heading1"/>
        <w:jc w:val="left"/>
      </w:pPr>
      <w:r>
        <w:rPr>
          <w:color w:val="1E40AF"/>
        </w:rPr>
        <w:t>1. Origin of the Investigation</w:t>
      </w:r>
    </w:p>
    <w:p>
      <w:pPr>
        <w:spacing w:after="160"/>
      </w:pPr>
      <w:r>
        <w:rPr>
          <w:b w:val="0"/>
          <w:i w:val="0"/>
          <w:sz w:val="20"/>
        </w:rPr>
        <w:t>During testing of the DataMind AI pipeline with sample healthcare CSV files (10 rows each), two distinct issues were observed and reported: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Issue</w:t>
            </w:r>
          </w:p>
        </w:tc>
        <w:tc>
          <w:tcPr>
            <w:tcW w:type="dxa" w:w="3135"/>
            <w:shd w:val="clear" w:color="auto" w:fill="1E40AF"/>
          </w:tcPr>
          <w:p>
            <w:r>
              <w:rPr>
                <w:b/>
                <w:color w:val="FFFFFF"/>
                <w:sz w:val="18"/>
              </w:rPr>
              <w:t>Observed Symptom</w:t>
            </w:r>
          </w:p>
        </w:tc>
        <w:tc>
          <w:tcPr>
            <w:tcW w:type="dxa" w:w="3135"/>
            <w:shd w:val="clear" w:color="auto" w:fill="1E40AF"/>
          </w:tcPr>
          <w:p>
            <w:r>
              <w:rPr>
                <w:b/>
                <w:color w:val="FFFFFF"/>
                <w:sz w:val="18"/>
              </w:rPr>
              <w:t>Category</w:t>
            </w:r>
          </w:p>
        </w:tc>
      </w:tr>
      <w:tr>
        <w:tc>
          <w:tcPr>
            <w:tcW w:type="dxa" w:w="3135"/>
          </w:tcPr>
          <w:p>
            <w:r>
              <w:rPr>
                <w:sz w:val="18"/>
              </w:rPr>
              <w:t>Issue 1</w:t>
            </w:r>
          </w:p>
        </w:tc>
        <w:tc>
          <w:tcPr>
            <w:tcW w:type="dxa" w:w="3135"/>
          </w:tcPr>
          <w:p>
            <w:r>
              <w:rPr>
                <w:sz w:val="18"/>
              </w:rPr>
              <w:t>When the primary LLM model was unavailable or quota-exhausted, the fallback was not working as expected — the pipeline took a very long time before producing any result, and the fallback model did not seem to help.</w:t>
            </w:r>
          </w:p>
        </w:tc>
        <w:tc>
          <w:tcPr>
            <w:tcW w:type="dxa" w:w="3135"/>
          </w:tcPr>
          <w:p>
            <w:r>
              <w:rPr>
                <w:sz w:val="18"/>
              </w:rPr>
              <w:t>LLM Fallback</w:t>
            </w:r>
          </w:p>
        </w:tc>
      </w:tr>
      <w:tr>
        <w:tc>
          <w:tcPr>
            <w:tcW w:type="dxa" w:w="3135"/>
            <w:shd w:val="clear" w:color="auto" w:fill="EFF6FF"/>
          </w:tcPr>
          <w:p>
            <w:r>
              <w:rPr>
                <w:sz w:val="18"/>
              </w:rPr>
              <w:t>Issue 2</w:t>
            </w:r>
          </w:p>
        </w:tc>
        <w:tc>
          <w:tcPr>
            <w:tcW w:type="dxa" w:w="3135"/>
            <w:shd w:val="clear" w:color="auto" w:fill="EFF6FF"/>
          </w:tcPr>
          <w:p>
            <w:r>
              <w:rPr>
                <w:sz w:val="18"/>
              </w:rPr>
              <w:t>Even with tiny 10-row test files, the overall pipeline wait time was too long — especially the cleaning executor and intent analysis stages.</w:t>
            </w:r>
          </w:p>
        </w:tc>
        <w:tc>
          <w:tcPr>
            <w:tcW w:type="dxa" w:w="3135"/>
            <w:shd w:val="clear" w:color="auto" w:fill="EFF6FF"/>
          </w:tcPr>
          <w:p>
            <w:r>
              <w:rPr>
                <w:sz w:val="18"/>
              </w:rPr>
              <w:t>Pipeline Performance</w:t>
            </w:r>
          </w:p>
        </w:tc>
      </w:tr>
    </w:tbl>
    <w:p>
      <w:pPr>
        <w:spacing w:after="120"/>
      </w:pPr>
    </w:p>
    <w:p>
      <w:pPr>
        <w:spacing w:after="120"/>
      </w:pPr>
      <w:r>
        <w:rPr>
          <w:b w:val="0"/>
          <w:i w:val="0"/>
          <w:sz w:val="20"/>
        </w:rPr>
        <w:t>Both issues were diagnosed by reading the relevant backend files (backend/app/core/llm.py, backend/app/main.py, backend/app/workers/tasks.py) and tracing the exact code path for each scenario.</w:t>
      </w:r>
    </w:p>
    <w:p>
      <w:r>
        <w:br w:type="page"/>
      </w:r>
    </w:p>
    <w:p>
      <w:pPr>
        <w:pStyle w:val="Heading1"/>
        <w:jc w:val="left"/>
      </w:pPr>
      <w:r>
        <w:rPr>
          <w:color w:val="1E40AF"/>
        </w:rPr>
        <w:t>2. Background — LLM Architecture &amp; Model Setup</w:t>
      </w:r>
    </w:p>
    <w:p>
      <w:pPr>
        <w:pStyle w:val="Heading2"/>
        <w:jc w:val="left"/>
      </w:pPr>
      <w:r>
        <w:t>How All LLM Calls Flow Through One Central File</w:t>
      </w:r>
    </w:p>
    <w:p>
      <w:pPr>
        <w:spacing w:after="120"/>
      </w:pPr>
      <w:r>
        <w:rPr>
          <w:b w:val="0"/>
          <w:i w:val="0"/>
          <w:sz w:val="20"/>
        </w:rPr>
        <w:t>Every AI agent in DataMind AI (Cleaning Plan, Intent, Dashboard, Insights) calls LLMClient in backend/app/core/llm.py. No agent directly imports litellm or hardcodes a provider name. This single abstraction layer handles retries, fallback model selection, logging, and error classification.</w:t>
      </w:r>
    </w:p>
    <w:p>
      <w:pPr>
        <w:spacing w:after="40" w:before="120"/>
      </w:pPr>
      <w:r>
        <w:rPr>
          <w:b/>
          <w:color w:val="374151"/>
          <w:sz w:val="18"/>
        </w:rPr>
        <w:t>Data flow: Agent → LLMClient → LiteLLM → Gemini API</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Example — IntentAgent calls LLMClient:</w:t>
            </w:r>
          </w:p>
          <w:p>
            <w:pPr>
              <w:spacing w:after="0" w:before="0"/>
            </w:pPr>
            <w:r>
              <w:rPr>
                <w:rFonts w:ascii="Courier New" w:hAnsi="Courier New"/>
                <w:sz w:val="17"/>
              </w:rPr>
              <w:t>spec = await self.llm.structured_completion(</w:t>
            </w:r>
          </w:p>
          <w:p>
            <w:pPr>
              <w:spacing w:after="0" w:before="0"/>
            </w:pPr>
            <w:r>
              <w:rPr>
                <w:rFonts w:ascii="Courier New" w:hAnsi="Courier New"/>
                <w:sz w:val="17"/>
              </w:rPr>
              <w:t xml:space="preserve">    prompt,</w:t>
            </w:r>
          </w:p>
          <w:p>
            <w:pPr>
              <w:spacing w:after="0" w:before="0"/>
            </w:pPr>
            <w:r>
              <w:rPr>
                <w:rFonts w:ascii="Courier New" w:hAnsi="Courier New"/>
                <w:sz w:val="17"/>
              </w:rPr>
              <w:t xml:space="preserve">    AnalysisSpec,</w:t>
            </w:r>
          </w:p>
          <w:p>
            <w:pPr>
              <w:spacing w:after="0" w:before="0"/>
            </w:pPr>
            <w:r>
              <w:rPr>
                <w:rFonts w:ascii="Courier New" w:hAnsi="Courier New"/>
                <w:sz w:val="17"/>
              </w:rPr>
              <w:t xml:space="preserve">    agent_name="intent"</w:t>
            </w:r>
          </w:p>
          <w:p>
            <w:pPr>
              <w:spacing w:after="0" w:before="0"/>
            </w:pPr>
            <w:r>
              <w:rPr>
                <w:rFonts w:ascii="Courier New" w:hAnsi="Courier New"/>
                <w:sz w:val="17"/>
              </w:rPr>
              <w:t>)</w:t>
            </w:r>
          </w:p>
          <w:p>
            <w:pPr>
              <w:spacing w:after="0" w:before="0"/>
            </w:pPr>
            <w:r>
              <w:rPr>
                <w:rFonts w:ascii="Courier New" w:hAnsi="Courier New"/>
                <w:sz w:val="17"/>
              </w:rPr>
            </w:r>
          </w:p>
          <w:p>
            <w:pPr>
              <w:spacing w:after="0" w:before="0"/>
            </w:pPr>
            <w:r>
              <w:rPr>
                <w:rFonts w:ascii="Courier New" w:hAnsi="Courier New"/>
                <w:sz w:val="17"/>
              </w:rPr>
              <w:t># LLMClient builds model string and calls LiteLLM:</w:t>
            </w:r>
          </w:p>
          <w:p>
            <w:pPr>
              <w:spacing w:after="0" w:before="0"/>
            </w:pPr>
            <w:r>
              <w:rPr>
                <w:rFonts w:ascii="Courier New" w:hAnsi="Courier New"/>
                <w:sz w:val="17"/>
              </w:rPr>
              <w:t>litellm_model = "gemini/gemini-3.5-flash"</w:t>
            </w:r>
          </w:p>
          <w:p>
            <w:pPr>
              <w:spacing w:after="0" w:before="0"/>
            </w:pPr>
            <w:r>
              <w:rPr>
                <w:rFonts w:ascii="Courier New" w:hAnsi="Courier New"/>
                <w:sz w:val="17"/>
              </w:rPr>
              <w:t>response = await litellm.acompletion(model=litellm_model, ...)</w:t>
            </w:r>
          </w:p>
        </w:tc>
      </w:tr>
    </w:tbl>
    <w:p>
      <w:pPr>
        <w:spacing w:after="80"/>
      </w:pPr>
    </w:p>
    <w:p>
      <w:pPr>
        <w:pStyle w:val="Heading2"/>
        <w:jc w:val="left"/>
      </w:pPr>
      <w:r>
        <w:t>Model Inventory Before Investigation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Role</w:t>
            </w:r>
          </w:p>
        </w:tc>
        <w:tc>
          <w:tcPr>
            <w:tcW w:type="dxa" w:w="2351"/>
            <w:shd w:val="clear" w:color="auto" w:fill="1E40AF"/>
          </w:tcPr>
          <w:p>
            <w:r>
              <w:rPr>
                <w:b/>
                <w:color w:val="FFFFFF"/>
                <w:sz w:val="18"/>
              </w:rPr>
              <w:t>Model</w:t>
            </w:r>
          </w:p>
        </w:tc>
        <w:tc>
          <w:tcPr>
            <w:tcW w:type="dxa" w:w="2351"/>
            <w:shd w:val="clear" w:color="auto" w:fill="1E40AF"/>
          </w:tcPr>
          <w:p>
            <w:r>
              <w:rPr>
                <w:b/>
                <w:color w:val="FFFFFF"/>
                <w:sz w:val="18"/>
              </w:rPr>
              <w:t>Where Set</w:t>
            </w:r>
          </w:p>
        </w:tc>
        <w:tc>
          <w:tcPr>
            <w:tcW w:type="dxa" w:w="2351"/>
            <w:shd w:val="clear" w:color="auto" w:fill="1E40AF"/>
          </w:tcPr>
          <w:p>
            <w:r>
              <w:rPr>
                <w:b/>
                <w:color w:val="FFFFFF"/>
                <w:sz w:val="18"/>
              </w:rPr>
              <w:t>Issue Found</w:t>
            </w:r>
          </w:p>
        </w:tc>
      </w:tr>
      <w:tr>
        <w:tc>
          <w:tcPr>
            <w:tcW w:type="dxa" w:w="2351"/>
          </w:tcPr>
          <w:p>
            <w:r>
              <w:rPr>
                <w:sz w:val="18"/>
              </w:rPr>
              <w:t>Primary LLM</w:t>
            </w:r>
          </w:p>
        </w:tc>
        <w:tc>
          <w:tcPr>
            <w:tcW w:type="dxa" w:w="2351"/>
          </w:tcPr>
          <w:p>
            <w:r>
              <w:rPr>
                <w:sz w:val="18"/>
              </w:rPr>
              <w:t>gemini-3.5-flash</w:t>
            </w:r>
          </w:p>
        </w:tc>
        <w:tc>
          <w:tcPr>
            <w:tcW w:type="dxa" w:w="2351"/>
          </w:tcPr>
          <w:p>
            <w:r>
              <w:rPr>
                <w:sz w:val="18"/>
              </w:rPr>
              <w:t>actual .env + CLAUDE.md</w:t>
            </w:r>
          </w:p>
        </w:tc>
        <w:tc>
          <w:tcPr>
            <w:tcW w:type="dxa" w:w="2351"/>
          </w:tcPr>
          <w:p>
            <w:r>
              <w:rPr>
                <w:sz w:val="18"/>
              </w:rPr>
              <w:t>Correct</w:t>
            </w:r>
          </w:p>
        </w:tc>
      </w:tr>
      <w:tr>
        <w:tc>
          <w:tcPr>
            <w:tcW w:type="dxa" w:w="2351"/>
            <w:shd w:val="clear" w:color="auto" w:fill="EFF6FF"/>
          </w:tcPr>
          <w:p>
            <w:r>
              <w:rPr>
                <w:sz w:val="18"/>
              </w:rPr>
              <w:t>Primary LLM</w:t>
            </w:r>
          </w:p>
        </w:tc>
        <w:tc>
          <w:tcPr>
            <w:tcW w:type="dxa" w:w="2351"/>
            <w:shd w:val="clear" w:color="auto" w:fill="EFF6FF"/>
          </w:tcPr>
          <w:p>
            <w:r>
              <w:rPr>
                <w:sz w:val="18"/>
              </w:rPr>
              <w:t>gemini-2.0-flash</w:t>
            </w:r>
          </w:p>
        </w:tc>
        <w:tc>
          <w:tcPr>
            <w:tcW w:type="dxa" w:w="2351"/>
            <w:shd w:val="clear" w:color="auto" w:fill="EFF6FF"/>
          </w:tcPr>
          <w:p>
            <w:r>
              <w:rPr>
                <w:sz w:val="18"/>
              </w:rPr>
              <w:t>.env.example (dev template)</w:t>
            </w:r>
          </w:p>
        </w:tc>
        <w:tc>
          <w:tcPr>
            <w:tcW w:type="dxa" w:w="2351"/>
            <w:shd w:val="clear" w:color="auto" w:fill="EFF6FF"/>
          </w:tcPr>
          <w:p>
            <w:r>
              <w:rPr>
                <w:sz w:val="18"/>
              </w:rPr>
              <w:t>WRONG — mismatch with actual config</w:t>
            </w:r>
          </w:p>
        </w:tc>
      </w:tr>
      <w:tr>
        <w:tc>
          <w:tcPr>
            <w:tcW w:type="dxa" w:w="2351"/>
          </w:tcPr>
          <w:p>
            <w:r>
              <w:rPr>
                <w:sz w:val="18"/>
              </w:rPr>
              <w:t>Fallback LLM</w:t>
            </w:r>
          </w:p>
        </w:tc>
        <w:tc>
          <w:tcPr>
            <w:tcW w:type="dxa" w:w="2351"/>
          </w:tcPr>
          <w:p>
            <w:r>
              <w:rPr>
                <w:sz w:val="18"/>
              </w:rPr>
              <w:t>gemini-2.0-flash-001</w:t>
            </w:r>
          </w:p>
        </w:tc>
        <w:tc>
          <w:tcPr>
            <w:tcW w:type="dxa" w:w="2351"/>
          </w:tcPr>
          <w:p>
            <w:r>
              <w:rPr>
                <w:sz w:val="18"/>
              </w:rPr>
              <w:t>llm.py _FALLBACK_MODEL (hardcoded)</w:t>
            </w:r>
          </w:p>
        </w:tc>
        <w:tc>
          <w:tcPr>
            <w:tcW w:type="dxa" w:w="2351"/>
          </w:tcPr>
          <w:p>
            <w:r>
              <w:rPr>
                <w:sz w:val="18"/>
              </w:rPr>
              <w:t>Same quota as primary — does not help on quota errors</w:t>
            </w:r>
          </w:p>
        </w:tc>
      </w:tr>
      <w:tr>
        <w:tc>
          <w:tcPr>
            <w:tcW w:type="dxa" w:w="2351"/>
            <w:shd w:val="clear" w:color="auto" w:fill="EFF6FF"/>
          </w:tcPr>
          <w:p>
            <w:r>
              <w:rPr>
                <w:sz w:val="18"/>
              </w:rPr>
              <w:t>Embeddings</w:t>
            </w:r>
          </w:p>
        </w:tc>
        <w:tc>
          <w:tcPr>
            <w:tcW w:type="dxa" w:w="2351"/>
            <w:shd w:val="clear" w:color="auto" w:fill="EFF6FF"/>
          </w:tcPr>
          <w:p>
            <w:r>
              <w:rPr>
                <w:sz w:val="18"/>
              </w:rPr>
              <w:t>Qwen3-Embedding-0.6B</w:t>
            </w:r>
          </w:p>
        </w:tc>
        <w:tc>
          <w:tcPr>
            <w:tcW w:type="dxa" w:w="2351"/>
            <w:shd w:val="clear" w:color="auto" w:fill="EFF6FF"/>
          </w:tcPr>
          <w:p>
            <w:r>
              <w:rPr>
                <w:sz w:val="18"/>
              </w:rPr>
              <w:t>.env EMBEDDING_MODEL</w:t>
            </w:r>
          </w:p>
        </w:tc>
        <w:tc>
          <w:tcPr>
            <w:tcW w:type="dxa" w:w="2351"/>
            <w:shd w:val="clear" w:color="auto" w:fill="EFF6FF"/>
          </w:tcPr>
          <w:p>
            <w:r>
              <w:rPr>
                <w:sz w:val="18"/>
              </w:rPr>
              <w:t>Correct but loaded lazily — caused cold start</w:t>
            </w:r>
          </w:p>
        </w:tc>
      </w:tr>
    </w:tbl>
    <w:p>
      <w:pPr>
        <w:spacing w:after="120"/>
      </w:pPr>
    </w:p>
    <w:p>
      <w:pPr>
        <w:pStyle w:val="Heading2"/>
        <w:jc w:val="left"/>
      </w:pPr>
      <w:r>
        <w:t>Critical Concept: API Key = Shared Quota Pool</w:t>
      </w:r>
    </w:p>
    <w:p>
      <w:pPr>
        <w:spacing w:after="120"/>
      </w:pPr>
      <w:r>
        <w:rPr>
          <w:b w:val="0"/>
          <w:i w:val="0"/>
          <w:sz w:val="20"/>
        </w:rPr>
        <w:t>The most important concept for understanding the fallback issue: ALL Gemini models (gemini-3.5-flash, gemini-2.0-flash, gemini-2.0-flash-001, etc.) share the same quota. The quota is per Google AI API key / project — not per model version. When the free-tier daily limit is exhausted, every Gemini model called with that key returns 429 "Resource Exhausted".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Single Google AI API Key</w:t>
            </w:r>
          </w:p>
          <w:p>
            <w:pPr>
              <w:spacing w:after="0" w:before="0"/>
            </w:pPr>
            <w:r>
              <w:rPr>
                <w:rFonts w:ascii="Courier New" w:hAnsi="Courier New"/>
                <w:sz w:val="17"/>
              </w:rPr>
              <w:t xml:space="preserve">    ├── gemini-3.5-flash      → same quota pool  (primary)</w:t>
            </w:r>
          </w:p>
          <w:p>
            <w:pPr>
              <w:spacing w:after="0" w:before="0"/>
            </w:pPr>
            <w:r>
              <w:rPr>
                <w:rFonts w:ascii="Courier New" w:hAnsi="Courier New"/>
                <w:sz w:val="17"/>
              </w:rPr>
              <w:t xml:space="preserve">    ├── gemini-2.0-flash      → same quota pool  (fallback)</w:t>
            </w:r>
          </w:p>
          <w:p>
            <w:pPr>
              <w:spacing w:after="0" w:before="0"/>
            </w:pPr>
            <w:r>
              <w:rPr>
                <w:rFonts w:ascii="Courier New" w:hAnsi="Courier New"/>
                <w:sz w:val="17"/>
              </w:rPr>
              <w:t xml:space="preserve">    └── gemini-2.0-flash-001  → same quota pool  (old fallback)</w:t>
            </w:r>
          </w:p>
          <w:p>
            <w:pPr>
              <w:spacing w:after="0" w:before="0"/>
            </w:pPr>
            <w:r>
              <w:rPr>
                <w:rFonts w:ascii="Courier New" w:hAnsi="Courier New"/>
                <w:sz w:val="17"/>
              </w:rPr>
            </w:r>
          </w:p>
          <w:p>
            <w:pPr>
              <w:spacing w:after="0" w:before="0"/>
            </w:pPr>
            <w:r>
              <w:rPr>
                <w:rFonts w:ascii="Courier New" w:hAnsi="Courier New"/>
                <w:sz w:val="17"/>
              </w:rPr>
              <w:t># Free tier: ~20 requests/day across ALL models on this key</w:t>
            </w:r>
          </w:p>
          <w:p>
            <w:pPr>
              <w:spacing w:after="0" w:before="0"/>
            </w:pPr>
            <w:r>
              <w:rPr>
                <w:rFonts w:ascii="Courier New" w:hAnsi="Courier New"/>
                <w:sz w:val="17"/>
              </w:rPr>
              <w:t># When exhausted, ALL models return:</w:t>
            </w:r>
          </w:p>
          <w:p>
            <w:pPr>
              <w:spacing w:after="0" w:before="0"/>
            </w:pPr>
            <w:r>
              <w:rPr>
                <w:rFonts w:ascii="Courier New" w:hAnsi="Courier New"/>
                <w:sz w:val="17"/>
              </w:rPr>
              <w:t>#   google.api_core.exceptions.ResourceExhausted: 429</w:t>
            </w:r>
          </w:p>
        </w:tc>
      </w:tr>
    </w:tbl>
    <w:p>
      <w:pPr>
        <w:spacing w:after="80"/>
      </w:pPr>
    </w:p>
    <w:p>
      <w:pPr>
        <w:pStyle w:val="Heading2"/>
        <w:jc w:val="left"/>
      </w:pPr>
      <w:r>
        <w:t>What Each Agent Does When LLM Fails (Heuristic Fallback)</w:t>
      </w:r>
    </w:p>
    <w:p>
      <w:pPr>
        <w:spacing w:after="120"/>
      </w:pPr>
      <w:r>
        <w:rPr>
          <w:b w:val="0"/>
          <w:i w:val="0"/>
          <w:sz w:val="20"/>
        </w:rPr>
        <w:t>Every agent has a manual rule-based _heuristic_* method. When the LLMClient raises any exception, the agent catches it and calls its heuristic. The heuristic always produces a valid result — it is simpler and question-unaware, but it never fails. This is NOT a failure state — it is the designed safety net.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Agent</w:t>
            </w:r>
          </w:p>
        </w:tc>
        <w:tc>
          <w:tcPr>
            <w:tcW w:type="dxa" w:w="3135"/>
            <w:shd w:val="clear" w:color="auto" w:fill="1E40AF"/>
          </w:tcPr>
          <w:p>
            <w:r>
              <w:rPr>
                <w:b/>
                <w:color w:val="FFFFFF"/>
                <w:sz w:val="18"/>
              </w:rPr>
              <w:t>File</w:t>
            </w:r>
          </w:p>
        </w:tc>
        <w:tc>
          <w:tcPr>
            <w:tcW w:type="dxa" w:w="3135"/>
            <w:shd w:val="clear" w:color="auto" w:fill="1E40AF"/>
          </w:tcPr>
          <w:p>
            <w:r>
              <w:rPr>
                <w:b/>
                <w:color w:val="FFFFFF"/>
                <w:sz w:val="18"/>
              </w:rPr>
              <w:t>Heuristic Behaviour</w:t>
            </w:r>
          </w:p>
        </w:tc>
      </w:tr>
      <w:tr>
        <w:tc>
          <w:tcPr>
            <w:tcW w:type="dxa" w:w="3135"/>
          </w:tcPr>
          <w:p>
            <w:r>
              <w:rPr>
                <w:sz w:val="18"/>
              </w:rPr>
              <w:t>CleaningPlanAgent</w:t>
            </w:r>
          </w:p>
        </w:tc>
        <w:tc>
          <w:tcPr>
            <w:tcW w:type="dxa" w:w="3135"/>
          </w:tcPr>
          <w:p>
            <w:r>
              <w:rPr>
                <w:sz w:val="18"/>
              </w:rPr>
              <w:t>agents/cleaning_plan.py</w:t>
            </w:r>
          </w:p>
        </w:tc>
        <w:tc>
          <w:tcPr>
            <w:tcW w:type="dxa" w:w="3135"/>
          </w:tcPr>
          <w:p>
            <w:r>
              <w:rPr>
                <w:sz w:val="18"/>
              </w:rPr>
              <w:t>Always adds dedup step; adds impute step for each column that has nulls</w:t>
            </w:r>
          </w:p>
        </w:tc>
      </w:tr>
      <w:tr>
        <w:tc>
          <w:tcPr>
            <w:tcW w:type="dxa" w:w="3135"/>
            <w:shd w:val="clear" w:color="auto" w:fill="EFF6FF"/>
          </w:tcPr>
          <w:p>
            <w:r>
              <w:rPr>
                <w:sz w:val="18"/>
              </w:rPr>
              <w:t>IntentAgent</w:t>
            </w:r>
          </w:p>
        </w:tc>
        <w:tc>
          <w:tcPr>
            <w:tcW w:type="dxa" w:w="3135"/>
            <w:shd w:val="clear" w:color="auto" w:fill="EFF6FF"/>
          </w:tcPr>
          <w:p>
            <w:r>
              <w:rPr>
                <w:sz w:val="18"/>
              </w:rPr>
              <w:t>agents/intent.py</w:t>
            </w:r>
          </w:p>
        </w:tc>
        <w:tc>
          <w:tcPr>
            <w:tcW w:type="dxa" w:w="3135"/>
            <w:shd w:val="clear" w:color="auto" w:fill="EFF6FF"/>
          </w:tcPr>
          <w:p>
            <w:r>
              <w:rPr>
                <w:sz w:val="18"/>
              </w:rPr>
              <w:t>Picks first numeric column as measure; first textual column as dimension; ignores question text</w:t>
            </w:r>
          </w:p>
        </w:tc>
      </w:tr>
      <w:tr>
        <w:tc>
          <w:tcPr>
            <w:tcW w:type="dxa" w:w="3135"/>
          </w:tcPr>
          <w:p>
            <w:r>
              <w:rPr>
                <w:sz w:val="18"/>
              </w:rPr>
              <w:t>DashboardAgent</w:t>
            </w:r>
          </w:p>
        </w:tc>
        <w:tc>
          <w:tcPr>
            <w:tcW w:type="dxa" w:w="3135"/>
          </w:tcPr>
          <w:p>
            <w:r>
              <w:rPr>
                <w:sz w:val="18"/>
              </w:rPr>
              <w:t>agents/dashboard_agent.py</w:t>
            </w:r>
          </w:p>
        </w:tc>
        <w:tc>
          <w:tcPr>
            <w:tcW w:type="dxa" w:w="3135"/>
          </w:tcPr>
          <w:p>
            <w:r>
              <w:rPr>
                <w:sz w:val="18"/>
              </w:rPr>
              <w:t>AVG of first measure as KPI card; bar chart of measure values from numeric results</w:t>
            </w:r>
          </w:p>
        </w:tc>
      </w:tr>
      <w:tr>
        <w:tc>
          <w:tcPr>
            <w:tcW w:type="dxa" w:w="3135"/>
            <w:shd w:val="clear" w:color="auto" w:fill="EFF6FF"/>
          </w:tcPr>
          <w:p>
            <w:r>
              <w:rPr>
                <w:sz w:val="18"/>
              </w:rPr>
              <w:t>InsightsAgent</w:t>
            </w:r>
          </w:p>
        </w:tc>
        <w:tc>
          <w:tcPr>
            <w:tcW w:type="dxa" w:w="3135"/>
            <w:shd w:val="clear" w:color="auto" w:fill="EFF6FF"/>
          </w:tcPr>
          <w:p>
            <w:r>
              <w:rPr>
                <w:sz w:val="18"/>
              </w:rPr>
              <w:t>agents/insights.py</w:t>
            </w:r>
          </w:p>
        </w:tc>
        <w:tc>
          <w:tcPr>
            <w:tcW w:type="dxa" w:w="3135"/>
            <w:shd w:val="clear" w:color="auto" w:fill="EFF6FF"/>
          </w:tcPr>
          <w:p>
            <w:r>
              <w:rPr>
                <w:sz w:val="18"/>
              </w:rPr>
              <w:t>Concatenates KPI label + value strings into a generic narrative sentence</w:t>
            </w:r>
          </w:p>
        </w:tc>
      </w:tr>
    </w:tbl>
    <w:p>
      <w:pPr>
        <w:spacing w:after="120"/>
      </w:pPr>
    </w:p>
    <w:p>
      <w:r>
        <w:br w:type="page"/>
      </w:r>
    </w:p>
    <w:p>
      <w:pPr>
        <w:pStyle w:val="Heading1"/>
        <w:jc w:val="left"/>
      </w:pPr>
      <w:r>
        <w:rPr>
          <w:color w:val="1E40AF"/>
        </w:rPr>
        <w:t>3. Issue 1 Diagnosed — Why Fallback Was Not Working</w:t>
      </w:r>
    </w:p>
    <w:p>
      <w:pPr>
        <w:spacing w:after="80" w:before="160"/>
      </w:pPr>
      <w:r>
        <w:rPr>
          <w:b/>
          <w:color w:val="1E40AF"/>
          <w:sz w:val="20"/>
        </w:rPr>
        <w:t xml:space="preserve">File: </w:t>
      </w:r>
      <w:r>
        <w:rPr>
          <w:rFonts w:ascii="Courier New" w:hAnsi="Courier New"/>
          <w:color w:val="1E40AF"/>
          <w:sz w:val="18"/>
        </w:rPr>
        <w:t>backend/app/core/llm.py  →  structured_completion()  method</w:t>
      </w:r>
    </w:p>
    <w:p>
      <w:pPr>
        <w:pStyle w:val="Heading2"/>
        <w:jc w:val="left"/>
      </w:pPr>
      <w:r>
        <w:t>Root Cause A: No Detection of Quota Errors</w:t>
      </w:r>
    </w:p>
    <w:p>
      <w:pPr>
        <w:spacing w:after="120"/>
      </w:pPr>
      <w:r>
        <w:rPr>
          <w:b w:val="0"/>
          <w:i w:val="0"/>
          <w:sz w:val="20"/>
        </w:rPr>
        <w:t>The original retry loop treated ALL exception types identically — whether the error was a 429 quota exhaustion (permanent until reset) or a 503 transient overload (recoverable in seconds). This meant all 3 retry attempts fired even for quota errors, where retrying is completely pointless.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ORIGINAL structured_completion() retry loop — simplified</w:t>
            </w:r>
          </w:p>
          <w:p>
            <w:pPr>
              <w:spacing w:after="0" w:before="0"/>
            </w:pPr>
            <w:r>
              <w:rPr>
                <w:rFonts w:ascii="Courier New" w:hAnsi="Courier New"/>
                <w:sz w:val="17"/>
              </w:rPr>
              <w:t>for attempt in range(1, 4):</w:t>
            </w:r>
          </w:p>
          <w:p>
            <w:pPr>
              <w:spacing w:after="0" w:before="0"/>
            </w:pPr>
            <w:r>
              <w:rPr>
                <w:rFonts w:ascii="Courier New" w:hAnsi="Courier New"/>
                <w:sz w:val="17"/>
              </w:rPr>
              <w:t xml:space="preserve">    try:</w:t>
            </w:r>
          </w:p>
          <w:p>
            <w:pPr>
              <w:spacing w:after="0" w:before="0"/>
            </w:pPr>
            <w:r>
              <w:rPr>
                <w:rFonts w:ascii="Courier New" w:hAnsi="Courier New"/>
                <w:sz w:val="17"/>
              </w:rPr>
              <w:t xml:space="preserve">        response = await litellm.acompletion(model=litellm_model, ...)</w:t>
            </w:r>
          </w:p>
          <w:p>
            <w:pPr>
              <w:spacing w:after="0" w:before="0"/>
            </w:pPr>
            <w:r>
              <w:rPr>
                <w:rFonts w:ascii="Courier New" w:hAnsi="Courier New"/>
                <w:sz w:val="17"/>
              </w:rPr>
              <w:t xml:space="preserve">        return result</w:t>
            </w:r>
          </w:p>
          <w:p>
            <w:pPr>
              <w:spacing w:after="0" w:before="0"/>
            </w:pPr>
            <w:r>
              <w:rPr>
                <w:rFonts w:ascii="Courier New" w:hAnsi="Courier New"/>
                <w:sz w:val="17"/>
              </w:rPr>
              <w:t xml:space="preserve">    except Exception as exc:</w:t>
            </w:r>
          </w:p>
          <w:p>
            <w:pPr>
              <w:spacing w:after="0" w:before="0"/>
            </w:pPr>
            <w:r>
              <w:rPr>
                <w:rFonts w:ascii="Courier New" w:hAnsi="Courier New"/>
                <w:sz w:val="17"/>
              </w:rPr>
              <w:t xml:space="preserve">        last_error = exc</w:t>
            </w:r>
          </w:p>
          <w:p>
            <w:pPr>
              <w:spacing w:after="0" w:before="0"/>
            </w:pPr>
            <w:r>
              <w:rPr>
                <w:rFonts w:ascii="Courier New" w:hAnsi="Courier New"/>
                <w:sz w:val="17"/>
              </w:rPr>
              <w:t xml:space="preserve">        log.warning("llm_call_failed", attempt=attempt, error=str(exc))</w:t>
            </w:r>
          </w:p>
          <w:p>
            <w:pPr>
              <w:spacing w:after="0" w:before="0"/>
            </w:pPr>
            <w:r>
              <w:rPr>
                <w:rFonts w:ascii="Courier New" w:hAnsi="Courier New"/>
                <w:sz w:val="17"/>
              </w:rPr>
              <w:t xml:space="preserve">        # No quota detection</w:t>
            </w:r>
          </w:p>
          <w:p>
            <w:pPr>
              <w:spacing w:after="0" w:before="0"/>
            </w:pPr>
            <w:r>
              <w:rPr>
                <w:rFonts w:ascii="Courier New" w:hAnsi="Courier New"/>
                <w:sz w:val="17"/>
              </w:rPr>
              <w:t xml:space="preserve">        # No sleep between retries</w:t>
            </w:r>
          </w:p>
          <w:p>
            <w:pPr>
              <w:spacing w:after="0" w:before="0"/>
            </w:pPr>
            <w:r>
              <w:rPr>
                <w:rFonts w:ascii="Courier New" w:hAnsi="Courier New"/>
                <w:sz w:val="17"/>
              </w:rPr>
              <w:t xml:space="preserve">        # Always does all 3 attempts regardless of error type</w:t>
            </w:r>
          </w:p>
          <w:p>
            <w:pPr>
              <w:spacing w:after="0" w:before="0"/>
            </w:pPr>
            <w:r>
              <w:rPr>
                <w:rFonts w:ascii="Courier New" w:hAnsi="Courier New"/>
                <w:sz w:val="17"/>
              </w:rPr>
            </w:r>
          </w:p>
          <w:p>
            <w:pPr>
              <w:spacing w:after="0" w:before="0"/>
            </w:pPr>
            <w:r>
              <w:rPr>
                <w:rFonts w:ascii="Courier New" w:hAnsi="Courier New"/>
                <w:sz w:val="17"/>
              </w:rPr>
              <w:t># After loop: tries fallback model (gemini-2.0-flash-001)</w:t>
            </w:r>
          </w:p>
          <w:p>
            <w:pPr>
              <w:spacing w:after="0" w:before="0"/>
            </w:pPr>
            <w:r>
              <w:rPr>
                <w:rFonts w:ascii="Courier New" w:hAnsi="Courier New"/>
                <w:sz w:val="17"/>
              </w:rPr>
              <w:t># Fallback ALSO gets 429 — same API key!</w:t>
            </w:r>
          </w:p>
          <w:p>
            <w:pPr>
              <w:spacing w:after="0" w:before="0"/>
            </w:pPr>
            <w:r>
              <w:rPr>
                <w:rFonts w:ascii="Courier New" w:hAnsi="Courier New"/>
                <w:sz w:val="17"/>
              </w:rPr>
              <w:t># Then raises RuntimeError</w:t>
            </w:r>
          </w:p>
          <w:p>
            <w:pPr>
              <w:spacing w:after="0" w:before="0"/>
            </w:pPr>
            <w:r>
              <w:rPr>
                <w:rFonts w:ascii="Courier New" w:hAnsi="Courier New"/>
                <w:sz w:val="17"/>
              </w:rPr>
              <w:t># Agent catches → heuristic runs</w:t>
            </w:r>
          </w:p>
        </w:tc>
      </w:tr>
    </w:tbl>
    <w:p>
      <w:pPr>
        <w:spacing w:after="80"/>
      </w:pPr>
    </w:p>
    <w:p>
      <w:pPr>
        <w:pStyle w:val="Heading2"/>
        <w:jc w:val="left"/>
      </w:pPr>
      <w:r>
        <w:t>Root Cause B: No Sleep Between Retries</w:t>
      </w:r>
    </w:p>
    <w:p>
      <w:pPr>
        <w:spacing w:after="120"/>
      </w:pPr>
      <w:r>
        <w:rPr>
          <w:b w:val="0"/>
          <w:i w:val="0"/>
          <w:sz w:val="20"/>
        </w:rPr>
        <w:t>For transient errors (503 Service Unavailable), the model may recover within seconds. But without any sleep between retry attempts, all 3 attempts fired within milliseconds of each other — the model never had time to recover. The fallback model was hit unnecessarily when a brief wait would have let the primary model succeed.</w:t>
      </w:r>
    </w:p>
    <w:p>
      <w:pPr>
        <w:pStyle w:val="Heading2"/>
        <w:jc w:val="left"/>
      </w:pPr>
      <w:r>
        <w:t>The Full Slow Path (Before Fix) — Quota Exhausted</w:t>
      </w:r>
    </w:p>
    <w:p>
      <w:pPr>
        <w:spacing w:after="120"/>
      </w:pPr>
      <w:r>
        <w:rPr>
          <w:b w:val="0"/>
          <w:i w:val="0"/>
          <w:sz w:val="20"/>
        </w:rPr>
        <w:t>When the Gemini free-tier quota was exhausted (20 req/day), this is what happened for EVERY agent call, for EVERY pipeline stage:</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Attempt 1  →  429 Resource Exhausted  →  log  →  (0ms sleep)</w:t>
            </w:r>
          </w:p>
          <w:p>
            <w:pPr>
              <w:spacing w:after="0" w:before="0"/>
            </w:pPr>
            <w:r>
              <w:rPr>
                <w:rFonts w:ascii="Courier New" w:hAnsi="Courier New"/>
                <w:sz w:val="17"/>
              </w:rPr>
              <w:t>Attempt 2  →  429 Resource Exhausted  →  log  →  (0ms sleep)</w:t>
            </w:r>
          </w:p>
          <w:p>
            <w:pPr>
              <w:spacing w:after="0" w:before="0"/>
            </w:pPr>
            <w:r>
              <w:rPr>
                <w:rFonts w:ascii="Courier New" w:hAnsi="Courier New"/>
                <w:sz w:val="17"/>
              </w:rPr>
              <w:t>Attempt 3  →  429 Resource Exhausted  →  log  →  no sleep</w:t>
            </w:r>
          </w:p>
          <w:p>
            <w:pPr>
              <w:spacing w:after="0" w:before="0"/>
            </w:pPr>
            <w:r>
              <w:rPr>
                <w:rFonts w:ascii="Courier New" w:hAnsi="Courier New"/>
                <w:sz w:val="17"/>
              </w:rPr>
              <w:t>Fallback   →  gemini-2.0-flash-001    →  429 again (same API key!)</w:t>
            </w:r>
          </w:p>
          <w:p>
            <w:pPr>
              <w:spacing w:after="0" w:before="0"/>
            </w:pPr>
            <w:r>
              <w:rPr>
                <w:rFonts w:ascii="Courier New" w:hAnsi="Courier New"/>
                <w:sz w:val="17"/>
              </w:rPr>
              <w:t xml:space="preserve">           →  RuntimeError raised</w:t>
            </w:r>
          </w:p>
          <w:p>
            <w:pPr>
              <w:spacing w:after="0" w:before="0"/>
            </w:pPr>
            <w:r>
              <w:rPr>
                <w:rFonts w:ascii="Courier New" w:hAnsi="Courier New"/>
                <w:sz w:val="17"/>
              </w:rPr>
              <w:t xml:space="preserve">           →  Agent catches → heuristic runs</w:t>
            </w:r>
          </w:p>
          <w:p>
            <w:pPr>
              <w:spacing w:after="0" w:before="0"/>
            </w:pPr>
            <w:r>
              <w:rPr>
                <w:rFonts w:ascii="Courier New" w:hAnsi="Courier New"/>
                <w:sz w:val="17"/>
              </w:rPr>
            </w:r>
          </w:p>
          <w:p>
            <w:pPr>
              <w:spacing w:after="0" w:before="0"/>
            </w:pPr>
            <w:r>
              <w:rPr>
                <w:rFonts w:ascii="Courier New" w:hAnsi="Courier New"/>
                <w:sz w:val="17"/>
              </w:rPr>
              <w:t># Each Gemini HTTP call takes ~5–10 seconds to return 429</w:t>
            </w:r>
          </w:p>
          <w:p>
            <w:pPr>
              <w:spacing w:after="0" w:before="0"/>
            </w:pPr>
            <w:r>
              <w:rPr>
                <w:rFonts w:ascii="Courier New" w:hAnsi="Courier New"/>
                <w:sz w:val="17"/>
              </w:rPr>
              <w:t># 4 failed calls × ~8s each = ~32 seconds WASTED per agent</w:t>
            </w:r>
          </w:p>
          <w:p>
            <w:pPr>
              <w:spacing w:after="0" w:before="0"/>
            </w:pPr>
            <w:r>
              <w:rPr>
                <w:rFonts w:ascii="Courier New" w:hAnsi="Courier New"/>
                <w:sz w:val="17"/>
              </w:rPr>
            </w:r>
          </w:p>
          <w:p>
            <w:pPr>
              <w:spacing w:after="0" w:before="0"/>
            </w:pPr>
            <w:r>
              <w:rPr>
                <w:rFonts w:ascii="Courier New" w:hAnsi="Courier New"/>
                <w:sz w:val="17"/>
              </w:rPr>
              <w:t># Intent pipeline calls 4 agents:</w:t>
            </w:r>
          </w:p>
          <w:p>
            <w:pPr>
              <w:spacing w:after="0" w:before="0"/>
            </w:pPr>
            <w:r>
              <w:rPr>
                <w:rFonts w:ascii="Courier New" w:hAnsi="Courier New"/>
                <w:sz w:val="17"/>
              </w:rPr>
              <w:t># IntentAgent + AnalysisAgent(sql) + DashboardAgent + InsightsAgent</w:t>
            </w:r>
          </w:p>
          <w:p>
            <w:pPr>
              <w:spacing w:after="0" w:before="0"/>
            </w:pPr>
            <w:r>
              <w:rPr>
                <w:rFonts w:ascii="Courier New" w:hAnsi="Courier New"/>
                <w:sz w:val="17"/>
              </w:rPr>
              <w:t># Total wasted time: 4 × 32s = ~128 seconds before heuristics run</w:t>
            </w:r>
          </w:p>
        </w:tc>
      </w:tr>
    </w:tbl>
    <w:p>
      <w:pPr>
        <w:spacing w:after="80"/>
      </w:pPr>
    </w:p>
    <w:p>
      <w:r>
        <w:br w:type="page"/>
      </w:r>
    </w:p>
    <w:p>
      <w:pPr>
        <w:pStyle w:val="Heading1"/>
        <w:jc w:val="left"/>
      </w:pPr>
      <w:r>
        <w:rPr>
          <w:color w:val="1E40AF"/>
        </w:rPr>
        <w:t>4. Fix 1A — Quota Error Fast-Fail</w:t>
      </w:r>
    </w:p>
    <w:p>
      <w:pPr>
        <w:spacing w:after="80" w:before="160"/>
      </w:pPr>
      <w:r>
        <w:rPr>
          <w:b/>
          <w:color w:val="1E40AF"/>
          <w:sz w:val="20"/>
        </w:rPr>
        <w:t xml:space="preserve">File: </w:t>
      </w:r>
      <w:r>
        <w:rPr>
          <w:rFonts w:ascii="Courier New" w:hAnsi="Courier New"/>
          <w:color w:val="1E40AF"/>
          <w:sz w:val="18"/>
        </w:rPr>
        <w:t>backend/app/core/llm.py</w:t>
      </w:r>
    </w:p>
    <w:p>
      <w:pPr>
        <w:pStyle w:val="Heading2"/>
        <w:jc w:val="left"/>
      </w:pPr>
      <w:r>
        <w:t>What Was Added: _is_quota_error() Helper</w:t>
      </w:r>
    </w:p>
    <w:p>
      <w:pPr>
        <w:spacing w:after="120"/>
      </w:pPr>
      <w:r>
        <w:rPr>
          <w:b w:val="0"/>
          <w:i w:val="0"/>
          <w:sz w:val="20"/>
        </w:rPr>
        <w:t>A module-level helper function that inspects the exception message and returns True if the error is a quota or rate-limit error. It checks five different strings because different LiteLLM versions and Gemini API versions use slightly different wording.</w:t>
      </w:r>
    </w:p>
    <w:p>
      <w:pPr>
        <w:spacing w:after="40" w:before="120"/>
      </w:pPr>
      <w:r>
        <w:rPr>
          <w:b/>
          <w:color w:val="374151"/>
          <w:sz w:val="18"/>
        </w:rPr>
        <w:t>llm.py — new module-level helper (line ~27)</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def _is_quota_error(exc: Exception) -&gt; bool:</w:t>
            </w:r>
          </w:p>
          <w:p>
            <w:pPr>
              <w:spacing w:after="0" w:before="0"/>
            </w:pPr>
            <w:r>
              <w:rPr>
                <w:rFonts w:ascii="Courier New" w:hAnsi="Courier New"/>
                <w:sz w:val="17"/>
              </w:rPr>
              <w:t xml:space="preserve">    """Return True for 429 / quota-exhausted errors where retrying will not help."""</w:t>
            </w:r>
          </w:p>
          <w:p>
            <w:pPr>
              <w:spacing w:after="0" w:before="0"/>
            </w:pPr>
            <w:r>
              <w:rPr>
                <w:rFonts w:ascii="Courier New" w:hAnsi="Courier New"/>
                <w:sz w:val="17"/>
              </w:rPr>
              <w:t xml:space="preserve">    msg = str(exc).lower()</w:t>
            </w:r>
          </w:p>
          <w:p>
            <w:pPr>
              <w:spacing w:after="0" w:before="0"/>
            </w:pPr>
            <w:r>
              <w:rPr>
                <w:rFonts w:ascii="Courier New" w:hAnsi="Courier New"/>
                <w:sz w:val="17"/>
              </w:rPr>
              <w:t xml:space="preserve">    return any(k in msg for k in (</w:t>
            </w:r>
          </w:p>
          <w:p>
            <w:pPr>
              <w:spacing w:after="0" w:before="0"/>
            </w:pPr>
            <w:r>
              <w:rPr>
                <w:rFonts w:ascii="Courier New" w:hAnsi="Courier New"/>
                <w:sz w:val="17"/>
              </w:rPr>
              <w:t xml:space="preserve">        "429",</w:t>
            </w:r>
          </w:p>
          <w:p>
            <w:pPr>
              <w:spacing w:after="0" w:before="0"/>
            </w:pPr>
            <w:r>
              <w:rPr>
                <w:rFonts w:ascii="Courier New" w:hAnsi="Courier New"/>
                <w:sz w:val="17"/>
              </w:rPr>
              <w:t xml:space="preserve">        "quota",</w:t>
            </w:r>
          </w:p>
          <w:p>
            <w:pPr>
              <w:spacing w:after="0" w:before="0"/>
            </w:pPr>
            <w:r>
              <w:rPr>
                <w:rFonts w:ascii="Courier New" w:hAnsi="Courier New"/>
                <w:sz w:val="17"/>
              </w:rPr>
              <w:t xml:space="preserve">        "rate_limit",</w:t>
            </w:r>
          </w:p>
          <w:p>
            <w:pPr>
              <w:spacing w:after="0" w:before="0"/>
            </w:pPr>
            <w:r>
              <w:rPr>
                <w:rFonts w:ascii="Courier New" w:hAnsi="Courier New"/>
                <w:sz w:val="17"/>
              </w:rPr>
              <w:t xml:space="preserve">        "resource_exhausted",</w:t>
            </w:r>
          </w:p>
          <w:p>
            <w:pPr>
              <w:spacing w:after="0" w:before="0"/>
            </w:pPr>
            <w:r>
              <w:rPr>
                <w:rFonts w:ascii="Courier New" w:hAnsi="Courier New"/>
                <w:sz w:val="17"/>
              </w:rPr>
              <w:t xml:space="preserve">        "too_many_requests",</w:t>
            </w:r>
          </w:p>
          <w:p>
            <w:pPr>
              <w:spacing w:after="0" w:before="0"/>
            </w:pPr>
            <w:r>
              <w:rPr>
                <w:rFonts w:ascii="Courier New" w:hAnsi="Courier New"/>
                <w:sz w:val="17"/>
              </w:rPr>
              <w:t xml:space="preserve">    ))</w:t>
            </w:r>
          </w:p>
        </w:tc>
      </w:tr>
    </w:tbl>
    <w:p>
      <w:pPr>
        <w:spacing w:after="80"/>
      </w:pPr>
    </w:p>
    <w:p>
      <w:pPr>
        <w:pStyle w:val="Heading2"/>
        <w:jc w:val="left"/>
      </w:pPr>
      <w:r>
        <w:t>What Was Added: QuotaExhaustedError Class</w:t>
      </w:r>
    </w:p>
    <w:p>
      <w:pPr>
        <w:spacing w:after="120"/>
      </w:pPr>
      <w:r>
        <w:rPr>
          <w:b w:val="0"/>
          <w:i w:val="0"/>
          <w:sz w:val="20"/>
        </w:rPr>
        <w:t>A typed exception class so that the caller (each agent) can distinguish a quota failure from any other kind of LLM failure. It is a subclass of RuntimeError so all existing "except Exception" blocks in agents catch it without any changes.</w:t>
      </w:r>
    </w:p>
    <w:p>
      <w:pPr>
        <w:spacing w:after="40" w:before="120"/>
      </w:pPr>
      <w:r>
        <w:rPr>
          <w:b/>
          <w:color w:val="374151"/>
          <w:sz w:val="18"/>
        </w:rPr>
        <w:t>llm.py — new exception class (line ~33)</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class QuotaExhaustedError(RuntimeError):</w:t>
            </w:r>
          </w:p>
          <w:p>
            <w:pPr>
              <w:spacing w:after="0" w:before="0"/>
            </w:pPr>
            <w:r>
              <w:rPr>
                <w:rFonts w:ascii="Courier New" w:hAnsi="Courier New"/>
                <w:sz w:val="17"/>
              </w:rPr>
              <w:t xml:space="preserve">    """Raised when the LLM API quota is exhausted so agents can fast-fail to manual fallback."""</w:t>
            </w:r>
          </w:p>
        </w:tc>
      </w:tr>
    </w:tbl>
    <w:p>
      <w:pPr>
        <w:spacing w:after="80"/>
      </w:pPr>
    </w:p>
    <w:p>
      <w:pPr>
        <w:pStyle w:val="Heading2"/>
        <w:jc w:val="left"/>
      </w:pPr>
      <w:r>
        <w:t>How the Retry Loop Changed for Quota Errors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BEFORE — all errors treated the same</w:t>
            </w:r>
          </w:p>
          <w:p>
            <w:pPr>
              <w:spacing w:after="0" w:before="0"/>
            </w:pPr>
            <w:r>
              <w:rPr>
                <w:rFonts w:ascii="Courier New" w:hAnsi="Courier New"/>
                <w:sz w:val="16"/>
              </w:rPr>
              <w:t>for attempt in range(1, 4):</w:t>
            </w:r>
          </w:p>
          <w:p>
            <w:pPr>
              <w:spacing w:after="0" w:before="0"/>
            </w:pPr>
            <w:r>
              <w:rPr>
                <w:rFonts w:ascii="Courier New" w:hAnsi="Courier New"/>
                <w:sz w:val="16"/>
              </w:rPr>
              <w:t xml:space="preserve">    try:</w:t>
            </w:r>
          </w:p>
          <w:p>
            <w:pPr>
              <w:spacing w:after="0" w:before="0"/>
            </w:pPr>
            <w:r>
              <w:rPr>
                <w:rFonts w:ascii="Courier New" w:hAnsi="Courier New"/>
                <w:sz w:val="16"/>
              </w:rPr>
              <w:t xml:space="preserve">        response = await litellm.acompletion(...)</w:t>
            </w:r>
          </w:p>
          <w:p>
            <w:pPr>
              <w:spacing w:after="0" w:before="0"/>
            </w:pPr>
            <w:r>
              <w:rPr>
                <w:rFonts w:ascii="Courier New" w:hAnsi="Courier New"/>
                <w:sz w:val="16"/>
              </w:rPr>
              <w:t xml:space="preserve">        return result</w:t>
            </w:r>
          </w:p>
          <w:p>
            <w:pPr>
              <w:spacing w:after="0" w:before="0"/>
            </w:pPr>
            <w:r>
              <w:rPr>
                <w:rFonts w:ascii="Courier New" w:hAnsi="Courier New"/>
                <w:sz w:val="16"/>
              </w:rPr>
              <w:t xml:space="preserve">    except Exception as exc:</w:t>
            </w:r>
          </w:p>
          <w:p>
            <w:pPr>
              <w:spacing w:after="0" w:before="0"/>
            </w:pPr>
            <w:r>
              <w:rPr>
                <w:rFonts w:ascii="Courier New" w:hAnsi="Courier New"/>
                <w:sz w:val="16"/>
              </w:rPr>
              <w:t xml:space="preserve">        last_error = exc</w:t>
            </w:r>
          </w:p>
          <w:p>
            <w:pPr>
              <w:spacing w:after="0" w:before="0"/>
            </w:pPr>
            <w:r>
              <w:rPr>
                <w:rFonts w:ascii="Courier New" w:hAnsi="Courier New"/>
                <w:sz w:val="16"/>
              </w:rPr>
              <w:t xml:space="preserve">        log.warning("llm_call_failed", ...)</w:t>
            </w:r>
          </w:p>
          <w:p>
            <w:pPr>
              <w:spacing w:after="0" w:before="0"/>
            </w:pPr>
            <w:r>
              <w:rPr>
                <w:rFonts w:ascii="Courier New" w:hAnsi="Courier New"/>
                <w:sz w:val="16"/>
              </w:rPr>
              <w:t xml:space="preserve">        # Falls through to next attempt regardless</w:t>
            </w:r>
          </w:p>
          <w:p>
            <w:pPr>
              <w:spacing w:after="0" w:before="0"/>
            </w:pPr>
            <w:r>
              <w:rPr>
                <w:rFonts w:ascii="Courier New" w:hAnsi="Courier New"/>
                <w:sz w:val="16"/>
              </w:rPr>
            </w:r>
          </w:p>
          <w:p>
            <w:pPr>
              <w:spacing w:after="0" w:before="0"/>
            </w:pPr>
            <w:r>
              <w:rPr>
                <w:rFonts w:ascii="Courier New" w:hAnsi="Courier New"/>
                <w:sz w:val="16"/>
              </w:rPr>
              <w:t># After loop: tries fallback (also 429)</w:t>
            </w:r>
          </w:p>
          <w:p>
            <w:pPr>
              <w:spacing w:after="0" w:before="0"/>
            </w:pPr>
            <w:r>
              <w:rPr>
                <w:rFonts w:ascii="Courier New" w:hAnsi="Courier New"/>
                <w:sz w:val="16"/>
              </w:rPr>
              <w:t># Total: 4 slow calls, ~32 seconds</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 — quota detected, stops immediately</w:t>
            </w:r>
          </w:p>
          <w:p>
            <w:pPr>
              <w:spacing w:after="0" w:before="0"/>
            </w:pPr>
            <w:r>
              <w:rPr>
                <w:rFonts w:ascii="Courier New" w:hAnsi="Courier New"/>
                <w:sz w:val="16"/>
              </w:rPr>
              <w:t>quota_hit = False</w:t>
            </w:r>
          </w:p>
          <w:p>
            <w:pPr>
              <w:spacing w:after="0" w:before="0"/>
            </w:pPr>
            <w:r>
              <w:rPr>
                <w:rFonts w:ascii="Courier New" w:hAnsi="Courier New"/>
                <w:sz w:val="16"/>
              </w:rPr>
              <w:t>for attempt in range(1, 4):</w:t>
            </w:r>
          </w:p>
          <w:p>
            <w:pPr>
              <w:spacing w:after="0" w:before="0"/>
            </w:pPr>
            <w:r>
              <w:rPr>
                <w:rFonts w:ascii="Courier New" w:hAnsi="Courier New"/>
                <w:sz w:val="16"/>
              </w:rPr>
              <w:t xml:space="preserve">    try:</w:t>
            </w:r>
          </w:p>
          <w:p>
            <w:pPr>
              <w:spacing w:after="0" w:before="0"/>
            </w:pPr>
            <w:r>
              <w:rPr>
                <w:rFonts w:ascii="Courier New" w:hAnsi="Courier New"/>
                <w:sz w:val="16"/>
              </w:rPr>
              <w:t xml:space="preserve">        response = await litellm.acompletion(...)</w:t>
            </w:r>
          </w:p>
          <w:p>
            <w:pPr>
              <w:spacing w:after="0" w:before="0"/>
            </w:pPr>
            <w:r>
              <w:rPr>
                <w:rFonts w:ascii="Courier New" w:hAnsi="Courier New"/>
                <w:sz w:val="16"/>
              </w:rPr>
              <w:t xml:space="preserve">        return result</w:t>
            </w:r>
          </w:p>
          <w:p>
            <w:pPr>
              <w:spacing w:after="0" w:before="0"/>
            </w:pPr>
            <w:r>
              <w:rPr>
                <w:rFonts w:ascii="Courier New" w:hAnsi="Courier New"/>
                <w:sz w:val="16"/>
              </w:rPr>
              <w:t xml:space="preserve">    except Exception as exc:</w:t>
            </w:r>
          </w:p>
          <w:p>
            <w:pPr>
              <w:spacing w:after="0" w:before="0"/>
            </w:pPr>
            <w:r>
              <w:rPr>
                <w:rFonts w:ascii="Courier New" w:hAnsi="Courier New"/>
                <w:sz w:val="16"/>
              </w:rPr>
              <w:t xml:space="preserve">        last_error = exc</w:t>
            </w:r>
          </w:p>
          <w:p>
            <w:pPr>
              <w:spacing w:after="0" w:before="0"/>
            </w:pPr>
            <w:r>
              <w:rPr>
                <w:rFonts w:ascii="Courier New" w:hAnsi="Courier New"/>
                <w:sz w:val="16"/>
              </w:rPr>
              <w:t xml:space="preserve">        if _is_quota_error(exc):</w:t>
            </w:r>
          </w:p>
          <w:p>
            <w:pPr>
              <w:spacing w:after="0" w:before="0"/>
            </w:pPr>
            <w:r>
              <w:rPr>
                <w:rFonts w:ascii="Courier New" w:hAnsi="Courier New"/>
                <w:sz w:val="16"/>
              </w:rPr>
              <w:t xml:space="preserve">            log.warning("llm_quota_exhausted_fast_fail",</w:t>
            </w:r>
          </w:p>
          <w:p>
            <w:pPr>
              <w:spacing w:after="0" w:before="0"/>
            </w:pPr>
            <w:r>
              <w:rPr>
                <w:rFonts w:ascii="Courier New" w:hAnsi="Courier New"/>
                <w:sz w:val="16"/>
              </w:rPr>
              <w:t xml:space="preserve">                        agent=agent_name, attempt=attempt)</w:t>
            </w:r>
          </w:p>
          <w:p>
            <w:pPr>
              <w:spacing w:after="0" w:before="0"/>
            </w:pPr>
            <w:r>
              <w:rPr>
                <w:rFonts w:ascii="Courier New" w:hAnsi="Courier New"/>
                <w:sz w:val="16"/>
              </w:rPr>
              <w:t xml:space="preserve">            quota_hit = True</w:t>
            </w:r>
          </w:p>
          <w:p>
            <w:pPr>
              <w:spacing w:after="0" w:before="0"/>
            </w:pPr>
            <w:r>
              <w:rPr>
                <w:rFonts w:ascii="Courier New" w:hAnsi="Courier New"/>
                <w:sz w:val="16"/>
              </w:rPr>
              <w:t xml:space="preserve">            break  # exit loop on attempt 1</w:t>
            </w:r>
          </w:p>
          <w:p>
            <w:pPr>
              <w:spacing w:after="0" w:before="0"/>
            </w:pPr>
            <w:r>
              <w:rPr>
                <w:rFonts w:ascii="Courier New" w:hAnsi="Courier New"/>
                <w:sz w:val="16"/>
              </w:rPr>
              <w:t xml:space="preserve">        log.warning("llm_call_failed", ...)</w:t>
            </w:r>
          </w:p>
          <w:p>
            <w:pPr>
              <w:spacing w:after="0" w:before="0"/>
            </w:pPr>
            <w:r>
              <w:rPr>
                <w:rFonts w:ascii="Courier New" w:hAnsi="Courier New"/>
                <w:sz w:val="16"/>
              </w:rPr>
            </w:r>
          </w:p>
          <w:p>
            <w:pPr>
              <w:spacing w:after="0" w:before="0"/>
            </w:pPr>
            <w:r>
              <w:rPr>
                <w:rFonts w:ascii="Courier New" w:hAnsi="Courier New"/>
                <w:sz w:val="16"/>
              </w:rPr>
              <w:t>if quota_hit:</w:t>
            </w:r>
          </w:p>
          <w:p>
            <w:pPr>
              <w:spacing w:after="0" w:before="0"/>
            </w:pPr>
            <w:r>
              <w:rPr>
                <w:rFonts w:ascii="Courier New" w:hAnsi="Courier New"/>
                <w:sz w:val="16"/>
              </w:rPr>
              <w:t xml:space="preserve">    raise QuotaExhaustedError(...)</w:t>
            </w:r>
          </w:p>
          <w:p>
            <w:pPr>
              <w:spacing w:after="0" w:before="0"/>
            </w:pPr>
            <w:r>
              <w:rPr>
                <w:rFonts w:ascii="Courier New" w:hAnsi="Courier New"/>
                <w:sz w:val="16"/>
              </w:rPr>
              <w:t xml:space="preserve">    # Fallback model SKIPPED — same API key</w:t>
            </w:r>
          </w:p>
          <w:p>
            <w:pPr>
              <w:spacing w:after="0" w:before="0"/>
            </w:pPr>
            <w:r>
              <w:rPr>
                <w:rFonts w:ascii="Courier New" w:hAnsi="Courier New"/>
                <w:sz w:val="16"/>
              </w:rPr>
              <w:t># Total: 1 call, ~1 second</w:t>
            </w:r>
          </w:p>
        </w:tc>
      </w:tr>
    </w:tbl>
    <w:p>
      <w:pPr>
        <w:spacing w:after="120"/>
      </w:pPr>
    </w:p>
    <w:p>
      <w:pPr>
        <w:pStyle w:val="Heading2"/>
        <w:jc w:val="left"/>
      </w:pPr>
      <w:r>
        <w:t>Why the Fallback Model Is Skipped for Quota Errors</w:t>
      </w:r>
    </w:p>
    <w:p>
      <w:pPr>
        <w:spacing w:after="120"/>
      </w:pPr>
      <w:r>
        <w:rPr>
          <w:b w:val="0"/>
          <w:i w:val="0"/>
          <w:sz w:val="20"/>
        </w:rPr>
        <w:t>After the retry loop exits, the original code always tried the fallback model. With the fix, if quota_hit is True, a QuotaExhaustedError is raised immediately before reaching the fallback model code. This is correct because the fallback model uses the same API key and would return the same 429 error — trying it would just add another 5-10 seconds of wasted time.</w:t>
      </w:r>
    </w:p>
    <w:p>
      <w:pPr>
        <w:spacing w:after="40" w:before="120"/>
      </w:pPr>
      <w:r>
        <w:rPr>
          <w:b/>
          <w:color w:val="374151"/>
          <w:sz w:val="18"/>
        </w:rPr>
        <w:t>llm.py — quota guard before fallback model attempt</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if quota_hit:</w:t>
            </w:r>
          </w:p>
          <w:p>
            <w:pPr>
              <w:spacing w:after="0" w:before="0"/>
            </w:pPr>
            <w:r>
              <w:rPr>
                <w:rFonts w:ascii="Courier New" w:hAnsi="Courier New"/>
                <w:sz w:val="17"/>
              </w:rPr>
              <w:t xml:space="preserve">    # Raise typed exception — caller goes to heuristic immediately.</w:t>
            </w:r>
          </w:p>
          <w:p>
            <w:pPr>
              <w:spacing w:after="0" w:before="0"/>
            </w:pPr>
            <w:r>
              <w:rPr>
                <w:rFonts w:ascii="Courier New" w:hAnsi="Courier New"/>
                <w:sz w:val="17"/>
              </w:rPr>
              <w:t xml:space="preserve">    # Fallback model code below is NOT reached.</w:t>
            </w:r>
          </w:p>
          <w:p>
            <w:pPr>
              <w:spacing w:after="0" w:before="0"/>
            </w:pPr>
            <w:r>
              <w:rPr>
                <w:rFonts w:ascii="Courier New" w:hAnsi="Courier New"/>
                <w:sz w:val="17"/>
              </w:rPr>
              <w:t xml:space="preserve">    raise QuotaExhaustedError(</w:t>
            </w:r>
          </w:p>
          <w:p>
            <w:pPr>
              <w:spacing w:after="0" w:before="0"/>
            </w:pPr>
            <w:r>
              <w:rPr>
                <w:rFonts w:ascii="Courier New" w:hAnsi="Courier New"/>
                <w:sz w:val="17"/>
              </w:rPr>
              <w:t xml:space="preserve">        f"LLM quota exhausted for agent '{agent_name}': {last_error}"</w:t>
            </w:r>
          </w:p>
          <w:p>
            <w:pPr>
              <w:spacing w:after="0" w:before="0"/>
            </w:pPr>
            <w:r>
              <w:rPr>
                <w:rFonts w:ascii="Courier New" w:hAnsi="Courier New"/>
                <w:sz w:val="17"/>
              </w:rPr>
              <w:t xml:space="preserve">    )</w:t>
            </w:r>
          </w:p>
          <w:p>
            <w:pPr>
              <w:spacing w:after="0" w:before="0"/>
            </w:pPr>
            <w:r>
              <w:rPr>
                <w:rFonts w:ascii="Courier New" w:hAnsi="Courier New"/>
                <w:sz w:val="17"/>
              </w:rPr>
            </w:r>
          </w:p>
          <w:p>
            <w:pPr>
              <w:spacing w:after="0" w:before="0"/>
            </w:pPr>
            <w:r>
              <w:rPr>
                <w:rFonts w:ascii="Courier New" w:hAnsi="Courier New"/>
                <w:sz w:val="17"/>
              </w:rPr>
              <w:t># Only reached for non-quota failures (503/timeout after all retries)</w:t>
            </w:r>
          </w:p>
          <w:p>
            <w:pPr>
              <w:spacing w:after="0" w:before="0"/>
            </w:pPr>
            <w:r>
              <w:rPr>
                <w:rFonts w:ascii="Courier New" w:hAnsi="Courier New"/>
                <w:sz w:val="17"/>
              </w:rPr>
              <w:t>log.warning("llm_primary_exhausted_trying_fallback", ...)</w:t>
            </w:r>
          </w:p>
          <w:p>
            <w:pPr>
              <w:spacing w:after="0" w:before="0"/>
            </w:pPr>
            <w:r>
              <w:rPr>
                <w:rFonts w:ascii="Courier New" w:hAnsi="Courier New"/>
                <w:sz w:val="17"/>
              </w:rPr>
              <w:t>response = await litellm.acompletion(model=_FALLBACK_MODEL, ...)</w:t>
            </w:r>
          </w:p>
        </w:tc>
      </w:tr>
    </w:tbl>
    <w:p>
      <w:pPr>
        <w:spacing w:after="80"/>
      </w:pPr>
    </w:p>
    <w:p>
      <w:pPr>
        <w:pStyle w:val="Heading2"/>
        <w:jc w:val="left"/>
      </w:pPr>
      <w:r>
        <w:t>How Agents Receive the Exception (No Agent Code Changed)</w:t>
      </w:r>
    </w:p>
    <w:p>
      <w:pPr>
        <w:spacing w:after="120"/>
      </w:pPr>
      <w:r>
        <w:rPr>
          <w:b w:val="0"/>
          <w:i w:val="0"/>
          <w:sz w:val="20"/>
        </w:rPr>
        <w:t>Every agent already wraps the LLM call in try/except Exception. QuotaExhaustedError inherits from RuntimeError which inherits from Exception, so it is caught automatically by all existing agent error handlers. No agent file needed to change.</w:t>
      </w:r>
    </w:p>
    <w:p>
      <w:pPr>
        <w:spacing w:after="40" w:before="120"/>
      </w:pPr>
      <w:r>
        <w:rPr>
          <w:b/>
          <w:color w:val="374151"/>
          <w:sz w:val="18"/>
        </w:rPr>
        <w:t>agents/intent.py — agent error handling (no changes required)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IntentAgent.parse() — UNCHANGED, catches QuotaExhaustedError automatically</w:t>
            </w:r>
          </w:p>
          <w:p>
            <w:pPr>
              <w:spacing w:after="0" w:before="0"/>
            </w:pPr>
            <w:r>
              <w:rPr>
                <w:rFonts w:ascii="Courier New" w:hAnsi="Courier New"/>
                <w:sz w:val="17"/>
              </w:rPr>
              <w:t>try:</w:t>
            </w:r>
          </w:p>
          <w:p>
            <w:pPr>
              <w:spacing w:after="0" w:before="0"/>
            </w:pPr>
            <w:r>
              <w:rPr>
                <w:rFonts w:ascii="Courier New" w:hAnsi="Courier New"/>
                <w:sz w:val="17"/>
              </w:rPr>
              <w:t xml:space="preserve">    spec = await self.llm.structured_completion(prompt, AnalysisSpec, agent_name="intent")</w:t>
            </w:r>
          </w:p>
          <w:p>
            <w:pPr>
              <w:spacing w:after="0" w:before="0"/>
            </w:pPr>
            <w:r>
              <w:rPr>
                <w:rFonts w:ascii="Courier New" w:hAnsi="Courier New"/>
                <w:sz w:val="17"/>
              </w:rPr>
              <w:t>except Exception as exc:</w:t>
            </w:r>
          </w:p>
          <w:p>
            <w:pPr>
              <w:spacing w:after="0" w:before="0"/>
            </w:pPr>
            <w:r>
              <w:rPr>
                <w:rFonts w:ascii="Courier New" w:hAnsi="Courier New"/>
                <w:sz w:val="17"/>
              </w:rPr>
              <w:t xml:space="preserve">    log.warning("intent_llm_failed", error=str(exc))</w:t>
            </w:r>
          </w:p>
          <w:p>
            <w:pPr>
              <w:spacing w:after="0" w:before="0"/>
            </w:pPr>
            <w:r>
              <w:rPr>
                <w:rFonts w:ascii="Courier New" w:hAnsi="Courier New"/>
                <w:sz w:val="17"/>
              </w:rPr>
              <w:t xml:space="preserve">    spec = self._heuristic_parse(question, profiles)</w:t>
            </w:r>
          </w:p>
          <w:p>
            <w:pPr>
              <w:spacing w:after="0" w:before="0"/>
            </w:pPr>
            <w:r>
              <w:rPr>
                <w:rFonts w:ascii="Courier New" w:hAnsi="Courier New"/>
                <w:sz w:val="17"/>
              </w:rPr>
            </w:r>
          </w:p>
          <w:p>
            <w:pPr>
              <w:spacing w:after="0" w:before="0"/>
            </w:pPr>
            <w:r>
              <w:rPr>
                <w:rFonts w:ascii="Courier New" w:hAnsi="Courier New"/>
                <w:sz w:val="17"/>
              </w:rPr>
              <w:t># Same pattern in CleaningPlanAgent, DashboardAgent, InsightsAgent — all unchanged</w:t>
            </w:r>
          </w:p>
        </w:tc>
      </w:tr>
    </w:tbl>
    <w:p>
      <w:pPr>
        <w:spacing w:after="80"/>
      </w:pPr>
    </w:p>
    <w:p>
      <w:r>
        <w:br w:type="page"/>
      </w:r>
    </w:p>
    <w:p>
      <w:pPr>
        <w:pStyle w:val="Heading1"/>
        <w:jc w:val="left"/>
      </w:pPr>
      <w:r>
        <w:rPr>
          <w:color w:val="1E40AF"/>
        </w:rPr>
        <w:t>5. Fix 1B — Exponential Backoff for Transient Errors</w:t>
      </w:r>
    </w:p>
    <w:p>
      <w:pPr>
        <w:spacing w:after="80" w:before="160"/>
      </w:pPr>
      <w:r>
        <w:rPr>
          <w:b/>
          <w:color w:val="1E40AF"/>
          <w:sz w:val="20"/>
        </w:rPr>
        <w:t xml:space="preserve">File: </w:t>
      </w:r>
      <w:r>
        <w:rPr>
          <w:rFonts w:ascii="Courier New" w:hAnsi="Courier New"/>
          <w:color w:val="1E40AF"/>
          <w:sz w:val="18"/>
        </w:rPr>
        <w:t>backend/app/core/llm.py</w:t>
      </w:r>
    </w:p>
    <w:p>
      <w:pPr>
        <w:pStyle w:val="Heading2"/>
        <w:jc w:val="left"/>
      </w:pPr>
      <w:r>
        <w:t>What Is a Transient Error</w:t>
      </w:r>
    </w:p>
    <w:p>
      <w:pPr>
        <w:spacing w:after="120"/>
      </w:pPr>
      <w:r>
        <w:rPr>
          <w:b w:val="0"/>
          <w:i w:val="0"/>
          <w:sz w:val="20"/>
        </w:rPr>
        <w:t>A transient error (HTTP 503 Service Unavailable, or a connection timeout) means the Gemini model endpoint is temporarily overloaded or unreachable — but it will recover. Retrying after a short wait often succeeds. Without any sleep, all retries fire within milliseconds and always see the same overloaded state.</w:t>
      </w:r>
    </w:p>
    <w:p>
      <w:pPr>
        <w:pStyle w:val="Heading2"/>
        <w:jc w:val="left"/>
      </w:pPr>
      <w:r>
        <w:t>What Was Added: _RETRY_DELAYS Constant</w:t>
      </w:r>
    </w:p>
    <w:p>
      <w:pPr>
        <w:spacing w:after="40" w:before="120"/>
      </w:pPr>
      <w:r>
        <w:rPr>
          <w:b/>
          <w:color w:val="374151"/>
          <w:sz w:val="18"/>
        </w:rPr>
        <w:t>llm.py — retry delay constants (line ~24)</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llm.py — new module-level constant</w:t>
            </w:r>
          </w:p>
          <w:p>
            <w:pPr>
              <w:spacing w:after="0" w:before="0"/>
            </w:pPr>
            <w:r>
              <w:rPr>
                <w:rFonts w:ascii="Courier New" w:hAnsi="Courier New"/>
                <w:sz w:val="17"/>
              </w:rPr>
              <w:t>_RETRY_DELAYS = (2, 4)</w:t>
            </w:r>
          </w:p>
          <w:p>
            <w:pPr>
              <w:spacing w:after="0" w:before="0"/>
            </w:pPr>
            <w:r>
              <w:rPr>
                <w:rFonts w:ascii="Courier New" w:hAnsi="Courier New"/>
                <w:sz w:val="17"/>
              </w:rPr>
              <w:t>#  attempt 1 → 2:  wait 2 seconds before retry</w:t>
            </w:r>
          </w:p>
          <w:p>
            <w:pPr>
              <w:spacing w:after="0" w:before="0"/>
            </w:pPr>
            <w:r>
              <w:rPr>
                <w:rFonts w:ascii="Courier New" w:hAnsi="Courier New"/>
                <w:sz w:val="17"/>
              </w:rPr>
              <w:t>#  attempt 2 → 3:  wait 4 seconds before retry  (exponential: 2^1, 2^2)</w:t>
            </w:r>
          </w:p>
          <w:p>
            <w:pPr>
              <w:spacing w:after="0" w:before="0"/>
            </w:pPr>
            <w:r>
              <w:rPr>
                <w:rFonts w:ascii="Courier New" w:hAnsi="Courier New"/>
                <w:sz w:val="17"/>
              </w:rPr>
            </w:r>
          </w:p>
          <w:p>
            <w:pPr>
              <w:spacing w:after="0" w:before="0"/>
            </w:pPr>
            <w:r>
              <w:rPr>
                <w:rFonts w:ascii="Courier New" w:hAnsi="Courier New"/>
                <w:sz w:val="17"/>
              </w:rPr>
              <w:t># asyncio import also added at top of file:</w:t>
            </w:r>
          </w:p>
          <w:p>
            <w:pPr>
              <w:spacing w:after="0" w:before="0"/>
            </w:pPr>
            <w:r>
              <w:rPr>
                <w:rFonts w:ascii="Courier New" w:hAnsi="Courier New"/>
                <w:sz w:val="17"/>
              </w:rPr>
              <w:t>import asyncio</w:t>
            </w:r>
          </w:p>
        </w:tc>
      </w:tr>
    </w:tbl>
    <w:p>
      <w:pPr>
        <w:spacing w:after="80"/>
      </w:pPr>
    </w:p>
    <w:p>
      <w:pPr>
        <w:pStyle w:val="Heading2"/>
        <w:jc w:val="left"/>
      </w:pPr>
      <w:r>
        <w:t>How the Retry Loop Changed for Transient Errors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BEFORE — no sleep between retries</w:t>
            </w:r>
          </w:p>
          <w:p>
            <w:pPr>
              <w:spacing w:after="0" w:before="0"/>
            </w:pPr>
            <w:r>
              <w:rPr>
                <w:rFonts w:ascii="Courier New" w:hAnsi="Courier New"/>
                <w:sz w:val="16"/>
              </w:rPr>
              <w:t>except Exception as exc:</w:t>
            </w:r>
          </w:p>
          <w:p>
            <w:pPr>
              <w:spacing w:after="0" w:before="0"/>
            </w:pPr>
            <w:r>
              <w:rPr>
                <w:rFonts w:ascii="Courier New" w:hAnsi="Courier New"/>
                <w:sz w:val="16"/>
              </w:rPr>
              <w:t xml:space="preserve">    last_error = exc</w:t>
            </w:r>
          </w:p>
          <w:p>
            <w:pPr>
              <w:spacing w:after="0" w:before="0"/>
            </w:pPr>
            <w:r>
              <w:rPr>
                <w:rFonts w:ascii="Courier New" w:hAnsi="Courier New"/>
                <w:sz w:val="16"/>
              </w:rPr>
              <w:t xml:space="preserve">    log.warning("llm_call_failed", ...)</w:t>
            </w:r>
          </w:p>
          <w:p>
            <w:pPr>
              <w:spacing w:after="0" w:before="0"/>
            </w:pPr>
            <w:r>
              <w:rPr>
                <w:rFonts w:ascii="Courier New" w:hAnsi="Courier New"/>
                <w:sz w:val="16"/>
              </w:rPr>
              <w:t xml:space="preserve">    # Next iteration starts immediately</w:t>
            </w:r>
          </w:p>
          <w:p>
            <w:pPr>
              <w:spacing w:after="0" w:before="0"/>
            </w:pPr>
            <w:r>
              <w:rPr>
                <w:rFonts w:ascii="Courier New" w:hAnsi="Courier New"/>
                <w:sz w:val="16"/>
              </w:rPr>
              <w:t xml:space="preserve">    # All 3 attempts happen within milliseconds</w:t>
            </w:r>
          </w:p>
          <w:p>
            <w:pPr>
              <w:spacing w:after="0" w:before="0"/>
            </w:pPr>
            <w:r>
              <w:rPr>
                <w:rFonts w:ascii="Courier New" w:hAnsi="Courier New"/>
                <w:sz w:val="16"/>
              </w:rPr>
              <w:t xml:space="preserve">    # Model never gets recovery time</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AFTER — sleep between retries (non-quota errors only)</w:t>
            </w:r>
          </w:p>
          <w:p>
            <w:pPr>
              <w:spacing w:after="0" w:before="0"/>
            </w:pPr>
            <w:r>
              <w:rPr>
                <w:rFonts w:ascii="Courier New" w:hAnsi="Courier New"/>
                <w:sz w:val="16"/>
              </w:rPr>
              <w:t>except Exception as exc:</w:t>
            </w:r>
          </w:p>
          <w:p>
            <w:pPr>
              <w:spacing w:after="0" w:before="0"/>
            </w:pPr>
            <w:r>
              <w:rPr>
                <w:rFonts w:ascii="Courier New" w:hAnsi="Courier New"/>
                <w:sz w:val="16"/>
              </w:rPr>
              <w:t xml:space="preserve">    last_error = exc</w:t>
            </w:r>
          </w:p>
          <w:p>
            <w:pPr>
              <w:spacing w:after="0" w:before="0"/>
            </w:pPr>
            <w:r>
              <w:rPr>
                <w:rFonts w:ascii="Courier New" w:hAnsi="Courier New"/>
                <w:sz w:val="16"/>
              </w:rPr>
              <w:t xml:space="preserve">    if _is_quota_error(exc):</w:t>
            </w:r>
          </w:p>
          <w:p>
            <w:pPr>
              <w:spacing w:after="0" w:before="0"/>
            </w:pPr>
            <w:r>
              <w:rPr>
                <w:rFonts w:ascii="Courier New" w:hAnsi="Courier New"/>
                <w:sz w:val="16"/>
              </w:rPr>
              <w:t xml:space="preserve">        quota_hit = True</w:t>
            </w:r>
          </w:p>
          <w:p>
            <w:pPr>
              <w:spacing w:after="0" w:before="0"/>
            </w:pPr>
            <w:r>
              <w:rPr>
                <w:rFonts w:ascii="Courier New" w:hAnsi="Courier New"/>
                <w:sz w:val="16"/>
              </w:rPr>
              <w:t xml:space="preserve">        break</w:t>
            </w:r>
          </w:p>
          <w:p>
            <w:pPr>
              <w:spacing w:after="0" w:before="0"/>
            </w:pPr>
            <w:r>
              <w:rPr>
                <w:rFonts w:ascii="Courier New" w:hAnsi="Courier New"/>
                <w:sz w:val="16"/>
              </w:rPr>
              <w:t xml:space="preserve">    log.warning("llm_call_failed", ...)</w:t>
            </w:r>
          </w:p>
          <w:p>
            <w:pPr>
              <w:spacing w:after="0" w:before="0"/>
            </w:pPr>
            <w:r>
              <w:rPr>
                <w:rFonts w:ascii="Courier New" w:hAnsi="Courier New"/>
                <w:sz w:val="16"/>
              </w:rPr>
              <w:t xml:space="preserve">    if attempt &lt; 3:</w:t>
            </w:r>
          </w:p>
          <w:p>
            <w:pPr>
              <w:spacing w:after="0" w:before="0"/>
            </w:pPr>
            <w:r>
              <w:rPr>
                <w:rFonts w:ascii="Courier New" w:hAnsi="Courier New"/>
                <w:sz w:val="16"/>
              </w:rPr>
              <w:t xml:space="preserve">        await asyncio.sleep(_RETRY_DELAYS[attempt - 1])</w:t>
            </w:r>
          </w:p>
          <w:p>
            <w:pPr>
              <w:spacing w:after="0" w:before="0"/>
            </w:pPr>
            <w:r>
              <w:rPr>
                <w:rFonts w:ascii="Courier New" w:hAnsi="Courier New"/>
                <w:sz w:val="16"/>
              </w:rPr>
              <w:t xml:space="preserve">        # attempt 1: sleep 2 seconds</w:t>
            </w:r>
          </w:p>
          <w:p>
            <w:pPr>
              <w:spacing w:after="0" w:before="0"/>
            </w:pPr>
            <w:r>
              <w:rPr>
                <w:rFonts w:ascii="Courier New" w:hAnsi="Courier New"/>
                <w:sz w:val="16"/>
              </w:rPr>
              <w:t xml:space="preserve">        # attempt 2: sleep 4 seconds</w:t>
            </w:r>
          </w:p>
        </w:tc>
      </w:tr>
    </w:tbl>
    <w:p>
      <w:pPr>
        <w:spacing w:after="120"/>
      </w:pPr>
    </w:p>
    <w:p>
      <w:pPr>
        <w:pStyle w:val="Heading2"/>
        <w:jc w:val="left"/>
      </w:pPr>
      <w:r>
        <w:t>Why Exponential and Not a Fixed Interval</w:t>
      </w:r>
    </w:p>
    <w:p>
      <w:pPr>
        <w:spacing w:after="120"/>
      </w:pPr>
      <w:r>
        <w:rPr>
          <w:b w:val="0"/>
          <w:i w:val="0"/>
          <w:sz w:val="20"/>
        </w:rPr>
        <w:t>Exponential backoff (2s, 4s) progressively backs off. If the model is still unavailable after 2 seconds, waiting 4 more seconds before the final attempt gives it more recovery time. It also reduces thundering-herd pressure when many users hit the same overloaded endpoint simultaneously — staggered retries distribute load better than fixed intervals.</w:t>
      </w:r>
    </w:p>
    <w:p>
      <w:pPr>
        <w:pStyle w:val="Heading2"/>
        <w:jc w:val="left"/>
      </w:pPr>
      <w:r>
        <w:t>Complete Transient Error Flow (After Fix)</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503 transient error — with backoff</w:t>
            </w:r>
          </w:p>
          <w:p>
            <w:pPr>
              <w:spacing w:after="0" w:before="0"/>
            </w:pPr>
            <w:r>
              <w:rPr>
                <w:rFonts w:ascii="Courier New" w:hAnsi="Courier New"/>
                <w:sz w:val="17"/>
              </w:rPr>
              <w:t>Attempt 1  →  503  →  sleep 2 seconds</w:t>
            </w:r>
          </w:p>
          <w:p>
            <w:pPr>
              <w:spacing w:after="0" w:before="0"/>
            </w:pPr>
            <w:r>
              <w:rPr>
                <w:rFonts w:ascii="Courier New" w:hAnsi="Courier New"/>
                <w:sz w:val="17"/>
              </w:rPr>
              <w:t>Attempt 2  →  503  →  sleep 4 seconds</w:t>
            </w:r>
          </w:p>
          <w:p>
            <w:pPr>
              <w:spacing w:after="0" w:before="0"/>
            </w:pPr>
            <w:r>
              <w:rPr>
                <w:rFonts w:ascii="Courier New" w:hAnsi="Courier New"/>
                <w:sz w:val="17"/>
              </w:rPr>
              <w:t>Attempt 3  →  503  →  (no sleep — last attempt)</w:t>
            </w:r>
          </w:p>
          <w:p>
            <w:pPr>
              <w:spacing w:after="0" w:before="0"/>
            </w:pPr>
            <w:r>
              <w:rPr>
                <w:rFonts w:ascii="Courier New" w:hAnsi="Courier New"/>
                <w:sz w:val="17"/>
              </w:rPr>
              <w:t xml:space="preserve">           →  try fallback model: gemini/gemini-2.0-flash</w:t>
            </w:r>
          </w:p>
          <w:p>
            <w:pPr>
              <w:spacing w:after="0" w:before="0"/>
            </w:pPr>
            <w:r>
              <w:rPr>
                <w:rFonts w:ascii="Courier New" w:hAnsi="Courier New"/>
                <w:sz w:val="17"/>
              </w:rPr>
              <w:t xml:space="preserve">           →  may succeed! Different generation, different endpoint.</w:t>
            </w:r>
          </w:p>
          <w:p>
            <w:pPr>
              <w:spacing w:after="0" w:before="0"/>
            </w:pPr>
            <w:r>
              <w:rPr>
                <w:rFonts w:ascii="Courier New" w:hAnsi="Courier New"/>
                <w:sz w:val="17"/>
              </w:rPr>
            </w:r>
          </w:p>
          <w:p>
            <w:pPr>
              <w:spacing w:after="0" w:before="0"/>
            </w:pPr>
            <w:r>
              <w:rPr>
                <w:rFonts w:ascii="Courier New" w:hAnsi="Courier New"/>
                <w:sz w:val="17"/>
              </w:rPr>
              <w:t># 429 quota error — fast-fail (Fix 1A)</w:t>
            </w:r>
          </w:p>
          <w:p>
            <w:pPr>
              <w:spacing w:after="0" w:before="0"/>
            </w:pPr>
            <w:r>
              <w:rPr>
                <w:rFonts w:ascii="Courier New" w:hAnsi="Courier New"/>
                <w:sz w:val="17"/>
              </w:rPr>
              <w:t>Attempt 1  →  429  →  quota detected  →  break  →  QuotaExhaustedError</w:t>
            </w:r>
          </w:p>
          <w:p>
            <w:pPr>
              <w:spacing w:after="0" w:before="0"/>
            </w:pPr>
            <w:r>
              <w:rPr>
                <w:rFonts w:ascii="Courier New" w:hAnsi="Courier New"/>
                <w:sz w:val="17"/>
              </w:rPr>
              <w:t xml:space="preserve">           →  agent catches  →  heuristic runs in ~1 second</w:t>
            </w:r>
          </w:p>
        </w:tc>
      </w:tr>
    </w:tbl>
    <w:p>
      <w:pPr>
        <w:spacing w:after="80"/>
      </w:pPr>
    </w:p>
    <w:p>
      <w:r>
        <w:br w:type="page"/>
      </w:r>
    </w:p>
    <w:p>
      <w:pPr>
        <w:pStyle w:val="Heading1"/>
        <w:jc w:val="left"/>
      </w:pPr>
      <w:r>
        <w:rPr>
          <w:color w:val="1E40AF"/>
        </w:rPr>
        <w:t>6. Model Name Alignment (.env.example + llm.py)</w:t>
      </w:r>
    </w:p>
    <w:p>
      <w:pPr>
        <w:pStyle w:val="Heading2"/>
        <w:jc w:val="left"/>
      </w:pPr>
      <w:r>
        <w:t>The Mismatch Found During Investigation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Source</w:t>
            </w:r>
          </w:p>
        </w:tc>
        <w:tc>
          <w:tcPr>
            <w:tcW w:type="dxa" w:w="2351"/>
            <w:shd w:val="clear" w:color="auto" w:fill="1E40AF"/>
          </w:tcPr>
          <w:p>
            <w:r>
              <w:rPr>
                <w:b/>
                <w:color w:val="FFFFFF"/>
                <w:sz w:val="18"/>
              </w:rPr>
              <w:t>Model Name</w:t>
            </w:r>
          </w:p>
        </w:tc>
        <w:tc>
          <w:tcPr>
            <w:tcW w:type="dxa" w:w="2351"/>
            <w:shd w:val="clear" w:color="auto" w:fill="1E40AF"/>
          </w:tcPr>
          <w:p>
            <w:r>
              <w:rPr>
                <w:b/>
                <w:color w:val="FFFFFF"/>
                <w:sz w:val="18"/>
              </w:rPr>
              <w:t>Correct?</w:t>
            </w:r>
          </w:p>
        </w:tc>
        <w:tc>
          <w:tcPr>
            <w:tcW w:type="dxa" w:w="2351"/>
            <w:shd w:val="clear" w:color="auto" w:fill="1E40AF"/>
          </w:tcPr>
          <w:p>
            <w:r>
              <w:rPr>
                <w:b/>
                <w:color w:val="FFFFFF"/>
                <w:sz w:val="18"/>
              </w:rPr>
              <w:t>Action Taken</w:t>
            </w:r>
          </w:p>
        </w:tc>
      </w:tr>
      <w:tr>
        <w:tc>
          <w:tcPr>
            <w:tcW w:type="dxa" w:w="2351"/>
          </w:tcPr>
          <w:p>
            <w:r>
              <w:rPr>
                <w:sz w:val="18"/>
              </w:rPr>
              <w:t>CLAUDE.md (project spec)</w:t>
            </w:r>
          </w:p>
        </w:tc>
        <w:tc>
          <w:tcPr>
            <w:tcW w:type="dxa" w:w="2351"/>
          </w:tcPr>
          <w:p>
            <w:r>
              <w:rPr>
                <w:sz w:val="18"/>
              </w:rPr>
              <w:t>gemini-3.5-flash</w:t>
            </w:r>
          </w:p>
        </w:tc>
        <w:tc>
          <w:tcPr>
            <w:tcW w:type="dxa" w:w="2351"/>
          </w:tcPr>
          <w:p>
            <w:r>
              <w:rPr>
                <w:sz w:val="18"/>
              </w:rPr>
              <w:t>YES — authoritative</w:t>
            </w:r>
          </w:p>
        </w:tc>
        <w:tc>
          <w:tcPr>
            <w:tcW w:type="dxa" w:w="2351"/>
          </w:tcPr>
          <w:p>
            <w:r>
              <w:rPr>
                <w:sz w:val="18"/>
              </w:rPr>
              <w:t>No change</w:t>
            </w:r>
          </w:p>
        </w:tc>
      </w:tr>
      <w:tr>
        <w:tc>
          <w:tcPr>
            <w:tcW w:type="dxa" w:w="2351"/>
            <w:shd w:val="clear" w:color="auto" w:fill="EFF6FF"/>
          </w:tcPr>
          <w:p>
            <w:r>
              <w:rPr>
                <w:sz w:val="18"/>
              </w:rPr>
              <w:t>actual .env (live config)</w:t>
            </w:r>
          </w:p>
        </w:tc>
        <w:tc>
          <w:tcPr>
            <w:tcW w:type="dxa" w:w="2351"/>
            <w:shd w:val="clear" w:color="auto" w:fill="EFF6FF"/>
          </w:tcPr>
          <w:p>
            <w:r>
              <w:rPr>
                <w:sz w:val="18"/>
              </w:rPr>
              <w:t>gemini-3.5-flash</w:t>
            </w:r>
          </w:p>
        </w:tc>
        <w:tc>
          <w:tcPr>
            <w:tcW w:type="dxa" w:w="2351"/>
            <w:shd w:val="clear" w:color="auto" w:fill="EFF6FF"/>
          </w:tcPr>
          <w:p>
            <w:r>
              <w:rPr>
                <w:sz w:val="18"/>
              </w:rPr>
              <w:t>YES — matches spec</w:t>
            </w:r>
          </w:p>
        </w:tc>
        <w:tc>
          <w:tcPr>
            <w:tcW w:type="dxa" w:w="2351"/>
            <w:shd w:val="clear" w:color="auto" w:fill="EFF6FF"/>
          </w:tcPr>
          <w:p>
            <w:r>
              <w:rPr>
                <w:sz w:val="18"/>
              </w:rPr>
              <w:t>No change</w:t>
            </w:r>
          </w:p>
        </w:tc>
      </w:tr>
      <w:tr>
        <w:tc>
          <w:tcPr>
            <w:tcW w:type="dxa" w:w="2351"/>
          </w:tcPr>
          <w:p>
            <w:r>
              <w:rPr>
                <w:sz w:val="18"/>
              </w:rPr>
              <w:t>.env.example (dev template)</w:t>
            </w:r>
          </w:p>
        </w:tc>
        <w:tc>
          <w:tcPr>
            <w:tcW w:type="dxa" w:w="2351"/>
          </w:tcPr>
          <w:p>
            <w:r>
              <w:rPr>
                <w:sz w:val="18"/>
              </w:rPr>
              <w:t>gemini-2.0-flash</w:t>
            </w:r>
          </w:p>
        </w:tc>
        <w:tc>
          <w:tcPr>
            <w:tcW w:type="dxa" w:w="2351"/>
          </w:tcPr>
          <w:p>
            <w:r>
              <w:rPr>
                <w:sz w:val="18"/>
              </w:rPr>
              <w:t>NO — outdated</w:t>
            </w:r>
          </w:p>
        </w:tc>
        <w:tc>
          <w:tcPr>
            <w:tcW w:type="dxa" w:w="2351"/>
          </w:tcPr>
          <w:p>
            <w:r>
              <w:rPr>
                <w:sz w:val="18"/>
              </w:rPr>
              <w:t>Updated to gemini-3.5-flash</w:t>
            </w:r>
          </w:p>
        </w:tc>
      </w:tr>
      <w:tr>
        <w:tc>
          <w:tcPr>
            <w:tcW w:type="dxa" w:w="2351"/>
            <w:shd w:val="clear" w:color="auto" w:fill="EFF6FF"/>
          </w:tcPr>
          <w:p>
            <w:r>
              <w:rPr>
                <w:sz w:val="18"/>
              </w:rPr>
              <w:t>llm.py _FALLBACK_MODEL</w:t>
            </w:r>
          </w:p>
        </w:tc>
        <w:tc>
          <w:tcPr>
            <w:tcW w:type="dxa" w:w="2351"/>
            <w:shd w:val="clear" w:color="auto" w:fill="EFF6FF"/>
          </w:tcPr>
          <w:p>
            <w:r>
              <w:rPr>
                <w:sz w:val="18"/>
              </w:rPr>
              <w:t>gemini/gemini-2.0-flash-001</w:t>
            </w:r>
          </w:p>
        </w:tc>
        <w:tc>
          <w:tcPr>
            <w:tcW w:type="dxa" w:w="2351"/>
            <w:shd w:val="clear" w:color="auto" w:fill="EFF6FF"/>
          </w:tcPr>
          <w:p>
            <w:r>
              <w:rPr>
                <w:sz w:val="18"/>
              </w:rPr>
              <w:t>Partially — unnecessary version pin</w:t>
            </w:r>
          </w:p>
        </w:tc>
        <w:tc>
          <w:tcPr>
            <w:tcW w:type="dxa" w:w="2351"/>
            <w:shd w:val="clear" w:color="auto" w:fill="EFF6FF"/>
          </w:tcPr>
          <w:p>
            <w:r>
              <w:rPr>
                <w:sz w:val="18"/>
              </w:rPr>
              <w:t>Updated to gemini/gemini-2.0-flash</w:t>
            </w:r>
          </w:p>
        </w:tc>
      </w:tr>
    </w:tbl>
    <w:p>
      <w:pPr>
        <w:spacing w:after="120"/>
      </w:pPr>
    </w:p>
    <w:p>
      <w:pPr>
        <w:pStyle w:val="Heading2"/>
        <w:jc w:val="left"/>
      </w:pPr>
      <w:r>
        <w:t>.env.example Change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.env.example — BEFORE</w:t>
            </w:r>
          </w:p>
          <w:p>
            <w:pPr>
              <w:spacing w:after="0" w:before="0"/>
            </w:pPr>
            <w:r>
              <w:rPr>
                <w:rFonts w:ascii="Courier New" w:hAnsi="Courier New"/>
                <w:sz w:val="16"/>
              </w:rPr>
              <w:t>LLM_PROVIDER=google_gemini</w:t>
            </w:r>
          </w:p>
          <w:p>
            <w:pPr>
              <w:spacing w:after="0" w:before="0"/>
            </w:pPr>
            <w:r>
              <w:rPr>
                <w:rFonts w:ascii="Courier New" w:hAnsi="Courier New"/>
                <w:sz w:val="16"/>
              </w:rPr>
              <w:t>LLM_MODEL=gemini-2.0-flash</w:t>
            </w:r>
          </w:p>
          <w:p>
            <w:pPr>
              <w:spacing w:after="0" w:before="0"/>
            </w:pPr>
            <w:r>
              <w:rPr>
                <w:rFonts w:ascii="Courier New" w:hAnsi="Courier New"/>
                <w:sz w:val="16"/>
              </w:rPr>
              <w:t>LLM_API_KEY=&lt;your-gemini-api-key&gt;</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.env.example — AFTER</w:t>
            </w:r>
          </w:p>
          <w:p>
            <w:pPr>
              <w:spacing w:after="0" w:before="0"/>
            </w:pPr>
            <w:r>
              <w:rPr>
                <w:rFonts w:ascii="Courier New" w:hAnsi="Courier New"/>
                <w:sz w:val="16"/>
              </w:rPr>
              <w:t>LLM_PROVIDER=google_gemini</w:t>
            </w:r>
          </w:p>
          <w:p>
            <w:pPr>
              <w:spacing w:after="0" w:before="0"/>
            </w:pPr>
            <w:r>
              <w:rPr>
                <w:rFonts w:ascii="Courier New" w:hAnsi="Courier New"/>
                <w:sz w:val="16"/>
              </w:rPr>
              <w:t>LLM_MODEL=gemini-3.5-flash</w:t>
            </w:r>
          </w:p>
          <w:p>
            <w:pPr>
              <w:spacing w:after="0" w:before="0"/>
            </w:pPr>
            <w:r>
              <w:rPr>
                <w:rFonts w:ascii="Courier New" w:hAnsi="Courier New"/>
                <w:sz w:val="16"/>
              </w:rPr>
              <w:t>LLM_API_KEY=&lt;your-gemini-api-key&gt;</w:t>
            </w:r>
          </w:p>
        </w:tc>
      </w:tr>
    </w:tbl>
    <w:p>
      <w:pPr>
        <w:spacing w:after="120"/>
      </w:pPr>
    </w:p>
    <w:p>
      <w:pPr>
        <w:pStyle w:val="Heading2"/>
        <w:jc w:val="left"/>
      </w:pPr>
      <w:r>
        <w:t>Fallback Model Change in llm.py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llm.py — BEFORE</w:t>
            </w:r>
          </w:p>
          <w:p>
            <w:pPr>
              <w:spacing w:after="0" w:before="0"/>
            </w:pPr>
            <w:r>
              <w:rPr>
                <w:rFonts w:ascii="Courier New" w:hAnsi="Courier New"/>
                <w:sz w:val="16"/>
              </w:rPr>
              <w:t>_FALLBACK_MODEL = "gemini/gemini-2.0-flash-001"</w:t>
            </w:r>
          </w:p>
          <w:p>
            <w:pPr>
              <w:spacing w:after="0" w:before="0"/>
            </w:pPr>
            <w:r>
              <w:rPr>
                <w:rFonts w:ascii="Courier New" w:hAnsi="Courier New"/>
                <w:sz w:val="16"/>
              </w:rPr>
              <w:t># "-001" is a pinned version — tracks a specific snapshot,</w:t>
            </w:r>
          </w:p>
          <w:p>
            <w:pPr>
              <w:spacing w:after="0" w:before="0"/>
            </w:pPr>
            <w:r>
              <w:rPr>
                <w:rFonts w:ascii="Courier New" w:hAnsi="Courier New"/>
                <w:sz w:val="16"/>
              </w:rPr>
              <w:t># may fall behind the stable release channel</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llm.py — AFTER</w:t>
            </w:r>
          </w:p>
          <w:p>
            <w:pPr>
              <w:spacing w:after="0" w:before="0"/>
            </w:pPr>
            <w:r>
              <w:rPr>
                <w:rFonts w:ascii="Courier New" w:hAnsi="Courier New"/>
                <w:sz w:val="16"/>
              </w:rPr>
              <w:t>_FALLBACK_MODEL = "gemini/gemini-2.0-flash"</w:t>
            </w:r>
          </w:p>
          <w:p>
            <w:pPr>
              <w:spacing w:after="0" w:before="0"/>
            </w:pPr>
            <w:r>
              <w:rPr>
                <w:rFonts w:ascii="Courier New" w:hAnsi="Courier New"/>
                <w:sz w:val="16"/>
              </w:rPr>
              <w:t># Tracks the stable 2.0-flash release channel.</w:t>
            </w:r>
          </w:p>
          <w:p>
            <w:pPr>
              <w:spacing w:after="0" w:before="0"/>
            </w:pPr>
            <w:r>
              <w:rPr>
                <w:rFonts w:ascii="Courier New" w:hAnsi="Courier New"/>
                <w:sz w:val="16"/>
              </w:rPr>
              <w:t># Different generation from 3.5-flash — helps for</w:t>
            </w:r>
          </w:p>
          <w:p>
            <w:pPr>
              <w:spacing w:after="0" w:before="0"/>
            </w:pPr>
            <w:r>
              <w:rPr>
                <w:rFonts w:ascii="Courier New" w:hAnsi="Courier New"/>
                <w:sz w:val="16"/>
              </w:rPr>
              <w:t># transient 503 errors where the primary endpoint is overloaded.</w:t>
            </w:r>
          </w:p>
        </w:tc>
      </w:tr>
    </w:tbl>
    <w:p>
      <w:pPr>
        <w:spacing w:after="120"/>
      </w:pPr>
    </w:p>
    <w:p>
      <w:pPr>
        <w:spacing w:after="120"/>
      </w:pPr>
      <w:r>
        <w:rPr>
          <w:b w:val="0"/>
          <w:i/>
          <w:color w:val="374151"/>
          <w:sz w:val="20"/>
        </w:rPr>
        <w:t>Note: Both primary (3.5-flash) and fallback (2.0-flash) use the same API key, so the fallback only helps for transient 503 errors, not quota exhaustion. For quota exhaustion, Fix 1A (quota fast-fail) ensures the fallback model is never even attempted.</w:t>
      </w:r>
    </w:p>
    <w:p>
      <w:r>
        <w:br w:type="page"/>
      </w:r>
    </w:p>
    <w:p>
      <w:pPr>
        <w:pStyle w:val="Heading1"/>
        <w:jc w:val="left"/>
      </w:pPr>
      <w:r>
        <w:rPr>
          <w:color w:val="1E40AF"/>
        </w:rPr>
        <w:t>7. Issue 2 Diagnosed — Why Performance Was Slow</w:t>
      </w:r>
    </w:p>
    <w:p>
      <w:pPr>
        <w:pStyle w:val="Heading2"/>
        <w:jc w:val="left"/>
      </w:pPr>
      <w:r>
        <w:t>Pipeline Architecture Overview</w:t>
      </w:r>
    </w:p>
    <w:p>
      <w:pPr>
        <w:spacing w:after="120"/>
      </w:pPr>
      <w:r>
        <w:rPr>
          <w:b w:val="0"/>
          <w:i w:val="0"/>
          <w:sz w:val="20"/>
        </w:rPr>
        <w:t>The DataMind AI backend runs four sequential pipeline stages, each triggered by user action. Each stage is a separate FastAPI BackgroundTask function in tasks.py.</w:t>
      </w:r>
    </w:p>
    <w:p>
      <w:pPr>
        <w:spacing w:after="40" w:before="120"/>
      </w:pPr>
      <w:r>
        <w:rPr>
          <w:b/>
          <w:color w:val="374151"/>
          <w:sz w:val="18"/>
        </w:rPr>
        <w:t>tasks.py — four pipeline stages</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Stage 1: run_ingest_pipeline()         — after file upload</w:t>
            </w:r>
          </w:p>
          <w:p>
            <w:pPr>
              <w:spacing w:after="0" w:before="0"/>
            </w:pPr>
            <w:r>
              <w:rPr>
                <w:rFonts w:ascii="Courier New" w:hAnsi="Courier New"/>
                <w:sz w:val="17"/>
              </w:rPr>
              <w:t xml:space="preserve">  ↓ download files, parse, profile, propose merge plan</w:t>
            </w:r>
          </w:p>
          <w:p>
            <w:pPr>
              <w:spacing w:after="0" w:before="0"/>
            </w:pPr>
            <w:r>
              <w:rPr>
                <w:rFonts w:ascii="Courier New" w:hAnsi="Courier New"/>
                <w:sz w:val="17"/>
              </w:rPr>
            </w:r>
          </w:p>
          <w:p>
            <w:pPr>
              <w:spacing w:after="0" w:before="0"/>
            </w:pPr>
            <w:r>
              <w:rPr>
                <w:rFonts w:ascii="Courier New" w:hAnsi="Courier New"/>
                <w:sz w:val="17"/>
              </w:rPr>
              <w:t>Stage 2: run_cleaning_plan_pipeline()  — after HITL #1 approved</w:t>
            </w:r>
          </w:p>
          <w:p>
            <w:pPr>
              <w:spacing w:after="0" w:before="0"/>
            </w:pPr>
            <w:r>
              <w:rPr>
                <w:rFonts w:ascii="Courier New" w:hAnsi="Courier New"/>
                <w:sz w:val="17"/>
              </w:rPr>
              <w:t xml:space="preserve">  ↓ download files again, parse again, profile again, LLM → cleaning plan</w:t>
            </w:r>
          </w:p>
          <w:p>
            <w:pPr>
              <w:spacing w:after="0" w:before="0"/>
            </w:pPr>
            <w:r>
              <w:rPr>
                <w:rFonts w:ascii="Courier New" w:hAnsi="Courier New"/>
                <w:sz w:val="17"/>
              </w:rPr>
            </w:r>
          </w:p>
          <w:p>
            <w:pPr>
              <w:spacing w:after="0" w:before="0"/>
            </w:pPr>
            <w:r>
              <w:rPr>
                <w:rFonts w:ascii="Courier New" w:hAnsi="Courier New"/>
                <w:sz w:val="17"/>
              </w:rPr>
              <w:t>Stage 3: run_cleaning_executor_pipeline() — after HITL #2 approved</w:t>
            </w:r>
          </w:p>
          <w:p>
            <w:pPr>
              <w:spacing w:after="0" w:before="0"/>
            </w:pPr>
            <w:r>
              <w:rPr>
                <w:rFonts w:ascii="Courier New" w:hAnsi="Courier New"/>
                <w:sz w:val="17"/>
              </w:rPr>
              <w:t xml:space="preserve">  ↓ download files again, parse again, profile again, execute cleaning,</w:t>
            </w:r>
          </w:p>
          <w:p>
            <w:pPr>
              <w:spacing w:after="0" w:before="0"/>
            </w:pPr>
            <w:r>
              <w:rPr>
                <w:rFonts w:ascii="Courier New" w:hAnsi="Courier New"/>
                <w:sz w:val="17"/>
              </w:rPr>
              <w:t xml:space="preserve">  ↓ N×INSERT to PostgreSQL, embed texts, N×INSERT to pgvector</w:t>
            </w:r>
          </w:p>
          <w:p>
            <w:pPr>
              <w:spacing w:after="0" w:before="0"/>
            </w:pPr>
            <w:r>
              <w:rPr>
                <w:rFonts w:ascii="Courier New" w:hAnsi="Courier New"/>
                <w:sz w:val="17"/>
              </w:rPr>
            </w:r>
          </w:p>
          <w:p>
            <w:pPr>
              <w:spacing w:after="0" w:before="0"/>
            </w:pPr>
            <w:r>
              <w:rPr>
                <w:rFonts w:ascii="Courier New" w:hAnsi="Courier New"/>
                <w:sz w:val="17"/>
              </w:rPr>
              <w:t>Stage 4: run_intent_analysis_pipeline()  — after question submitted</w:t>
            </w:r>
          </w:p>
          <w:p>
            <w:pPr>
              <w:spacing w:after="0" w:before="0"/>
            </w:pPr>
            <w:r>
              <w:rPr>
                <w:rFonts w:ascii="Courier New" w:hAnsi="Courier New"/>
                <w:sz w:val="17"/>
              </w:rPr>
              <w:t xml:space="preserve">  ↓ try JSON download (fails 403), download archive again, parse again,</w:t>
            </w:r>
          </w:p>
          <w:p>
            <w:pPr>
              <w:spacing w:after="0" w:before="0"/>
            </w:pPr>
            <w:r>
              <w:rPr>
                <w:rFonts w:ascii="Courier New" w:hAnsi="Courier New"/>
                <w:sz w:val="17"/>
              </w:rPr>
              <w:t xml:space="preserve">  ↓ profile again, LLM×4, cache dashboard</w:t>
            </w:r>
          </w:p>
        </w:tc>
      </w:tr>
    </w:tbl>
    <w:p>
      <w:pPr>
        <w:spacing w:after="80"/>
      </w:pPr>
    </w:p>
    <w:p>
      <w:pPr>
        <w:pStyle w:val="Heading2"/>
        <w:jc w:val="left"/>
      </w:pPr>
      <w:r>
        <w:t>Four Performance Problems Found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w:t>
            </w:r>
          </w:p>
        </w:tc>
        <w:tc>
          <w:tcPr>
            <w:tcW w:type="dxa" w:w="2351"/>
            <w:shd w:val="clear" w:color="auto" w:fill="1E40AF"/>
          </w:tcPr>
          <w:p>
            <w:r>
              <w:rPr>
                <w:b/>
                <w:color w:val="FFFFFF"/>
                <w:sz w:val="18"/>
              </w:rPr>
              <w:t>Problem</w:t>
            </w:r>
          </w:p>
        </w:tc>
        <w:tc>
          <w:tcPr>
            <w:tcW w:type="dxa" w:w="2351"/>
            <w:shd w:val="clear" w:color="auto" w:fill="1E40AF"/>
          </w:tcPr>
          <w:p>
            <w:r>
              <w:rPr>
                <w:b/>
                <w:color w:val="FFFFFF"/>
                <w:sz w:val="18"/>
              </w:rPr>
              <w:t>Where</w:t>
            </w:r>
          </w:p>
        </w:tc>
        <w:tc>
          <w:tcPr>
            <w:tcW w:type="dxa" w:w="2351"/>
            <w:shd w:val="clear" w:color="auto" w:fill="1E40AF"/>
          </w:tcPr>
          <w:p>
            <w:r>
              <w:rPr>
                <w:b/>
                <w:color w:val="FFFFFF"/>
                <w:sz w:val="18"/>
              </w:rPr>
              <w:t>Impact for 10-row file</w:t>
            </w:r>
          </w:p>
        </w:tc>
      </w:tr>
      <w:tr>
        <w:tc>
          <w:tcPr>
            <w:tcW w:type="dxa" w:w="2351"/>
          </w:tcPr>
          <w:p>
            <w:r>
              <w:rPr>
                <w:sz w:val="18"/>
              </w:rPr>
              <w:t>P1</w:t>
            </w:r>
          </w:p>
        </w:tc>
        <w:tc>
          <w:tcPr>
            <w:tcW w:type="dxa" w:w="2351"/>
          </w:tcPr>
          <w:p>
            <w:r>
              <w:rPr>
                <w:sz w:val="18"/>
              </w:rPr>
              <w:t>Embedding model cold start — Qwen3-Embedding-0.6B loaded mid-pipeline</w:t>
            </w:r>
          </w:p>
        </w:tc>
        <w:tc>
          <w:tcPr>
            <w:tcW w:type="dxa" w:w="2351"/>
          </w:tcPr>
          <w:p>
            <w:r>
              <w:rPr>
                <w:sz w:val="18"/>
              </w:rPr>
              <w:t>main.py — no startup event</w:t>
            </w:r>
          </w:p>
        </w:tc>
        <w:tc>
          <w:tcPr>
            <w:tcW w:type="dxa" w:w="2351"/>
          </w:tcPr>
          <w:p>
            <w:r>
              <w:rPr>
                <w:sz w:val="18"/>
              </w:rPr>
              <w:t>5–20 second delay on first run after server start</w:t>
            </w:r>
          </w:p>
        </w:tc>
      </w:tr>
      <w:tr>
        <w:tc>
          <w:tcPr>
            <w:tcW w:type="dxa" w:w="2351"/>
            <w:shd w:val="clear" w:color="auto" w:fill="EFF6FF"/>
          </w:tcPr>
          <w:p>
            <w:r>
              <w:rPr>
                <w:sz w:val="18"/>
              </w:rPr>
              <w:t>P2</w:t>
            </w:r>
          </w:p>
        </w:tc>
        <w:tc>
          <w:tcPr>
            <w:tcW w:type="dxa" w:w="2351"/>
            <w:shd w:val="clear" w:color="auto" w:fill="EFF6FF"/>
          </w:tcPr>
          <w:p>
            <w:r>
              <w:rPr>
                <w:sz w:val="18"/>
              </w:rPr>
              <w:t>Column profiles recomputed from scratch in every pipeline stage</w:t>
            </w:r>
          </w:p>
        </w:tc>
        <w:tc>
          <w:tcPr>
            <w:tcW w:type="dxa" w:w="2351"/>
            <w:shd w:val="clear" w:color="auto" w:fill="EFF6FF"/>
          </w:tcPr>
          <w:p>
            <w:r>
              <w:rPr>
                <w:sz w:val="18"/>
              </w:rPr>
              <w:t>tasks.py — run_cleaning_executor_pipeline</w:t>
            </w:r>
          </w:p>
        </w:tc>
        <w:tc>
          <w:tcPr>
            <w:tcW w:type="dxa" w:w="2351"/>
            <w:shd w:val="clear" w:color="auto" w:fill="EFF6FF"/>
          </w:tcPr>
          <w:p>
            <w:r>
              <w:rPr>
                <w:sz w:val="18"/>
              </w:rPr>
              <w:t>Unnecessary CPU work; profiles already stored in HITLDecision table</w:t>
            </w:r>
          </w:p>
        </w:tc>
      </w:tr>
      <w:tr>
        <w:tc>
          <w:tcPr>
            <w:tcW w:type="dxa" w:w="2351"/>
          </w:tcPr>
          <w:p>
            <w:r>
              <w:rPr>
                <w:sz w:val="18"/>
              </w:rPr>
              <w:t>P3</w:t>
            </w:r>
          </w:p>
        </w:tc>
        <w:tc>
          <w:tcPr>
            <w:tcW w:type="dxa" w:w="2351"/>
          </w:tcPr>
          <w:p>
            <w:r>
              <w:rPr>
                <w:sz w:val="18"/>
              </w:rPr>
              <w:t>PostgreSQL rows inserted one-by-one in a for loop</w:t>
            </w:r>
          </w:p>
        </w:tc>
        <w:tc>
          <w:tcPr>
            <w:tcW w:type="dxa" w:w="2351"/>
          </w:tcPr>
          <w:p>
            <w:r>
              <w:rPr>
                <w:sz w:val="18"/>
              </w:rPr>
              <w:t>tasks.py — run_cleaning_executor_pipeline ~line 228</w:t>
            </w:r>
          </w:p>
        </w:tc>
        <w:tc>
          <w:tcPr>
            <w:tcW w:type="dxa" w:w="2351"/>
          </w:tcPr>
          <w:p>
            <w:r>
              <w:rPr>
                <w:sz w:val="18"/>
              </w:rPr>
              <w:t>10 rows = 10 async db round-trips (~100ms each = ~1 second wasted)</w:t>
            </w:r>
          </w:p>
        </w:tc>
      </w:tr>
      <w:tr>
        <w:tc>
          <w:tcPr>
            <w:tcW w:type="dxa" w:w="2351"/>
            <w:shd w:val="clear" w:color="auto" w:fill="EFF6FF"/>
          </w:tcPr>
          <w:p>
            <w:r>
              <w:rPr>
                <w:sz w:val="18"/>
              </w:rPr>
              <w:t>P4</w:t>
            </w:r>
          </w:p>
        </w:tc>
        <w:tc>
          <w:tcPr>
            <w:tcW w:type="dxa" w:w="2351"/>
            <w:shd w:val="clear" w:color="auto" w:fill="EFF6FF"/>
          </w:tcPr>
          <w:p>
            <w:r>
              <w:rPr>
                <w:sz w:val="18"/>
              </w:rPr>
              <w:t>pgvector embeddings inserted one-by-one in a for loop</w:t>
            </w:r>
          </w:p>
        </w:tc>
        <w:tc>
          <w:tcPr>
            <w:tcW w:type="dxa" w:w="2351"/>
            <w:shd w:val="clear" w:color="auto" w:fill="EFF6FF"/>
          </w:tcPr>
          <w:p>
            <w:r>
              <w:rPr>
                <w:sz w:val="18"/>
              </w:rPr>
              <w:t>tasks.py — run_cleaning_executor_pipeline ~line 252</w:t>
            </w:r>
          </w:p>
        </w:tc>
        <w:tc>
          <w:tcPr>
            <w:tcW w:type="dxa" w:w="2351"/>
            <w:shd w:val="clear" w:color="auto" w:fill="EFF6FF"/>
          </w:tcPr>
          <w:p>
            <w:r>
              <w:rPr>
                <w:sz w:val="18"/>
              </w:rPr>
              <w:t>10 rows = 10 more async db round-trips (~1 second wasted)</w:t>
            </w:r>
          </w:p>
        </w:tc>
      </w:tr>
    </w:tbl>
    <w:p>
      <w:pPr>
        <w:spacing w:after="120"/>
      </w:pPr>
    </w:p>
    <w:p>
      <w:r>
        <w:br w:type="page"/>
      </w:r>
    </w:p>
    <w:p>
      <w:pPr>
        <w:pStyle w:val="Heading1"/>
        <w:jc w:val="left"/>
      </w:pPr>
      <w:r>
        <w:rPr>
          <w:color w:val="1E40AF"/>
        </w:rPr>
        <w:t>8. Fix 2A — Embedding Model Pre-Warming at Startup</w:t>
      </w:r>
    </w:p>
    <w:p>
      <w:pPr>
        <w:spacing w:after="80" w:before="160"/>
      </w:pPr>
      <w:r>
        <w:rPr>
          <w:b/>
          <w:color w:val="1E40AF"/>
          <w:sz w:val="20"/>
        </w:rPr>
        <w:t xml:space="preserve">File: </w:t>
      </w:r>
      <w:r>
        <w:rPr>
          <w:rFonts w:ascii="Courier New" w:hAnsi="Courier New"/>
          <w:color w:val="1E40AF"/>
          <w:sz w:val="18"/>
        </w:rPr>
        <w:t>backend/app/main.py</w:t>
      </w:r>
    </w:p>
    <w:p>
      <w:pPr>
        <w:pStyle w:val="Heading2"/>
        <w:jc w:val="left"/>
      </w:pPr>
      <w:r>
        <w:t>What Is the Embedding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Property</w:t>
            </w:r>
          </w:p>
        </w:tc>
        <w:tc>
          <w:tcPr>
            <w:tcW w:type="dxa" w:w="4703"/>
            <w:shd w:val="clear" w:color="auto" w:fill="1E40AF"/>
          </w:tcPr>
          <w:p>
            <w:r>
              <w:rPr>
                <w:b/>
                <w:color w:val="FFFFFF"/>
                <w:sz w:val="18"/>
              </w:rPr>
              <w:t>Value</w:t>
            </w:r>
          </w:p>
        </w:tc>
      </w:tr>
      <w:tr>
        <w:tc>
          <w:tcPr>
            <w:tcW w:type="dxa" w:w="4703"/>
          </w:tcPr>
          <w:p>
            <w:r>
              <w:rPr>
                <w:sz w:val="18"/>
              </w:rPr>
              <w:t>Model</w:t>
            </w:r>
          </w:p>
        </w:tc>
        <w:tc>
          <w:tcPr>
            <w:tcW w:type="dxa" w:w="4703"/>
          </w:tcPr>
          <w:p>
            <w:r>
              <w:rPr>
                <w:sz w:val="18"/>
              </w:rPr>
              <w:t>Qwen/Qwen3-Embedding-0.6B</w:t>
            </w:r>
          </w:p>
        </w:tc>
      </w:tr>
      <w:tr>
        <w:tc>
          <w:tcPr>
            <w:tcW w:type="dxa" w:w="4703"/>
            <w:shd w:val="clear" w:color="auto" w:fill="EFF6FF"/>
          </w:tcPr>
          <w:p>
            <w:r>
              <w:rPr>
                <w:sz w:val="18"/>
              </w:rPr>
              <w:t>Parameters</w:t>
            </w:r>
          </w:p>
        </w:tc>
        <w:tc>
          <w:tcPr>
            <w:tcW w:type="dxa" w:w="4703"/>
            <w:shd w:val="clear" w:color="auto" w:fill="EFF6FF"/>
          </w:tcPr>
          <w:p>
            <w:r>
              <w:rPr>
                <w:sz w:val="18"/>
              </w:rPr>
              <w:t>~600 million</w:t>
            </w:r>
          </w:p>
        </w:tc>
      </w:tr>
      <w:tr>
        <w:tc>
          <w:tcPr>
            <w:tcW w:type="dxa" w:w="4703"/>
          </w:tcPr>
          <w:p>
            <w:r>
              <w:rPr>
                <w:sz w:val="18"/>
              </w:rPr>
              <w:t>Output</w:t>
            </w:r>
          </w:p>
        </w:tc>
        <w:tc>
          <w:tcPr>
            <w:tcW w:type="dxa" w:w="4703"/>
          </w:tcPr>
          <w:p>
            <w:r>
              <w:rPr>
                <w:sz w:val="18"/>
              </w:rPr>
              <w:t>1024-dimensional vectors</w:t>
            </w:r>
          </w:p>
        </w:tc>
      </w:tr>
      <w:tr>
        <w:tc>
          <w:tcPr>
            <w:tcW w:type="dxa" w:w="4703"/>
            <w:shd w:val="clear" w:color="auto" w:fill="EFF6FF"/>
          </w:tcPr>
          <w:p>
            <w:r>
              <w:rPr>
                <w:sz w:val="18"/>
              </w:rPr>
              <w:t>Context window</w:t>
            </w:r>
          </w:p>
        </w:tc>
        <w:tc>
          <w:tcPr>
            <w:tcW w:type="dxa" w:w="4703"/>
            <w:shd w:val="clear" w:color="auto" w:fill="EFF6FF"/>
          </w:tcPr>
          <w:p>
            <w:r>
              <w:rPr>
                <w:sz w:val="18"/>
              </w:rPr>
              <w:t>8192 tokens</w:t>
            </w:r>
          </w:p>
        </w:tc>
      </w:tr>
      <w:tr>
        <w:tc>
          <w:tcPr>
            <w:tcW w:type="dxa" w:w="4703"/>
          </w:tcPr>
          <w:p>
            <w:r>
              <w:rPr>
                <w:sz w:val="18"/>
              </w:rPr>
              <w:t>Library</w:t>
            </w:r>
          </w:p>
        </w:tc>
        <w:tc>
          <w:tcPr>
            <w:tcW w:type="dxa" w:w="4703"/>
          </w:tcPr>
          <w:p>
            <w:r>
              <w:rPr>
                <w:sz w:val="18"/>
              </w:rPr>
              <w:t>sentence-transformers (SentenceTransformer class)</w:t>
            </w:r>
          </w:p>
        </w:tc>
      </w:tr>
      <w:tr>
        <w:tc>
          <w:tcPr>
            <w:tcW w:type="dxa" w:w="4703"/>
            <w:shd w:val="clear" w:color="auto" w:fill="EFF6FF"/>
          </w:tcPr>
          <w:p>
            <w:r>
              <w:rPr>
                <w:sz w:val="18"/>
              </w:rPr>
              <w:t>Device</w:t>
            </w:r>
          </w:p>
        </w:tc>
        <w:tc>
          <w:tcPr>
            <w:tcW w:type="dxa" w:w="4703"/>
            <w:shd w:val="clear" w:color="auto" w:fill="EFF6FF"/>
          </w:tcPr>
          <w:p>
            <w:r>
              <w:rPr>
                <w:sz w:val="18"/>
              </w:rPr>
              <w:t>CPU (.env EMBEDDING_DEVICE=cpu)</w:t>
            </w:r>
          </w:p>
        </w:tc>
      </w:tr>
      <w:tr>
        <w:tc>
          <w:tcPr>
            <w:tcW w:type="dxa" w:w="4703"/>
          </w:tcPr>
          <w:p>
            <w:r>
              <w:rPr>
                <w:sz w:val="18"/>
              </w:rPr>
              <w:t>Cold start time</w:t>
            </w:r>
          </w:p>
        </w:tc>
        <w:tc>
          <w:tcPr>
            <w:tcW w:type="dxa" w:w="4703"/>
          </w:tcPr>
          <w:p>
            <w:r>
              <w:rPr>
                <w:sz w:val="18"/>
              </w:rPr>
              <w:t>5–20 seconds (reads model weights from disk into RAM)</w:t>
            </w:r>
          </w:p>
        </w:tc>
      </w:tr>
      <w:tr>
        <w:tc>
          <w:tcPr>
            <w:tcW w:type="dxa" w:w="4703"/>
            <w:shd w:val="clear" w:color="auto" w:fill="EFF6FF"/>
          </w:tcPr>
          <w:p>
            <w:r>
              <w:rPr>
                <w:sz w:val="18"/>
              </w:rPr>
              <w:t>After first load</w:t>
            </w:r>
          </w:p>
        </w:tc>
        <w:tc>
          <w:tcPr>
            <w:tcW w:type="dxa" w:w="4703"/>
            <w:shd w:val="clear" w:color="auto" w:fill="EFF6FF"/>
          </w:tcPr>
          <w:p>
            <w:r>
              <w:rPr>
                <w:sz w:val="18"/>
              </w:rPr>
              <w:t>Near-instant (singleton via @lru_cache(maxsize=1))</w:t>
            </w:r>
          </w:p>
        </w:tc>
      </w:tr>
    </w:tbl>
    <w:p>
      <w:pPr>
        <w:spacing w:after="120"/>
      </w:pPr>
    </w:p>
    <w:p>
      <w:pPr>
        <w:pStyle w:val="Heading2"/>
        <w:jc w:val="left"/>
      </w:pPr>
      <w:r>
        <w:t>What Was the Problem</w:t>
      </w:r>
    </w:p>
    <w:p>
      <w:pPr>
        <w:spacing w:after="120"/>
      </w:pPr>
      <w:r>
        <w:rPr>
          <w:b w:val="0"/>
          <w:i w:val="0"/>
          <w:sz w:val="20"/>
        </w:rPr>
        <w:t>The singleton pattern in embeddings.py uses @lru_cache(maxsize=1) on get_embedding_model(). lru_cache is lazy — it only calls EmbeddingModel() on the FIRST call. That first call happened inside run_cleaning_executor_pipeline() mid-pipeline, while the user was watching the progress bar. The 5-20 second disk load added directly to the user's wait time.</w:t>
      </w:r>
    </w:p>
    <w:p>
      <w:pPr>
        <w:spacing w:after="40" w:before="120"/>
      </w:pPr>
      <w:r>
        <w:rPr>
          <w:b/>
          <w:color w:val="374151"/>
          <w:sz w:val="18"/>
        </w:rPr>
        <w:t>embeddings.py + tasks.py — cold start location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embeddings.py — the singleton (correct pattern, lazy by default)</w:t>
            </w:r>
          </w:p>
          <w:p>
            <w:pPr>
              <w:spacing w:after="0" w:before="0"/>
            </w:pPr>
            <w:r>
              <w:rPr>
                <w:rFonts w:ascii="Courier New" w:hAnsi="Courier New"/>
                <w:sz w:val="17"/>
              </w:rPr>
              <w:t>@lru_cache(maxsize=1)</w:t>
            </w:r>
          </w:p>
          <w:p>
            <w:pPr>
              <w:spacing w:after="0" w:before="0"/>
            </w:pPr>
            <w:r>
              <w:rPr>
                <w:rFonts w:ascii="Courier New" w:hAnsi="Courier New"/>
                <w:sz w:val="17"/>
              </w:rPr>
              <w:t>def get_embedding_model() -&gt; EmbeddingModel:</w:t>
            </w:r>
          </w:p>
          <w:p>
            <w:pPr>
              <w:spacing w:after="0" w:before="0"/>
            </w:pPr>
            <w:r>
              <w:rPr>
                <w:rFonts w:ascii="Courier New" w:hAnsi="Courier New"/>
                <w:sz w:val="17"/>
              </w:rPr>
              <w:t xml:space="preserve">    return EmbeddingModel()  # loads Qwen weights from disk — 5-20s</w:t>
            </w:r>
          </w:p>
          <w:p>
            <w:pPr>
              <w:spacing w:after="0" w:before="0"/>
            </w:pPr>
            <w:r>
              <w:rPr>
                <w:rFonts w:ascii="Courier New" w:hAnsi="Courier New"/>
                <w:sz w:val="17"/>
              </w:rPr>
            </w:r>
          </w:p>
          <w:p>
            <w:pPr>
              <w:spacing w:after="0" w:before="0"/>
            </w:pPr>
            <w:r>
              <w:rPr>
                <w:rFonts w:ascii="Courier New" w:hAnsi="Courier New"/>
                <w:sz w:val="17"/>
              </w:rPr>
              <w:t># tasks.py — where cold start hit the user</w:t>
            </w:r>
          </w:p>
          <w:p>
            <w:pPr>
              <w:spacing w:after="0" w:before="0"/>
            </w:pPr>
            <w:r>
              <w:rPr>
                <w:rFonts w:ascii="Courier New" w:hAnsi="Courier New"/>
                <w:sz w:val="17"/>
              </w:rPr>
              <w:t>embedding_model = get_embedding_model()  # FIRST CALL = 5-20s delay here</w:t>
            </w:r>
          </w:p>
          <w:p>
            <w:pPr>
              <w:spacing w:after="0" w:before="0"/>
            </w:pPr>
            <w:r>
              <w:rPr>
                <w:rFonts w:ascii="Courier New" w:hAnsi="Courier New"/>
                <w:sz w:val="17"/>
              </w:rPr>
              <w:t>embeddings = embedding_model.embed_batch(texts)</w:t>
            </w:r>
          </w:p>
          <w:p>
            <w:pPr>
              <w:spacing w:after="0" w:before="0"/>
            </w:pPr>
            <w:r>
              <w:rPr>
                <w:rFonts w:ascii="Courier New" w:hAnsi="Courier New"/>
                <w:sz w:val="17"/>
              </w:rPr>
            </w:r>
          </w:p>
          <w:p>
            <w:pPr>
              <w:spacing w:after="0" w:before="0"/>
            </w:pPr>
            <w:r>
              <w:rPr>
                <w:rFonts w:ascii="Courier New" w:hAnsi="Courier New"/>
                <w:sz w:val="17"/>
              </w:rPr>
              <w:t># User sees: "Embedding textual columns..." spinner for 20 seconds</w:t>
            </w:r>
          </w:p>
        </w:tc>
      </w:tr>
    </w:tbl>
    <w:p>
      <w:pPr>
        <w:spacing w:after="80"/>
      </w:pPr>
    </w:p>
    <w:p>
      <w:pPr>
        <w:pStyle w:val="Heading2"/>
        <w:jc w:val="left"/>
      </w:pPr>
      <w:r>
        <w:t>What Was Changed</w:t>
      </w:r>
    </w:p>
    <w:p>
      <w:pPr>
        <w:spacing w:after="120"/>
      </w:pPr>
      <w:r>
        <w:rPr>
          <w:b w:val="0"/>
          <w:i w:val="0"/>
          <w:sz w:val="20"/>
        </w:rPr>
        <w:t>A FastAPI lifespan context manager was added to main.py. FastAPI calls the startup section of lifespan before accepting any HTTP request. get_embedding_model() is called here so the model is in RAM before any user pipeline starts.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main.py — BEFORE: no startup event</w:t>
            </w:r>
          </w:p>
          <w:p>
            <w:pPr>
              <w:spacing w:after="0" w:before="0"/>
            </w:pPr>
            <w:r>
              <w:rPr>
                <w:rFonts w:ascii="Courier New" w:hAnsi="Courier New"/>
                <w:sz w:val="16"/>
              </w:rPr>
              <w:t>app = FastAPI(</w:t>
            </w:r>
          </w:p>
          <w:p>
            <w:pPr>
              <w:spacing w:after="0" w:before="0"/>
            </w:pPr>
            <w:r>
              <w:rPr>
                <w:rFonts w:ascii="Courier New" w:hAnsi="Courier New"/>
                <w:sz w:val="16"/>
              </w:rPr>
              <w:t xml:space="preserve">    title="DataMind AI",</w:t>
            </w:r>
          </w:p>
          <w:p>
            <w:pPr>
              <w:spacing w:after="0" w:before="0"/>
            </w:pPr>
            <w:r>
              <w:rPr>
                <w:rFonts w:ascii="Courier New" w:hAnsi="Courier New"/>
                <w:sz w:val="16"/>
              </w:rPr>
              <w:t xml:space="preserve">    version="0.1.0",</w:t>
            </w:r>
          </w:p>
          <w:p>
            <w:pPr>
              <w:spacing w:after="0" w:before="0"/>
            </w:pPr>
            <w:r>
              <w:rPr>
                <w:rFonts w:ascii="Courier New" w:hAnsi="Courier New"/>
                <w:sz w:val="16"/>
              </w:rPr>
              <w:t xml:space="preserve">    docs_url="/docs" if not settings.is_production else None,</w:t>
            </w:r>
          </w:p>
          <w:p>
            <w:pPr>
              <w:spacing w:after="0" w:before="0"/>
            </w:pPr>
            <w:r>
              <w:rPr>
                <w:rFonts w:ascii="Courier New" w:hAnsi="Courier New"/>
                <w:sz w:val="16"/>
              </w:rPr>
              <w:t xml:space="preserve">    redoc_url=None,</w:t>
            </w:r>
          </w:p>
          <w:p>
            <w:pPr>
              <w:spacing w:after="0" w:before="0"/>
            </w:pPr>
            <w:r>
              <w:rPr>
                <w:rFonts w:ascii="Courier New" w:hAnsi="Courier New"/>
                <w:sz w:val="16"/>
              </w:rPr>
              <w:t>)</w:t>
            </w:r>
          </w:p>
          <w:p>
            <w:pPr>
              <w:spacing w:after="0" w:before="0"/>
            </w:pPr>
            <w:r>
              <w:rPr>
                <w:rFonts w:ascii="Courier New" w:hAnsi="Courier New"/>
                <w:sz w:val="16"/>
              </w:rPr>
            </w:r>
          </w:p>
          <w:p>
            <w:pPr>
              <w:spacing w:after="0" w:before="0"/>
            </w:pPr>
            <w:r>
              <w:rPr>
                <w:rFonts w:ascii="Courier New" w:hAnsi="Courier New"/>
                <w:sz w:val="16"/>
              </w:rPr>
              <w:t># Embedding model loaded mid-pipeline on first user run</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main.py — AFTER: lifespan pre-warms model</w:t>
            </w:r>
          </w:p>
          <w:p>
            <w:pPr>
              <w:spacing w:after="0" w:before="0"/>
            </w:pPr>
            <w:r>
              <w:rPr>
                <w:rFonts w:ascii="Courier New" w:hAnsi="Courier New"/>
                <w:sz w:val="16"/>
              </w:rPr>
              <w:t>import asyncio</w:t>
            </w:r>
          </w:p>
          <w:p>
            <w:pPr>
              <w:spacing w:after="0" w:before="0"/>
            </w:pPr>
            <w:r>
              <w:rPr>
                <w:rFonts w:ascii="Courier New" w:hAnsi="Courier New"/>
                <w:sz w:val="16"/>
              </w:rPr>
              <w:t>from contextlib import asynccontextmanager</w:t>
            </w:r>
          </w:p>
          <w:p>
            <w:pPr>
              <w:spacing w:after="0" w:before="0"/>
            </w:pPr>
            <w:r>
              <w:rPr>
                <w:rFonts w:ascii="Courier New" w:hAnsi="Courier New"/>
                <w:sz w:val="16"/>
              </w:rPr>
            </w:r>
          </w:p>
          <w:p>
            <w:pPr>
              <w:spacing w:after="0" w:before="0"/>
            </w:pPr>
            <w:r>
              <w:rPr>
                <w:rFonts w:ascii="Courier New" w:hAnsi="Courier New"/>
                <w:sz w:val="16"/>
              </w:rPr>
              <w:t>@asynccontextmanager</w:t>
            </w:r>
          </w:p>
          <w:p>
            <w:pPr>
              <w:spacing w:after="0" w:before="0"/>
            </w:pPr>
            <w:r>
              <w:rPr>
                <w:rFonts w:ascii="Courier New" w:hAnsi="Courier New"/>
                <w:sz w:val="16"/>
              </w:rPr>
              <w:t>async def lifespan(app: FastAPI):</w:t>
            </w:r>
          </w:p>
          <w:p>
            <w:pPr>
              <w:spacing w:after="0" w:before="0"/>
            </w:pPr>
            <w:r>
              <w:rPr>
                <w:rFonts w:ascii="Courier New" w:hAnsi="Courier New"/>
                <w:sz w:val="16"/>
              </w:rPr>
              <w:t xml:space="preserve">    from app.core.embeddings import get_embedding_model</w:t>
            </w:r>
          </w:p>
          <w:p>
            <w:pPr>
              <w:spacing w:after="0" w:before="0"/>
            </w:pPr>
            <w:r>
              <w:rPr>
                <w:rFonts w:ascii="Courier New" w:hAnsi="Courier New"/>
                <w:sz w:val="16"/>
              </w:rPr>
              <w:t xml:space="preserve">    loop = asyncio.get_event_loop()</w:t>
            </w:r>
          </w:p>
          <w:p>
            <w:pPr>
              <w:spacing w:after="0" w:before="0"/>
            </w:pPr>
            <w:r>
              <w:rPr>
                <w:rFonts w:ascii="Courier New" w:hAnsi="Courier New"/>
                <w:sz w:val="16"/>
              </w:rPr>
              <w:t xml:space="preserve">    await loop.run_in_executor(None, get_embedding_model)</w:t>
            </w:r>
          </w:p>
          <w:p>
            <w:pPr>
              <w:spacing w:after="0" w:before="0"/>
            </w:pPr>
            <w:r>
              <w:rPr>
                <w:rFonts w:ascii="Courier New" w:hAnsi="Courier New"/>
                <w:sz w:val="16"/>
              </w:rPr>
              <w:t xml:space="preserve">    log.info("embedding_model_warmed")</w:t>
            </w:r>
          </w:p>
          <w:p>
            <w:pPr>
              <w:spacing w:after="0" w:before="0"/>
            </w:pPr>
            <w:r>
              <w:rPr>
                <w:rFonts w:ascii="Courier New" w:hAnsi="Courier New"/>
                <w:sz w:val="16"/>
              </w:rPr>
              <w:t xml:space="preserve">    yield  # app runs here</w:t>
            </w:r>
          </w:p>
          <w:p>
            <w:pPr>
              <w:spacing w:after="0" w:before="0"/>
            </w:pPr>
            <w:r>
              <w:rPr>
                <w:rFonts w:ascii="Courier New" w:hAnsi="Courier New"/>
                <w:sz w:val="16"/>
              </w:rPr>
            </w:r>
          </w:p>
          <w:p>
            <w:pPr>
              <w:spacing w:after="0" w:before="0"/>
            </w:pPr>
            <w:r>
              <w:rPr>
                <w:rFonts w:ascii="Courier New" w:hAnsi="Courier New"/>
                <w:sz w:val="16"/>
              </w:rPr>
              <w:t>app = FastAPI(</w:t>
            </w:r>
          </w:p>
          <w:p>
            <w:pPr>
              <w:spacing w:after="0" w:before="0"/>
            </w:pPr>
            <w:r>
              <w:rPr>
                <w:rFonts w:ascii="Courier New" w:hAnsi="Courier New"/>
                <w:sz w:val="16"/>
              </w:rPr>
              <w:t xml:space="preserve">    title="DataMind AI",</w:t>
            </w:r>
          </w:p>
          <w:p>
            <w:pPr>
              <w:spacing w:after="0" w:before="0"/>
            </w:pPr>
            <w:r>
              <w:rPr>
                <w:rFonts w:ascii="Courier New" w:hAnsi="Courier New"/>
                <w:sz w:val="16"/>
              </w:rPr>
              <w:t xml:space="preserve">    version="0.1.0",</w:t>
            </w:r>
          </w:p>
          <w:p>
            <w:pPr>
              <w:spacing w:after="0" w:before="0"/>
            </w:pPr>
            <w:r>
              <w:rPr>
                <w:rFonts w:ascii="Courier New" w:hAnsi="Courier New"/>
                <w:sz w:val="16"/>
              </w:rPr>
              <w:t xml:space="preserve">    lifespan=lifespan,  # ← registered</w:t>
            </w:r>
          </w:p>
          <w:p>
            <w:pPr>
              <w:spacing w:after="0" w:before="0"/>
            </w:pPr>
            <w:r>
              <w:rPr>
                <w:rFonts w:ascii="Courier New" w:hAnsi="Courier New"/>
                <w:sz w:val="16"/>
              </w:rPr>
              <w:t xml:space="preserve">    docs_url="/docs" if not settings.is_production else None,</w:t>
            </w:r>
          </w:p>
          <w:p>
            <w:pPr>
              <w:spacing w:after="0" w:before="0"/>
            </w:pPr>
            <w:r>
              <w:rPr>
                <w:rFonts w:ascii="Courier New" w:hAnsi="Courier New"/>
                <w:sz w:val="16"/>
              </w:rPr>
              <w:t xml:space="preserve">    redoc_url=None,</w:t>
            </w:r>
          </w:p>
          <w:p>
            <w:pPr>
              <w:spacing w:after="0" w:before="0"/>
            </w:pPr>
            <w:r>
              <w:rPr>
                <w:rFonts w:ascii="Courier New" w:hAnsi="Courier New"/>
                <w:sz w:val="16"/>
              </w:rPr>
              <w:t>)</w:t>
            </w:r>
          </w:p>
        </w:tc>
      </w:tr>
    </w:tbl>
    <w:p>
      <w:pPr>
        <w:spacing w:after="120"/>
      </w:pPr>
    </w:p>
    <w:p>
      <w:pPr>
        <w:pStyle w:val="Heading2"/>
        <w:jc w:val="left"/>
      </w:pPr>
      <w:r>
        <w:t>Why run_in_executor — Not Just a Direct Call</w:t>
      </w:r>
    </w:p>
    <w:p>
      <w:pPr>
        <w:spacing w:after="120"/>
      </w:pPr>
      <w:r>
        <w:rPr>
          <w:b w:val="0"/>
          <w:i w:val="0"/>
          <w:sz w:val="20"/>
        </w:rPr>
        <w:t>SentenceTransformer.__init__() is a synchronous blocking function — it reads model weight files from disk using standard file I/O. FastAPI runs on an asyncio event loop. Calling a blocking function directly inside an async function blocks the entire event loop — no HTTP requests can be handled while the model loads.</w:t>
      </w:r>
    </w:p>
    <w:tbl>
      <w:tblPr>
        <w:tblStyle w:val="TableGrid"/>
        <w:tblW w:type="auto" w:w="0"/>
        <w:tblLook w:firstColumn="1" w:firstRow="1" w:lastColumn="0" w:lastRow="0" w:noHBand="0" w:noVBand="1" w:val="04A0"/>
      </w:tblPr>
      <w:tblGrid>
        <w:gridCol w:w="4703"/>
        <w:gridCol w:w="4703"/>
      </w:tblGrid>
      <w:tr>
        <w:tc>
          <w:tcPr>
            <w:tcW w:type="dxa" w:w="4703"/>
            <w:shd w:val="clear" w:color="auto" w:fill="1E40AF"/>
          </w:tcPr>
          <w:p>
            <w:r>
              <w:rPr>
                <w:b/>
                <w:color w:val="FFFFFF"/>
                <w:sz w:val="18"/>
              </w:rPr>
              <w:t>Approach</w:t>
            </w:r>
          </w:p>
        </w:tc>
        <w:tc>
          <w:tcPr>
            <w:tcW w:type="dxa" w:w="4703"/>
            <w:shd w:val="clear" w:color="auto" w:fill="1E40AF"/>
          </w:tcPr>
          <w:p>
            <w:r>
              <w:rPr>
                <w:b/>
                <w:color w:val="FFFFFF"/>
                <w:sz w:val="18"/>
              </w:rPr>
              <w:t>Effect on Event Loop</w:t>
            </w:r>
          </w:p>
        </w:tc>
      </w:tr>
      <w:tr>
        <w:tc>
          <w:tcPr>
            <w:tcW w:type="dxa" w:w="4703"/>
          </w:tcPr>
          <w:p>
            <w:r>
              <w:rPr>
                <w:sz w:val="18"/>
              </w:rPr>
              <w:t>await loop.run_in_executor(None, get_embedding_model)  ✓</w:t>
            </w:r>
          </w:p>
        </w:tc>
        <w:tc>
          <w:tcPr>
            <w:tcW w:type="dxa" w:w="4703"/>
          </w:tcPr>
          <w:p>
            <w:r>
              <w:rPr>
                <w:sz w:val="18"/>
              </w:rPr>
              <w:t>Offloads blocking load to a thread pool worker. Event loop stays free. Startup completes before first request accepted.</w:t>
            </w:r>
          </w:p>
        </w:tc>
      </w:tr>
      <w:tr>
        <w:tc>
          <w:tcPr>
            <w:tcW w:type="dxa" w:w="4703"/>
            <w:shd w:val="clear" w:color="auto" w:fill="EFF6FF"/>
          </w:tcPr>
          <w:p>
            <w:r>
              <w:rPr>
                <w:sz w:val="18"/>
              </w:rPr>
              <w:t>get_embedding_model()  direct call in async  ✗</w:t>
            </w:r>
          </w:p>
        </w:tc>
        <w:tc>
          <w:tcPr>
            <w:tcW w:type="dxa" w:w="4703"/>
            <w:shd w:val="clear" w:color="auto" w:fill="EFF6FF"/>
          </w:tcPr>
          <w:p>
            <w:r>
              <w:rPr>
                <w:sz w:val="18"/>
              </w:rPr>
              <w:t>Blocks the event loop for 5-20 seconds. Server appears unresponsive during this window.</w:t>
            </w:r>
          </w:p>
        </w:tc>
      </w:tr>
    </w:tbl>
    <w:p>
      <w:pPr>
        <w:spacing w:after="120"/>
      </w:pPr>
    </w:p>
    <w:p>
      <w:pPr>
        <w:pStyle w:val="Heading2"/>
        <w:jc w:val="left"/>
      </w:pPr>
      <w:r>
        <w:t>Log Evidence After Fix</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Server startup log (after fix):</w:t>
            </w:r>
          </w:p>
          <w:p>
            <w:pPr>
              <w:spacing w:after="0" w:before="0"/>
            </w:pPr>
            <w:r>
              <w:rPr>
                <w:rFonts w:ascii="Courier New" w:hAnsi="Courier New"/>
                <w:sz w:val="17"/>
              </w:rPr>
              <w:t>{"event": "embedding_model_warmed", "level": "info", "timestamp": "..."}</w:t>
            </w:r>
          </w:p>
          <w:p>
            <w:pPr>
              <w:spacing w:after="0" w:before="0"/>
            </w:pPr>
            <w:r>
              <w:rPr>
                <w:rFonts w:ascii="Courier New" w:hAnsi="Courier New"/>
                <w:sz w:val="17"/>
              </w:rPr>
              <w:t>{"message": "Application startup complete"}</w:t>
            </w:r>
          </w:p>
          <w:p>
            <w:pPr>
              <w:spacing w:after="0" w:before="0"/>
            </w:pPr>
            <w:r>
              <w:rPr>
                <w:rFonts w:ascii="Courier New" w:hAnsi="Courier New"/>
                <w:sz w:val="17"/>
              </w:rPr>
            </w:r>
          </w:p>
          <w:p>
            <w:pPr>
              <w:spacing w:after="0" w:before="0"/>
            </w:pPr>
            <w:r>
              <w:rPr>
                <w:rFonts w:ascii="Courier New" w:hAnsi="Courier New"/>
                <w:sz w:val="17"/>
              </w:rPr>
              <w:t># First pipeline run:</w:t>
            </w:r>
          </w:p>
          <w:p>
            <w:pPr>
              <w:spacing w:after="0" w:before="0"/>
            </w:pPr>
            <w:r>
              <w:rPr>
                <w:rFonts w:ascii="Courier New" w:hAnsi="Courier New"/>
                <w:sz w:val="17"/>
              </w:rPr>
              <w:t># get_embedding_model() hits lru_cache — returns instantly</w:t>
            </w:r>
          </w:p>
          <w:p>
            <w:pPr>
              <w:spacing w:after="0" w:before="0"/>
            </w:pPr>
            <w:r>
              <w:rPr>
                <w:rFonts w:ascii="Courier New" w:hAnsi="Courier New"/>
                <w:sz w:val="17"/>
              </w:rPr>
              <w:t># No cold start delay for any user</w:t>
            </w:r>
          </w:p>
        </w:tc>
      </w:tr>
    </w:tbl>
    <w:p>
      <w:pPr>
        <w:spacing w:after="80"/>
      </w:pPr>
    </w:p>
    <w:p>
      <w:r>
        <w:br w:type="page"/>
      </w:r>
    </w:p>
    <w:p>
      <w:pPr>
        <w:pStyle w:val="Heading1"/>
        <w:jc w:val="left"/>
      </w:pPr>
      <w:r>
        <w:rPr>
          <w:color w:val="1E40AF"/>
        </w:rPr>
        <w:t>9. Fix 2B — Reuse Stored Column Profiles</w:t>
      </w:r>
    </w:p>
    <w:p>
      <w:pPr>
        <w:spacing w:after="80" w:before="160"/>
      </w:pPr>
      <w:r>
        <w:rPr>
          <w:b/>
          <w:color w:val="1E40AF"/>
          <w:sz w:val="20"/>
        </w:rPr>
        <w:t xml:space="preserve">File: </w:t>
      </w:r>
      <w:r>
        <w:rPr>
          <w:rFonts w:ascii="Courier New" w:hAnsi="Courier New"/>
          <w:color w:val="1E40AF"/>
          <w:sz w:val="18"/>
        </w:rPr>
        <w:t>backend/app/workers/tasks.py  →  run_cleaning_executor_pipeline()</w:t>
      </w:r>
    </w:p>
    <w:p>
      <w:pPr>
        <w:pStyle w:val="Heading2"/>
        <w:jc w:val="left"/>
      </w:pPr>
      <w:r>
        <w:t>What Are Column Profiles</w:t>
      </w:r>
    </w:p>
    <w:p>
      <w:pPr>
        <w:spacing w:after="120"/>
      </w:pPr>
      <w:r>
        <w:rPr>
          <w:b w:val="0"/>
          <w:i w:val="0"/>
          <w:sz w:val="20"/>
        </w:rPr>
        <w:t>During the ingest stage, IngestionAgent.profile_columns() inspects every column in the uploaded data: it counts null values, counts distinct values, measures average string length, and classifies each column as numeric, textual, or ambiguous. These profiles drive the HITL #1 schema review and the storage routing decision (numeric columns → PostgreSQL, textual columns → pgvector).</w:t>
      </w:r>
    </w:p>
    <w:p>
      <w:pPr>
        <w:spacing w:after="40" w:before="120"/>
      </w:pPr>
      <w:r>
        <w:rPr>
          <w:b/>
          <w:color w:val="374151"/>
          <w:sz w:val="18"/>
        </w:rPr>
        <w:t>agents/ingestion.py — profile_columns() summary</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IngestionAgent.profile_columns() — what it computes per column</w:t>
            </w:r>
          </w:p>
          <w:p>
            <w:pPr>
              <w:spacing w:after="0" w:before="0"/>
            </w:pPr>
            <w:r>
              <w:rPr>
                <w:rFonts w:ascii="Courier New" w:hAnsi="Courier New"/>
                <w:sz w:val="17"/>
              </w:rPr>
              <w:t>for col in columns:</w:t>
            </w:r>
          </w:p>
          <w:p>
            <w:pPr>
              <w:spacing w:after="0" w:before="0"/>
            </w:pPr>
            <w:r>
              <w:rPr>
                <w:rFonts w:ascii="Courier New" w:hAnsi="Courier New"/>
                <w:sz w:val="17"/>
              </w:rPr>
              <w:t xml:space="preserve">    values      = [r.get(col) for r in rows]</w:t>
            </w:r>
          </w:p>
          <w:p>
            <w:pPr>
              <w:spacing w:after="0" w:before="0"/>
            </w:pPr>
            <w:r>
              <w:rPr>
                <w:rFonts w:ascii="Courier New" w:hAnsi="Courier New"/>
                <w:sz w:val="17"/>
              </w:rPr>
              <w:t xml:space="preserve">    null_count  = len(values) - len(non_null)</w:t>
            </w:r>
          </w:p>
          <w:p>
            <w:pPr>
              <w:spacing w:after="0" w:before="0"/>
            </w:pPr>
            <w:r>
              <w:rPr>
                <w:rFonts w:ascii="Courier New" w:hAnsi="Courier New"/>
                <w:sz w:val="17"/>
              </w:rPr>
              <w:t xml:space="preserve">    distinct_count = len(set(str(v) for v in non_null))</w:t>
            </w:r>
          </w:p>
          <w:p>
            <w:pPr>
              <w:spacing w:after="0" w:before="0"/>
            </w:pPr>
            <w:r>
              <w:rPr>
                <w:rFonts w:ascii="Courier New" w:hAnsi="Courier New"/>
                <w:sz w:val="17"/>
              </w:rPr>
              <w:t xml:space="preserve">    numeric_ratio  = numeric_count / len(non_null)</w:t>
            </w:r>
          </w:p>
          <w:p>
            <w:pPr>
              <w:spacing w:after="0" w:before="0"/>
            </w:pPr>
            <w:r>
              <w:rPr>
                <w:rFonts w:ascii="Courier New" w:hAnsi="Courier New"/>
                <w:sz w:val="17"/>
              </w:rPr>
              <w:t xml:space="preserve">    avg_length     = total_str_len / (non_null_text_count)</w:t>
            </w:r>
          </w:p>
          <w:p>
            <w:pPr>
              <w:spacing w:after="0" w:before="0"/>
            </w:pPr>
            <w:r>
              <w:rPr>
                <w:rFonts w:ascii="Courier New" w:hAnsi="Courier New"/>
                <w:sz w:val="17"/>
              </w:rPr>
              <w:t xml:space="preserve">    # classify: numeric / textual / ambiguous</w:t>
            </w:r>
          </w:p>
          <w:p>
            <w:pPr>
              <w:spacing w:after="0" w:before="0"/>
            </w:pPr>
            <w:r>
              <w:rPr>
                <w:rFonts w:ascii="Courier New" w:hAnsi="Courier New"/>
                <w:sz w:val="17"/>
              </w:rPr>
              <w:t xml:space="preserve">    profiles.append(ColumnProfile(name=col, ...))</w:t>
            </w:r>
          </w:p>
          <w:p>
            <w:pPr>
              <w:spacing w:after="0" w:before="0"/>
            </w:pPr>
            <w:r>
              <w:rPr>
                <w:rFonts w:ascii="Courier New" w:hAnsi="Courier New"/>
                <w:sz w:val="17"/>
              </w:rPr>
            </w:r>
          </w:p>
          <w:p>
            <w:pPr>
              <w:spacing w:after="0" w:before="0"/>
            </w:pPr>
            <w:r>
              <w:rPr>
                <w:rFonts w:ascii="Courier New" w:hAnsi="Courier New"/>
                <w:sz w:val="17"/>
              </w:rPr>
              <w:t># Stored in HITLDecision table after ingest:</w:t>
            </w:r>
          </w:p>
          <w:p>
            <w:pPr>
              <w:spacing w:after="0" w:before="0"/>
            </w:pPr>
            <w:r>
              <w:rPr>
                <w:rFonts w:ascii="Courier New" w:hAnsi="Courier New"/>
                <w:sz w:val="17"/>
              </w:rPr>
              <w:t># proposal_json = {"strategy": "single", "column_profiles": [...], ...}</w:t>
            </w:r>
          </w:p>
        </w:tc>
      </w:tr>
    </w:tbl>
    <w:p>
      <w:pPr>
        <w:spacing w:after="80"/>
      </w:pPr>
    </w:p>
    <w:p>
      <w:pPr>
        <w:pStyle w:val="Heading2"/>
        <w:jc w:val="left"/>
      </w:pPr>
      <w:r>
        <w:t>Where Profiles Were Recomputed (Problem)</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Pipeline Stage</w:t>
            </w:r>
          </w:p>
        </w:tc>
        <w:tc>
          <w:tcPr>
            <w:tcW w:type="dxa" w:w="2351"/>
            <w:shd w:val="clear" w:color="auto" w:fill="1E40AF"/>
          </w:tcPr>
          <w:p>
            <w:r>
              <w:rPr>
                <w:b/>
                <w:color w:val="FFFFFF"/>
                <w:sz w:val="18"/>
              </w:rPr>
              <w:t>Calls profile_columns()?</w:t>
            </w:r>
          </w:p>
        </w:tc>
        <w:tc>
          <w:tcPr>
            <w:tcW w:type="dxa" w:w="2351"/>
            <w:shd w:val="clear" w:color="auto" w:fill="1E40AF"/>
          </w:tcPr>
          <w:p>
            <w:r>
              <w:rPr>
                <w:b/>
                <w:color w:val="FFFFFF"/>
                <w:sz w:val="18"/>
              </w:rPr>
              <w:t>Necessary?</w:t>
            </w:r>
          </w:p>
        </w:tc>
        <w:tc>
          <w:tcPr>
            <w:tcW w:type="dxa" w:w="2351"/>
            <w:shd w:val="clear" w:color="auto" w:fill="1E40AF"/>
          </w:tcPr>
          <w:p>
            <w:r>
              <w:rPr>
                <w:b/>
                <w:color w:val="FFFFFF"/>
                <w:sz w:val="18"/>
              </w:rPr>
              <w:t>Reason</w:t>
            </w:r>
          </w:p>
        </w:tc>
      </w:tr>
      <w:tr>
        <w:tc>
          <w:tcPr>
            <w:tcW w:type="dxa" w:w="2351"/>
          </w:tcPr>
          <w:p>
            <w:r>
              <w:rPr>
                <w:sz w:val="18"/>
              </w:rPr>
              <w:t>run_ingest_pipeline</w:t>
            </w:r>
          </w:p>
        </w:tc>
        <w:tc>
          <w:tcPr>
            <w:tcW w:type="dxa" w:w="2351"/>
          </w:tcPr>
          <w:p>
            <w:r>
              <w:rPr>
                <w:sz w:val="18"/>
              </w:rPr>
              <w:t>YES</w:t>
            </w:r>
          </w:p>
        </w:tc>
        <w:tc>
          <w:tcPr>
            <w:tcW w:type="dxa" w:w="2351"/>
          </w:tcPr>
          <w:p>
            <w:r>
              <w:rPr>
                <w:sz w:val="18"/>
              </w:rPr>
              <w:t>YES</w:t>
            </w:r>
          </w:p>
        </w:tc>
        <w:tc>
          <w:tcPr>
            <w:tcW w:type="dxa" w:w="2351"/>
          </w:tcPr>
          <w:p>
            <w:r>
              <w:rPr>
                <w:sz w:val="18"/>
              </w:rPr>
              <w:t>First time — must compute and store</w:t>
            </w:r>
          </w:p>
        </w:tc>
      </w:tr>
      <w:tr>
        <w:tc>
          <w:tcPr>
            <w:tcW w:type="dxa" w:w="2351"/>
            <w:shd w:val="clear" w:color="auto" w:fill="EFF6FF"/>
          </w:tcPr>
          <w:p>
            <w:r>
              <w:rPr>
                <w:sz w:val="18"/>
              </w:rPr>
              <w:t>run_cleaning_plan_pipeline</w:t>
            </w:r>
          </w:p>
        </w:tc>
        <w:tc>
          <w:tcPr>
            <w:tcW w:type="dxa" w:w="2351"/>
            <w:shd w:val="clear" w:color="auto" w:fill="EFF6FF"/>
          </w:tcPr>
          <w:p>
            <w:r>
              <w:rPr>
                <w:sz w:val="18"/>
              </w:rPr>
              <w:t>YES</w:t>
            </w:r>
          </w:p>
        </w:tc>
        <w:tc>
          <w:tcPr>
            <w:tcW w:type="dxa" w:w="2351"/>
            <w:shd w:val="clear" w:color="auto" w:fill="EFF6FF"/>
          </w:tcPr>
          <w:p>
            <w:r>
              <w:rPr>
                <w:sz w:val="18"/>
              </w:rPr>
              <w:t>Borderline — needs profiles for LLM prompt</w:t>
            </w:r>
          </w:p>
        </w:tc>
        <w:tc>
          <w:tcPr>
            <w:tcW w:type="dxa" w:w="2351"/>
            <w:shd w:val="clear" w:color="auto" w:fill="EFF6FF"/>
          </w:tcPr>
          <w:p>
            <w:r>
              <w:rPr>
                <w:sz w:val="18"/>
              </w:rPr>
              <w:t>Could reuse stored</w:t>
            </w:r>
          </w:p>
        </w:tc>
      </w:tr>
      <w:tr>
        <w:tc>
          <w:tcPr>
            <w:tcW w:type="dxa" w:w="2351"/>
          </w:tcPr>
          <w:p>
            <w:r>
              <w:rPr>
                <w:sz w:val="18"/>
              </w:rPr>
              <w:t>run_cleaning_executor_pipeline</w:t>
            </w:r>
          </w:p>
        </w:tc>
        <w:tc>
          <w:tcPr>
            <w:tcW w:type="dxa" w:w="2351"/>
          </w:tcPr>
          <w:p>
            <w:r>
              <w:rPr>
                <w:sz w:val="18"/>
              </w:rPr>
              <w:t>YES</w:t>
            </w:r>
          </w:p>
        </w:tc>
        <w:tc>
          <w:tcPr>
            <w:tcW w:type="dxa" w:w="2351"/>
          </w:tcPr>
          <w:p>
            <w:r>
              <w:rPr>
                <w:sz w:val="18"/>
              </w:rPr>
              <w:t>NO</w:t>
            </w:r>
          </w:p>
        </w:tc>
        <w:tc>
          <w:tcPr>
            <w:tcW w:type="dxa" w:w="2351"/>
          </w:tcPr>
          <w:p>
            <w:r>
              <w:rPr>
                <w:sz w:val="18"/>
              </w:rPr>
              <w:t>Profiles already in HITLDecision table</w:t>
            </w:r>
          </w:p>
        </w:tc>
      </w:tr>
      <w:tr>
        <w:tc>
          <w:tcPr>
            <w:tcW w:type="dxa" w:w="2351"/>
            <w:shd w:val="clear" w:color="auto" w:fill="EFF6FF"/>
          </w:tcPr>
          <w:p>
            <w:r>
              <w:rPr>
                <w:sz w:val="18"/>
              </w:rPr>
              <w:t>run_intent_analysis_pipeline</w:t>
            </w:r>
          </w:p>
        </w:tc>
        <w:tc>
          <w:tcPr>
            <w:tcW w:type="dxa" w:w="2351"/>
            <w:shd w:val="clear" w:color="auto" w:fill="EFF6FF"/>
          </w:tcPr>
          <w:p>
            <w:r>
              <w:rPr>
                <w:sz w:val="18"/>
              </w:rPr>
              <w:t>YES</w:t>
            </w:r>
          </w:p>
        </w:tc>
        <w:tc>
          <w:tcPr>
            <w:tcW w:type="dxa" w:w="2351"/>
            <w:shd w:val="clear" w:color="auto" w:fill="EFF6FF"/>
          </w:tcPr>
          <w:p>
            <w:r>
              <w:rPr>
                <w:sz w:val="18"/>
              </w:rPr>
              <w:t>Borderline</w:t>
            </w:r>
          </w:p>
        </w:tc>
        <w:tc>
          <w:tcPr>
            <w:tcW w:type="dxa" w:w="2351"/>
            <w:shd w:val="clear" w:color="auto" w:fill="EFF6FF"/>
          </w:tcPr>
          <w:p>
            <w:r>
              <w:rPr>
                <w:sz w:val="18"/>
              </w:rPr>
              <w:t>Could reuse stored</w:t>
            </w:r>
          </w:p>
        </w:tc>
      </w:tr>
    </w:tbl>
    <w:p>
      <w:pPr>
        <w:spacing w:after="120"/>
      </w:pPr>
    </w:p>
    <w:p>
      <w:pPr>
        <w:pStyle w:val="Heading2"/>
        <w:jc w:val="left"/>
      </w:pPr>
      <w:r>
        <w:t>Fix: Read Profiles From HITLDecision Table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 run_cleaning_executor_pipeline — BEFORE</w:t>
            </w:r>
          </w:p>
          <w:p>
            <w:pPr>
              <w:spacing w:after="0" w:before="0"/>
            </w:pPr>
            <w:r>
              <w:rPr>
                <w:rFonts w:ascii="Courier New" w:hAnsi="Courier New"/>
                <w:sz w:val="16"/>
              </w:rPr>
              <w:t># Re-downloads files AND re-profiles from scratch</w:t>
            </w:r>
          </w:p>
          <w:p>
            <w:pPr>
              <w:spacing w:after="0" w:before="0"/>
            </w:pPr>
            <w:r>
              <w:rPr>
                <w:rFonts w:ascii="Courier New" w:hAnsi="Courier New"/>
                <w:sz w:val="16"/>
              </w:rPr>
              <w:t>profiles = ingestion.profile_columns(all_rows)</w:t>
            </w:r>
          </w:p>
          <w:p>
            <w:pPr>
              <w:spacing w:after="0" w:before="0"/>
            </w:pPr>
            <w:r>
              <w:rPr>
                <w:rFonts w:ascii="Courier New" w:hAnsi="Courier New"/>
                <w:sz w:val="16"/>
              </w:rPr>
              <w:t># Iterates every column × every row again</w:t>
            </w:r>
          </w:p>
          <w:p>
            <w:pPr>
              <w:spacing w:after="0" w:before="0"/>
            </w:pPr>
            <w:r>
              <w:rPr>
                <w:rFonts w:ascii="Courier New" w:hAnsi="Courier New"/>
                <w:sz w:val="16"/>
              </w:rPr>
              <w:t># Same result every time for the same files</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run_cleaning_executor_pipeline — AFTER</w:t>
            </w:r>
          </w:p>
          <w:p>
            <w:pPr>
              <w:spacing w:after="0" w:before="0"/>
            </w:pPr>
            <w:r>
              <w:rPr>
                <w:rFonts w:ascii="Courier New" w:hAnsi="Courier New"/>
                <w:sz w:val="16"/>
              </w:rPr>
              <w:t># Read profiles stored during ingest stage</w:t>
            </w:r>
          </w:p>
          <w:p>
            <w:pPr>
              <w:spacing w:after="0" w:before="0"/>
            </w:pPr>
            <w:r>
              <w:rPr>
                <w:rFonts w:ascii="Courier New" w:hAnsi="Courier New"/>
                <w:sz w:val="16"/>
              </w:rPr>
              <w:t>from app.models.schemas import ColumnProfile as ColumnProfileSchema</w:t>
            </w:r>
          </w:p>
          <w:p>
            <w:pPr>
              <w:spacing w:after="0" w:before="0"/>
            </w:pPr>
            <w:r>
              <w:rPr>
                <w:rFonts w:ascii="Courier New" w:hAnsi="Courier New"/>
                <w:sz w:val="16"/>
              </w:rPr>
              <w:t>merge_hitl_res = await db.execute(</w:t>
            </w:r>
          </w:p>
          <w:p>
            <w:pPr>
              <w:spacing w:after="0" w:before="0"/>
            </w:pPr>
            <w:r>
              <w:rPr>
                <w:rFonts w:ascii="Courier New" w:hAnsi="Courier New"/>
                <w:sz w:val="16"/>
              </w:rPr>
              <w:t xml:space="preserve">    select(HITLDecision)</w:t>
            </w:r>
          </w:p>
          <w:p>
            <w:pPr>
              <w:spacing w:after="0" w:before="0"/>
            </w:pPr>
            <w:r>
              <w:rPr>
                <w:rFonts w:ascii="Courier New" w:hAnsi="Courier New"/>
                <w:sz w:val="16"/>
              </w:rPr>
              <w:t xml:space="preserve">    .where(</w:t>
            </w:r>
          </w:p>
          <w:p>
            <w:pPr>
              <w:spacing w:after="0" w:before="0"/>
            </w:pPr>
            <w:r>
              <w:rPr>
                <w:rFonts w:ascii="Courier New" w:hAnsi="Courier New"/>
                <w:sz w:val="16"/>
              </w:rPr>
              <w:t xml:space="preserve">        HITLDecision.dataset_id == uuid.UUID(dataset_id),</w:t>
            </w:r>
          </w:p>
          <w:p>
            <w:pPr>
              <w:spacing w:after="0" w:before="0"/>
            </w:pPr>
            <w:r>
              <w:rPr>
                <w:rFonts w:ascii="Courier New" w:hAnsi="Courier New"/>
                <w:sz w:val="16"/>
              </w:rPr>
              <w:t xml:space="preserve">        HITLDecision.checkpoint == "schema_merge"</w:t>
            </w:r>
          </w:p>
          <w:p>
            <w:pPr>
              <w:spacing w:after="0" w:before="0"/>
            </w:pPr>
            <w:r>
              <w:rPr>
                <w:rFonts w:ascii="Courier New" w:hAnsi="Courier New"/>
                <w:sz w:val="16"/>
              </w:rPr>
              <w:t xml:space="preserve">    )</w:t>
            </w:r>
          </w:p>
          <w:p>
            <w:pPr>
              <w:spacing w:after="0" w:before="0"/>
            </w:pPr>
            <w:r>
              <w:rPr>
                <w:rFonts w:ascii="Courier New" w:hAnsi="Courier New"/>
                <w:sz w:val="16"/>
              </w:rPr>
              <w:t xml:space="preserve">    .order_by(HITLDecision.created_at.desc())</w:t>
            </w:r>
          </w:p>
          <w:p>
            <w:pPr>
              <w:spacing w:after="0" w:before="0"/>
            </w:pPr>
            <w:r>
              <w:rPr>
                <w:rFonts w:ascii="Courier New" w:hAnsi="Courier New"/>
                <w:sz w:val="16"/>
              </w:rPr>
              <w:t xml:space="preserve">    .limit(1)</w:t>
            </w:r>
          </w:p>
          <w:p>
            <w:pPr>
              <w:spacing w:after="0" w:before="0"/>
            </w:pPr>
            <w:r>
              <w:rPr>
                <w:rFonts w:ascii="Courier New" w:hAnsi="Courier New"/>
                <w:sz w:val="16"/>
              </w:rPr>
              <w:t>)</w:t>
            </w:r>
          </w:p>
          <w:p>
            <w:pPr>
              <w:spacing w:after="0" w:before="0"/>
            </w:pPr>
            <w:r>
              <w:rPr>
                <w:rFonts w:ascii="Courier New" w:hAnsi="Courier New"/>
                <w:sz w:val="16"/>
              </w:rPr>
              <w:t>merge_hitl = merge_hitl_res.scalar_one_or_none()</w:t>
            </w:r>
          </w:p>
          <w:p>
            <w:pPr>
              <w:spacing w:after="0" w:before="0"/>
            </w:pPr>
            <w:r>
              <w:rPr>
                <w:rFonts w:ascii="Courier New" w:hAnsi="Courier New"/>
                <w:sz w:val="16"/>
              </w:rPr>
              <w:t>if merge_hitl and merge_hitl.proposal_json.get("column_profiles"):</w:t>
            </w:r>
          </w:p>
          <w:p>
            <w:pPr>
              <w:spacing w:after="0" w:before="0"/>
            </w:pPr>
            <w:r>
              <w:rPr>
                <w:rFonts w:ascii="Courier New" w:hAnsi="Courier New"/>
                <w:sz w:val="16"/>
              </w:rPr>
              <w:t xml:space="preserve">    profiles = [ColumnProfileSchema(**p)</w:t>
            </w:r>
          </w:p>
          <w:p>
            <w:pPr>
              <w:spacing w:after="0" w:before="0"/>
            </w:pPr>
            <w:r>
              <w:rPr>
                <w:rFonts w:ascii="Courier New" w:hAnsi="Courier New"/>
                <w:sz w:val="16"/>
              </w:rPr>
              <w:t xml:space="preserve">                for p in merge_hitl.proposal_json["column_profiles"]]</w:t>
            </w:r>
          </w:p>
          <w:p>
            <w:pPr>
              <w:spacing w:after="0" w:before="0"/>
            </w:pPr>
            <w:r>
              <w:rPr>
                <w:rFonts w:ascii="Courier New" w:hAnsi="Courier New"/>
                <w:sz w:val="16"/>
              </w:rPr>
              <w:t>else:</w:t>
            </w:r>
          </w:p>
          <w:p>
            <w:pPr>
              <w:spacing w:after="0" w:before="0"/>
            </w:pPr>
            <w:r>
              <w:rPr>
                <w:rFonts w:ascii="Courier New" w:hAnsi="Courier New"/>
                <w:sz w:val="16"/>
              </w:rPr>
              <w:t xml:space="preserve">    profiles = ingestion.profile_columns(all_rows)  # safe fallback</w:t>
            </w:r>
          </w:p>
        </w:tc>
      </w:tr>
    </w:tbl>
    <w:p>
      <w:pPr>
        <w:spacing w:after="120"/>
      </w:pPr>
    </w:p>
    <w:p>
      <w:pPr>
        <w:pStyle w:val="Heading2"/>
        <w:jc w:val="left"/>
      </w:pPr>
      <w:r>
        <w:t>Why This Is Safe</w:t>
      </w:r>
    </w:p>
    <w:p>
      <w:pPr>
        <w:pStyle w:val="ListBullet"/>
        <w:spacing w:after="60"/>
      </w:pPr>
      <w:r>
        <w:rPr>
          <w:sz w:val="20"/>
        </w:rPr>
        <w:t>Files are immutable after upload — Layer 1 archive is never modified</w:t>
      </w:r>
    </w:p>
    <w:p>
      <w:pPr>
        <w:pStyle w:val="ListBullet"/>
        <w:spacing w:after="60"/>
      </w:pPr>
      <w:r>
        <w:rPr>
          <w:sz w:val="20"/>
        </w:rPr>
        <w:t>Cleaning executor runs on the same files that were profiled during ingest</w:t>
      </w:r>
    </w:p>
    <w:p>
      <w:pPr>
        <w:pStyle w:val="ListBullet"/>
        <w:spacing w:after="60"/>
      </w:pPr>
      <w:r>
        <w:rPr>
          <w:sz w:val="20"/>
        </w:rPr>
        <w:t>Column names and types do not change between ingest and cleaning</w:t>
      </w:r>
    </w:p>
    <w:p>
      <w:pPr>
        <w:pStyle w:val="ListBullet"/>
        <w:spacing w:after="60"/>
      </w:pPr>
      <w:r>
        <w:rPr>
          <w:sz w:val="20"/>
        </w:rPr>
        <w:t>Storage routing (numeric→PG, textual→pgvector) was confirmed by user in HITL #1</w:t>
      </w:r>
    </w:p>
    <w:p>
      <w:pPr>
        <w:pStyle w:val="ListBullet"/>
        <w:spacing w:after="60"/>
      </w:pPr>
      <w:r>
        <w:rPr>
          <w:sz w:val="20"/>
        </w:rPr>
        <w:t>A safe fallback (else branch) is kept in case the HITLDecision record is missing</w:t>
      </w:r>
    </w:p>
    <w:p>
      <w:r>
        <w:br w:type="page"/>
      </w:r>
    </w:p>
    <w:p>
      <w:pPr>
        <w:pStyle w:val="Heading1"/>
        <w:jc w:val="left"/>
      </w:pPr>
      <w:r>
        <w:rPr>
          <w:color w:val="1E40AF"/>
        </w:rPr>
        <w:t>10. Fix 2C — Bulk INSERT for PostgreSQL Rows</w:t>
      </w:r>
    </w:p>
    <w:p>
      <w:pPr>
        <w:spacing w:after="80" w:before="160"/>
      </w:pPr>
      <w:r>
        <w:rPr>
          <w:b/>
          <w:color w:val="1E40AF"/>
          <w:sz w:val="20"/>
        </w:rPr>
        <w:t xml:space="preserve">File: </w:t>
      </w:r>
      <w:r>
        <w:rPr>
          <w:rFonts w:ascii="Courier New" w:hAnsi="Courier New"/>
          <w:color w:val="1E40AF"/>
          <w:sz w:val="18"/>
        </w:rPr>
        <w:t>backend/app/workers/tasks.py  →  run_cleaning_executor_pipeline()  ~line 220</w:t>
      </w:r>
    </w:p>
    <w:p>
      <w:pPr>
        <w:pStyle w:val="Heading2"/>
        <w:jc w:val="left"/>
      </w:pPr>
      <w:r>
        <w:t>Context: Layer 3 Storage</w:t>
      </w:r>
    </w:p>
    <w:p>
      <w:pPr>
        <w:spacing w:after="120"/>
      </w:pPr>
      <w:r>
        <w:rPr>
          <w:b w:val="0"/>
          <w:i w:val="0"/>
          <w:sz w:val="20"/>
        </w:rPr>
        <w:t>After cleaning, numeric and structured columns are written to a per-dataset PostgreSQL table. The table name is derived from the dataset_id. The Analysis Agent then runs SQL aggregations (AVG, SUM, GROUP BY) against this table when the user submits an analysis question.</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table_name = f"ds_{dataset_id.replace('-', '_')}"</w:t>
            </w:r>
          </w:p>
          <w:p>
            <w:pPr>
              <w:spacing w:after="0" w:before="0"/>
            </w:pPr>
            <w:r>
              <w:rPr>
                <w:rFonts w:ascii="Courier New" w:hAnsi="Courier New"/>
                <w:sz w:val="17"/>
              </w:rPr>
              <w:t># e.g. ds_3a7f9b2c_1234_5678_abcd_ef0123456789</w:t>
            </w:r>
          </w:p>
          <w:p>
            <w:pPr>
              <w:spacing w:after="0" w:before="0"/>
            </w:pPr>
            <w:r>
              <w:rPr>
                <w:rFonts w:ascii="Courier New" w:hAnsi="Courier New"/>
                <w:sz w:val="17"/>
              </w:rPr>
            </w:r>
          </w:p>
          <w:p>
            <w:pPr>
              <w:spacing w:after="0" w:before="0"/>
            </w:pPr>
            <w:r>
              <w:rPr>
                <w:rFonts w:ascii="Courier New" w:hAnsi="Courier New"/>
                <w:sz w:val="17"/>
              </w:rPr>
              <w:t>numeric_cols = [p.name for p in profiles if p.classification == "numeric"]</w:t>
            </w:r>
          </w:p>
          <w:p>
            <w:pPr>
              <w:spacing w:after="0" w:before="0"/>
            </w:pPr>
            <w:r>
              <w:rPr>
                <w:rFonts w:ascii="Courier New" w:hAnsi="Courier New"/>
                <w:sz w:val="17"/>
              </w:rPr>
              <w:t># e.g. ["length_of_stay_days", "readmitted"]</w:t>
            </w:r>
          </w:p>
        </w:tc>
      </w:tr>
    </w:tbl>
    <w:p>
      <w:pPr>
        <w:spacing w:after="80"/>
      </w:pPr>
    </w:p>
    <w:p>
      <w:pPr>
        <w:pStyle w:val="Heading2"/>
        <w:jc w:val="left"/>
      </w:pPr>
      <w:r>
        <w:t>The N+1 INSERT Problem</w:t>
      </w:r>
    </w:p>
    <w:p>
      <w:pPr>
        <w:spacing w:after="120"/>
      </w:pPr>
      <w:r>
        <w:rPr>
          <w:b w:val="0"/>
          <w:i w:val="0"/>
          <w:sz w:val="20"/>
        </w:rPr>
        <w:t>Each cleaned row was inserted in a separate await db.execute() call inside a Python for loop. Each call is an independent async network round-trip from the FastAPI server to the Supabase PostgreSQL instance (hosted remotely). For small 10-row files, this means 10 network calls just for this step.</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BEFORE — one INSERT per row = N round-trips</w:t>
            </w:r>
          </w:p>
          <w:p>
            <w:pPr>
              <w:spacing w:after="0" w:before="0"/>
            </w:pPr>
            <w:r>
              <w:rPr>
                <w:rFonts w:ascii="Courier New" w:hAnsi="Courier New"/>
                <w:sz w:val="17"/>
              </w:rPr>
              <w:t>for row in cleaned_rows:</w:t>
            </w:r>
          </w:p>
          <w:p>
            <w:pPr>
              <w:spacing w:after="0" w:before="0"/>
            </w:pPr>
            <w:r>
              <w:rPr>
                <w:rFonts w:ascii="Courier New" w:hAnsi="Courier New"/>
                <w:sz w:val="17"/>
              </w:rPr>
              <w:t xml:space="preserve">    vals = {c: str(row.get(c, "")) for c in numeric_cols}</w:t>
            </w:r>
          </w:p>
          <w:p>
            <w:pPr>
              <w:spacing w:after="0" w:before="0"/>
            </w:pPr>
            <w:r>
              <w:rPr>
                <w:rFonts w:ascii="Courier New" w:hAnsi="Courier New"/>
                <w:sz w:val="17"/>
              </w:rPr>
              <w:t xml:space="preserve">    placeholders = ", ".join(f":{c}" for c in numeric_cols)</w:t>
            </w:r>
          </w:p>
          <w:p>
            <w:pPr>
              <w:spacing w:after="0" w:before="0"/>
            </w:pPr>
            <w:r>
              <w:rPr>
                <w:rFonts w:ascii="Courier New" w:hAnsi="Courier New"/>
                <w:sz w:val="17"/>
              </w:rPr>
              <w:t xml:space="preserve">    col_names    = ", ".join(f'"{c}"' for c in numeric_cols)</w:t>
            </w:r>
          </w:p>
          <w:p>
            <w:pPr>
              <w:spacing w:after="0" w:before="0"/>
            </w:pPr>
            <w:r>
              <w:rPr>
                <w:rFonts w:ascii="Courier New" w:hAnsi="Courier New"/>
                <w:sz w:val="17"/>
              </w:rPr>
              <w:t xml:space="preserve">    await db.execute(</w:t>
            </w:r>
          </w:p>
          <w:p>
            <w:pPr>
              <w:spacing w:after="0" w:before="0"/>
            </w:pPr>
            <w:r>
              <w:rPr>
                <w:rFonts w:ascii="Courier New" w:hAnsi="Courier New"/>
                <w:sz w:val="17"/>
              </w:rPr>
              <w:t xml:space="preserve">        text(f'INSERT INTO "{table_name}" ({col_names}) VALUES ({placeholders})'),</w:t>
            </w:r>
          </w:p>
          <w:p>
            <w:pPr>
              <w:spacing w:after="0" w:before="0"/>
            </w:pPr>
            <w:r>
              <w:rPr>
                <w:rFonts w:ascii="Courier New" w:hAnsi="Courier New"/>
                <w:sz w:val="17"/>
              </w:rPr>
              <w:t xml:space="preserve">        vals   # one dict = one row = one db round-trip</w:t>
            </w:r>
          </w:p>
          <w:p>
            <w:pPr>
              <w:spacing w:after="0" w:before="0"/>
            </w:pPr>
            <w:r>
              <w:rPr>
                <w:rFonts w:ascii="Courier New" w:hAnsi="Courier New"/>
                <w:sz w:val="17"/>
              </w:rPr>
              <w:t xml:space="preserve">    )</w:t>
            </w:r>
          </w:p>
          <w:p>
            <w:pPr>
              <w:spacing w:after="0" w:before="0"/>
            </w:pPr>
            <w:r>
              <w:rPr>
                <w:rFonts w:ascii="Courier New" w:hAnsi="Courier New"/>
                <w:sz w:val="17"/>
              </w:rPr>
            </w:r>
          </w:p>
          <w:p>
            <w:pPr>
              <w:spacing w:after="0" w:before="0"/>
            </w:pPr>
            <w:r>
              <w:rPr>
                <w:rFonts w:ascii="Courier New" w:hAnsi="Courier New"/>
                <w:sz w:val="17"/>
              </w:rPr>
              <w:t># 10 rows × ~100ms per round-trip = ~1 second just for inserts</w:t>
            </w:r>
          </w:p>
          <w:p>
            <w:pPr>
              <w:spacing w:after="0" w:before="0"/>
            </w:pPr>
            <w:r>
              <w:rPr>
                <w:rFonts w:ascii="Courier New" w:hAnsi="Courier New"/>
                <w:sz w:val="17"/>
              </w:rPr>
              <w:t># 20 rows (2 files) = ~2 seconds</w:t>
            </w:r>
          </w:p>
        </w:tc>
      </w:tr>
    </w:tbl>
    <w:p>
      <w:pPr>
        <w:spacing w:after="80"/>
      </w:pPr>
    </w:p>
    <w:p>
      <w:pPr>
        <w:pStyle w:val="Heading2"/>
        <w:jc w:val="left"/>
      </w:pPr>
      <w:r>
        <w:t>The Fix: executemany via List of Dicts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for row in cleaned_rows:</w:t>
            </w:r>
          </w:p>
          <w:p>
            <w:pPr>
              <w:spacing w:after="0" w:before="0"/>
            </w:pPr>
            <w:r>
              <w:rPr>
                <w:rFonts w:ascii="Courier New" w:hAnsi="Courier New"/>
                <w:sz w:val="16"/>
              </w:rPr>
              <w:t xml:space="preserve">    vals = {c: str(row.get(c, "")) for c in numeric_cols}</w:t>
            </w:r>
          </w:p>
          <w:p>
            <w:pPr>
              <w:spacing w:after="0" w:before="0"/>
            </w:pPr>
            <w:r>
              <w:rPr>
                <w:rFonts w:ascii="Courier New" w:hAnsi="Courier New"/>
                <w:sz w:val="16"/>
              </w:rPr>
              <w:t xml:space="preserve">    placeholders = ", ".join(f":{c}" for c in numeric_cols)</w:t>
            </w:r>
          </w:p>
          <w:p>
            <w:pPr>
              <w:spacing w:after="0" w:before="0"/>
            </w:pPr>
            <w:r>
              <w:rPr>
                <w:rFonts w:ascii="Courier New" w:hAnsi="Courier New"/>
                <w:sz w:val="16"/>
              </w:rPr>
              <w:t xml:space="preserve">    col_names    = ", ".join(f'"{c}"' for c in numeric_cols)</w:t>
            </w:r>
          </w:p>
          <w:p>
            <w:pPr>
              <w:spacing w:after="0" w:before="0"/>
            </w:pPr>
            <w:r>
              <w:rPr>
                <w:rFonts w:ascii="Courier New" w:hAnsi="Courier New"/>
                <w:sz w:val="16"/>
              </w:rPr>
              <w:t xml:space="preserve">    await db.execute(</w:t>
            </w:r>
          </w:p>
          <w:p>
            <w:pPr>
              <w:spacing w:after="0" w:before="0"/>
            </w:pPr>
            <w:r>
              <w:rPr>
                <w:rFonts w:ascii="Courier New" w:hAnsi="Courier New"/>
                <w:sz w:val="16"/>
              </w:rPr>
              <w:t xml:space="preserve">        text(f'INSERT ... VALUES ({placeholders})'),</w:t>
            </w:r>
          </w:p>
          <w:p>
            <w:pPr>
              <w:spacing w:after="0" w:before="0"/>
            </w:pPr>
            <w:r>
              <w:rPr>
                <w:rFonts w:ascii="Courier New" w:hAnsi="Courier New"/>
                <w:sz w:val="16"/>
              </w:rPr>
              <w:t xml:space="preserve">        vals  # ← one INSERT per iteration</w:t>
            </w:r>
          </w:p>
          <w:p>
            <w:pPr>
              <w:spacing w:after="0" w:before="0"/>
            </w:pPr>
            <w:r>
              <w:rPr>
                <w:rFonts w:ascii="Courier New" w:hAnsi="Courier New"/>
                <w:sz w:val="16"/>
              </w:rPr>
              <w:t xml:space="preserve">    )</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Build all value dicts first — no db calls yet</w:t>
            </w:r>
          </w:p>
          <w:p>
            <w:pPr>
              <w:spacing w:after="0" w:before="0"/>
            </w:pPr>
            <w:r>
              <w:rPr>
                <w:rFonts w:ascii="Courier New" w:hAnsi="Courier New"/>
                <w:sz w:val="16"/>
              </w:rPr>
              <w:t>col_names    = ", ".join(f'"{c}"' for c in numeric_cols)</w:t>
            </w:r>
          </w:p>
          <w:p>
            <w:pPr>
              <w:spacing w:after="0" w:before="0"/>
            </w:pPr>
            <w:r>
              <w:rPr>
                <w:rFonts w:ascii="Courier New" w:hAnsi="Courier New"/>
                <w:sz w:val="16"/>
              </w:rPr>
              <w:t>placeholders = ", ".join(f":{c}" for c in numeric_cols)</w:t>
            </w:r>
          </w:p>
          <w:p>
            <w:pPr>
              <w:spacing w:after="0" w:before="0"/>
            </w:pPr>
            <w:r>
              <w:rPr>
                <w:rFonts w:ascii="Courier New" w:hAnsi="Courier New"/>
                <w:sz w:val="16"/>
              </w:rPr>
              <w:t>insert_sql   = text(</w:t>
            </w:r>
          </w:p>
          <w:p>
            <w:pPr>
              <w:spacing w:after="0" w:before="0"/>
            </w:pPr>
            <w:r>
              <w:rPr>
                <w:rFonts w:ascii="Courier New" w:hAnsi="Courier New"/>
                <w:sz w:val="16"/>
              </w:rPr>
              <w:t xml:space="preserve">    f'INSERT INTO "{table_name}" ({col_names}) VALUES ({placeholders})'</w:t>
            </w:r>
          </w:p>
          <w:p>
            <w:pPr>
              <w:spacing w:after="0" w:before="0"/>
            </w:pPr>
            <w:r>
              <w:rPr>
                <w:rFonts w:ascii="Courier New" w:hAnsi="Courier New"/>
                <w:sz w:val="16"/>
              </w:rPr>
              <w:t>)</w:t>
            </w:r>
          </w:p>
          <w:p>
            <w:pPr>
              <w:spacing w:after="0" w:before="0"/>
            </w:pPr>
            <w:r>
              <w:rPr>
                <w:rFonts w:ascii="Courier New" w:hAnsi="Courier New"/>
                <w:sz w:val="16"/>
              </w:rPr>
              <w:t>all_vals = [</w:t>
            </w:r>
          </w:p>
          <w:p>
            <w:pPr>
              <w:spacing w:after="0" w:before="0"/>
            </w:pPr>
            <w:r>
              <w:rPr>
                <w:rFonts w:ascii="Courier New" w:hAnsi="Courier New"/>
                <w:sz w:val="16"/>
              </w:rPr>
              <w:t xml:space="preserve">    {c: str(row.get(c, "")) for c in numeric_cols}</w:t>
            </w:r>
          </w:p>
          <w:p>
            <w:pPr>
              <w:spacing w:after="0" w:before="0"/>
            </w:pPr>
            <w:r>
              <w:rPr>
                <w:rFonts w:ascii="Courier New" w:hAnsi="Courier New"/>
                <w:sz w:val="16"/>
              </w:rPr>
              <w:t xml:space="preserve">    for row in cleaned_rows</w:t>
            </w:r>
          </w:p>
          <w:p>
            <w:pPr>
              <w:spacing w:after="0" w:before="0"/>
            </w:pPr>
            <w:r>
              <w:rPr>
                <w:rFonts w:ascii="Courier New" w:hAnsi="Courier New"/>
                <w:sz w:val="16"/>
              </w:rPr>
              <w:t>]</w:t>
            </w:r>
          </w:p>
          <w:p>
            <w:pPr>
              <w:spacing w:after="0" w:before="0"/>
            </w:pPr>
            <w:r>
              <w:rPr>
                <w:rFonts w:ascii="Courier New" w:hAnsi="Courier New"/>
                <w:sz w:val="16"/>
              </w:rPr>
              <w:t># Single call with list → SQLAlchemy executemany → 1 round-trip</w:t>
            </w:r>
          </w:p>
          <w:p>
            <w:pPr>
              <w:spacing w:after="0" w:before="0"/>
            </w:pPr>
            <w:r>
              <w:rPr>
                <w:rFonts w:ascii="Courier New" w:hAnsi="Courier New"/>
                <w:sz w:val="16"/>
              </w:rPr>
              <w:t>await db.execute(insert_sql, all_vals)</w:t>
            </w:r>
          </w:p>
        </w:tc>
      </w:tr>
    </w:tbl>
    <w:p>
      <w:pPr>
        <w:spacing w:after="120"/>
      </w:pPr>
    </w:p>
    <w:p>
      <w:pPr>
        <w:pStyle w:val="Heading2"/>
        <w:jc w:val="left"/>
      </w:pPr>
      <w:r>
        <w:t>How executemany Works with asyncpg</w:t>
      </w:r>
    </w:p>
    <w:p>
      <w:pPr>
        <w:spacing w:after="120"/>
      </w:pPr>
      <w:r>
        <w:rPr>
          <w:b w:val="0"/>
          <w:i w:val="0"/>
          <w:sz w:val="20"/>
        </w:rPr>
        <w:t>SQLAlchemy 2.x async session, when passed a list of dicts as the second argument to session.execute(stmt, list_of_dicts), uses executemany() at the driver level for DML statements. asyncpg's executemany() pipelines all rows into a single PostgreSQL protocol message, reducing N network round-trips to 1.</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Metric</w:t>
            </w:r>
          </w:p>
        </w:tc>
        <w:tc>
          <w:tcPr>
            <w:tcW w:type="dxa" w:w="3135"/>
            <w:shd w:val="clear" w:color="auto" w:fill="1E40AF"/>
          </w:tcPr>
          <w:p>
            <w:r>
              <w:rPr>
                <w:b/>
                <w:color w:val="FFFFFF"/>
                <w:sz w:val="18"/>
              </w:rPr>
              <w:t>Before</w:t>
            </w:r>
          </w:p>
        </w:tc>
        <w:tc>
          <w:tcPr>
            <w:tcW w:type="dxa" w:w="3135"/>
            <w:shd w:val="clear" w:color="auto" w:fill="1E40AF"/>
          </w:tcPr>
          <w:p>
            <w:r>
              <w:rPr>
                <w:b/>
                <w:color w:val="FFFFFF"/>
                <w:sz w:val="18"/>
              </w:rPr>
              <w:t>After</w:t>
            </w:r>
          </w:p>
        </w:tc>
      </w:tr>
      <w:tr>
        <w:tc>
          <w:tcPr>
            <w:tcW w:type="dxa" w:w="3135"/>
          </w:tcPr>
          <w:p>
            <w:r>
              <w:rPr>
                <w:sz w:val="18"/>
              </w:rPr>
              <w:t>DB round-trips for 10 rows</w:t>
            </w:r>
          </w:p>
        </w:tc>
        <w:tc>
          <w:tcPr>
            <w:tcW w:type="dxa" w:w="3135"/>
          </w:tcPr>
          <w:p>
            <w:r>
              <w:rPr>
                <w:sz w:val="18"/>
              </w:rPr>
              <w:t>10</w:t>
            </w:r>
          </w:p>
        </w:tc>
        <w:tc>
          <w:tcPr>
            <w:tcW w:type="dxa" w:w="3135"/>
          </w:tcPr>
          <w:p>
            <w:r>
              <w:rPr>
                <w:sz w:val="18"/>
              </w:rPr>
              <w:t>1</w:t>
            </w:r>
          </w:p>
        </w:tc>
      </w:tr>
      <w:tr>
        <w:tc>
          <w:tcPr>
            <w:tcW w:type="dxa" w:w="3135"/>
            <w:shd w:val="clear" w:color="auto" w:fill="EFF6FF"/>
          </w:tcPr>
          <w:p>
            <w:r>
              <w:rPr>
                <w:sz w:val="18"/>
              </w:rPr>
              <w:t>DB round-trips for 20 rows</w:t>
            </w:r>
          </w:p>
        </w:tc>
        <w:tc>
          <w:tcPr>
            <w:tcW w:type="dxa" w:w="3135"/>
            <w:shd w:val="clear" w:color="auto" w:fill="EFF6FF"/>
          </w:tcPr>
          <w:p>
            <w:r>
              <w:rPr>
                <w:sz w:val="18"/>
              </w:rPr>
              <w:t>20</w:t>
            </w:r>
          </w:p>
        </w:tc>
        <w:tc>
          <w:tcPr>
            <w:tcW w:type="dxa" w:w="3135"/>
            <w:shd w:val="clear" w:color="auto" w:fill="EFF6FF"/>
          </w:tcPr>
          <w:p>
            <w:r>
              <w:rPr>
                <w:sz w:val="18"/>
              </w:rPr>
              <w:t>1</w:t>
            </w:r>
          </w:p>
        </w:tc>
      </w:tr>
      <w:tr>
        <w:tc>
          <w:tcPr>
            <w:tcW w:type="dxa" w:w="3135"/>
          </w:tcPr>
          <w:p>
            <w:r>
              <w:rPr>
                <w:sz w:val="18"/>
              </w:rPr>
              <w:t>Estimated time (20 rows)</w:t>
            </w:r>
          </w:p>
        </w:tc>
        <w:tc>
          <w:tcPr>
            <w:tcW w:type="dxa" w:w="3135"/>
          </w:tcPr>
          <w:p>
            <w:r>
              <w:rPr>
                <w:sz w:val="18"/>
              </w:rPr>
              <w:t>~2000ms</w:t>
            </w:r>
          </w:p>
        </w:tc>
        <w:tc>
          <w:tcPr>
            <w:tcW w:type="dxa" w:w="3135"/>
          </w:tcPr>
          <w:p>
            <w:r>
              <w:rPr>
                <w:sz w:val="18"/>
              </w:rPr>
              <w:t>~100ms</w:t>
            </w:r>
          </w:p>
        </w:tc>
      </w:tr>
      <w:tr>
        <w:tc>
          <w:tcPr>
            <w:tcW w:type="dxa" w:w="3135"/>
            <w:shd w:val="clear" w:color="auto" w:fill="EFF6FF"/>
          </w:tcPr>
          <w:p>
            <w:r>
              <w:rPr>
                <w:sz w:val="18"/>
              </w:rPr>
              <w:t>Code lines</w:t>
            </w:r>
          </w:p>
        </w:tc>
        <w:tc>
          <w:tcPr>
            <w:tcW w:type="dxa" w:w="3135"/>
            <w:shd w:val="clear" w:color="auto" w:fill="EFF6FF"/>
          </w:tcPr>
          <w:p>
            <w:r>
              <w:rPr>
                <w:sz w:val="18"/>
              </w:rPr>
              <w:t>6 (for loop + inner await)</w:t>
            </w:r>
          </w:p>
        </w:tc>
        <w:tc>
          <w:tcPr>
            <w:tcW w:type="dxa" w:w="3135"/>
            <w:shd w:val="clear" w:color="auto" w:fill="EFF6FF"/>
          </w:tcPr>
          <w:p>
            <w:r>
              <w:rPr>
                <w:sz w:val="18"/>
              </w:rPr>
              <w:t>5 (list comprehension + single await)</w:t>
            </w:r>
          </w:p>
        </w:tc>
      </w:tr>
    </w:tbl>
    <w:p>
      <w:pPr>
        <w:spacing w:after="120"/>
      </w:pPr>
    </w:p>
    <w:p>
      <w:r>
        <w:br w:type="page"/>
      </w:r>
    </w:p>
    <w:p>
      <w:pPr>
        <w:pStyle w:val="Heading1"/>
        <w:jc w:val="left"/>
      </w:pPr>
      <w:r>
        <w:rPr>
          <w:color w:val="1E40AF"/>
        </w:rPr>
        <w:t>11. Fix 2D — Bulk INSERT for pgvector Embeddings</w:t>
      </w:r>
    </w:p>
    <w:p>
      <w:pPr>
        <w:spacing w:after="80" w:before="160"/>
      </w:pPr>
      <w:r>
        <w:rPr>
          <w:b/>
          <w:color w:val="1E40AF"/>
          <w:sz w:val="20"/>
        </w:rPr>
        <w:t xml:space="preserve">File: </w:t>
      </w:r>
      <w:r>
        <w:rPr>
          <w:rFonts w:ascii="Courier New" w:hAnsi="Courier New"/>
          <w:color w:val="1E40AF"/>
          <w:sz w:val="18"/>
        </w:rPr>
        <w:t>backend/app/workers/tasks.py  →  run_cleaning_executor_pipeline()  ~line 248</w:t>
      </w:r>
    </w:p>
    <w:p>
      <w:pPr>
        <w:pStyle w:val="Heading2"/>
        <w:jc w:val="left"/>
      </w:pPr>
      <w:r>
        <w:t>Context: Layer 4 Storage</w:t>
      </w:r>
    </w:p>
    <w:p>
      <w:pPr>
        <w:spacing w:after="120"/>
      </w:pPr>
      <w:r>
        <w:rPr>
          <w:b w:val="0"/>
          <w:i w:val="0"/>
          <w:sz w:val="20"/>
        </w:rPr>
        <w:t>Textual columns (high distinct count or long average string length) are embedded using Qwen3-Embedding-0.6B and stored in the dataset_embeddings table as 1024-dimensional vectors. The Analysis Agent queries this table via cosine similarity when the user asks a question that relates to textual content.</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dataset_embeddings table (PostgreSQL + pgvector extension)</w:t>
            </w:r>
          </w:p>
          <w:p>
            <w:pPr>
              <w:spacing w:after="0" w:before="0"/>
            </w:pPr>
            <w:r>
              <w:rPr>
                <w:rFonts w:ascii="Courier New" w:hAnsi="Courier New"/>
                <w:sz w:val="17"/>
              </w:rPr>
              <w:t>CREATE TABLE dataset_embeddings (</w:t>
            </w:r>
          </w:p>
          <w:p>
            <w:pPr>
              <w:spacing w:after="0" w:before="0"/>
            </w:pPr>
            <w:r>
              <w:rPr>
                <w:rFonts w:ascii="Courier New" w:hAnsi="Courier New"/>
                <w:sz w:val="17"/>
              </w:rPr>
              <w:t xml:space="preserve">    id          UUID PRIMARY KEY DEFAULT gen_random_uuid(),</w:t>
            </w:r>
          </w:p>
          <w:p>
            <w:pPr>
              <w:spacing w:after="0" w:before="0"/>
            </w:pPr>
            <w:r>
              <w:rPr>
                <w:rFonts w:ascii="Courier New" w:hAnsi="Courier New"/>
                <w:sz w:val="17"/>
              </w:rPr>
              <w:t xml:space="preserve">    dataset_id  UUID NOT NULL,</w:t>
            </w:r>
          </w:p>
          <w:p>
            <w:pPr>
              <w:spacing w:after="0" w:before="0"/>
            </w:pPr>
            <w:r>
              <w:rPr>
                <w:rFonts w:ascii="Courier New" w:hAnsi="Courier New"/>
                <w:sz w:val="17"/>
              </w:rPr>
              <w:t xml:space="preserve">    content     TEXT NOT NULL,       -- joined text from all textual columns</w:t>
            </w:r>
          </w:p>
          <w:p>
            <w:pPr>
              <w:spacing w:after="0" w:before="0"/>
            </w:pPr>
            <w:r>
              <w:rPr>
                <w:rFonts w:ascii="Courier New" w:hAnsi="Courier New"/>
                <w:sz w:val="17"/>
              </w:rPr>
              <w:t xml:space="preserve">    metadata    JSONB,               -- first 5 columns of source row</w:t>
            </w:r>
          </w:p>
          <w:p>
            <w:pPr>
              <w:spacing w:after="0" w:before="0"/>
            </w:pPr>
            <w:r>
              <w:rPr>
                <w:rFonts w:ascii="Courier New" w:hAnsi="Courier New"/>
                <w:sz w:val="17"/>
              </w:rPr>
              <w:t xml:space="preserve">    embedding   vector(1024)         -- Qwen3 output</w:t>
            </w:r>
          </w:p>
          <w:p>
            <w:pPr>
              <w:spacing w:after="0" w:before="0"/>
            </w:pPr>
            <w:r>
              <w:rPr>
                <w:rFonts w:ascii="Courier New" w:hAnsi="Courier New"/>
                <w:sz w:val="17"/>
              </w:rPr>
              <w:t>)</w:t>
            </w:r>
          </w:p>
        </w:tc>
      </w:tr>
    </w:tbl>
    <w:p>
      <w:pPr>
        <w:spacing w:after="80"/>
      </w:pPr>
    </w:p>
    <w:p>
      <w:pPr>
        <w:pStyle w:val="Heading2"/>
        <w:jc w:val="left"/>
      </w:pPr>
      <w:r>
        <w:t>The N+1 INSERT Problem (Same Pattern as PostgreSQL)</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 BEFORE — embed_batch() is correct (batched), but INSERT is not</w:t>
            </w:r>
          </w:p>
          <w:p>
            <w:pPr>
              <w:spacing w:after="0" w:before="0"/>
            </w:pPr>
            <w:r>
              <w:rPr>
                <w:rFonts w:ascii="Courier New" w:hAnsi="Courier New"/>
                <w:sz w:val="17"/>
              </w:rPr>
              <w:t>texts      = ["col1_val col2_val col3_val" for row in cleaned_rows]</w:t>
            </w:r>
          </w:p>
          <w:p>
            <w:pPr>
              <w:spacing w:after="0" w:before="0"/>
            </w:pPr>
            <w:r>
              <w:rPr>
                <w:rFonts w:ascii="Courier New" w:hAnsi="Courier New"/>
                <w:sz w:val="17"/>
              </w:rPr>
              <w:t>embeddings = embedding_model.embed_batch(texts)  # ← batched, good</w:t>
            </w:r>
          </w:p>
          <w:p>
            <w:pPr>
              <w:spacing w:after="0" w:before="0"/>
            </w:pPr>
            <w:r>
              <w:rPr>
                <w:rFonts w:ascii="Courier New" w:hAnsi="Courier New"/>
                <w:sz w:val="17"/>
              </w:rPr>
            </w:r>
          </w:p>
          <w:p>
            <w:pPr>
              <w:spacing w:after="0" w:before="0"/>
            </w:pPr>
            <w:r>
              <w:rPr>
                <w:rFonts w:ascii="Courier New" w:hAnsi="Courier New"/>
                <w:sz w:val="17"/>
              </w:rPr>
              <w:t>for text_val, emb, row in zip(texts, embeddings, cleaned_rows):</w:t>
            </w:r>
          </w:p>
          <w:p>
            <w:pPr>
              <w:spacing w:after="0" w:before="0"/>
            </w:pPr>
            <w:r>
              <w:rPr>
                <w:rFonts w:ascii="Courier New" w:hAnsi="Courier New"/>
                <w:sz w:val="17"/>
              </w:rPr>
              <w:t xml:space="preserve">    emb_str = "[" + ",".join(str(x) for x in emb) + "]"</w:t>
            </w:r>
          </w:p>
          <w:p>
            <w:pPr>
              <w:spacing w:after="0" w:before="0"/>
            </w:pPr>
            <w:r>
              <w:rPr>
                <w:rFonts w:ascii="Courier New" w:hAnsi="Courier New"/>
                <w:sz w:val="17"/>
              </w:rPr>
              <w:t xml:space="preserve">    await db.execute(</w:t>
            </w:r>
          </w:p>
          <w:p>
            <w:pPr>
              <w:spacing w:after="0" w:before="0"/>
            </w:pPr>
            <w:r>
              <w:rPr>
                <w:rFonts w:ascii="Courier New" w:hAnsi="Courier New"/>
                <w:sz w:val="17"/>
              </w:rPr>
              <w:t xml:space="preserve">        text("INSERT INTO dataset_embeddings ... VALUES (:did,:content,:meta,CAST(:emb AS vector))"),</w:t>
            </w:r>
          </w:p>
          <w:p>
            <w:pPr>
              <w:spacing w:after="0" w:before="0"/>
            </w:pPr>
            <w:r>
              <w:rPr>
                <w:rFonts w:ascii="Courier New" w:hAnsi="Courier New"/>
                <w:sz w:val="17"/>
              </w:rPr>
              <w:t xml:space="preserve">        {"did": dataset_id, "content": text_val, "meta": ..., "emb": emb_str}</w:t>
            </w:r>
          </w:p>
          <w:p>
            <w:pPr>
              <w:spacing w:after="0" w:before="0"/>
            </w:pPr>
            <w:r>
              <w:rPr>
                <w:rFonts w:ascii="Courier New" w:hAnsi="Courier New"/>
                <w:sz w:val="17"/>
              </w:rPr>
              <w:t xml:space="preserve">    )  # ← ONE INSERT PER ROW inside loop</w:t>
            </w:r>
          </w:p>
          <w:p>
            <w:pPr>
              <w:spacing w:after="0" w:before="0"/>
            </w:pPr>
            <w:r>
              <w:rPr>
                <w:rFonts w:ascii="Courier New" w:hAnsi="Courier New"/>
                <w:sz w:val="17"/>
              </w:rPr>
            </w:r>
          </w:p>
          <w:p>
            <w:pPr>
              <w:spacing w:after="0" w:before="0"/>
            </w:pPr>
            <w:r>
              <w:rPr>
                <w:rFonts w:ascii="Courier New" w:hAnsi="Courier New"/>
                <w:sz w:val="17"/>
              </w:rPr>
              <w:t># 10 rows = 10 individual INSERT statements = 10 db round-trips</w:t>
            </w:r>
          </w:p>
        </w:tc>
      </w:tr>
    </w:tbl>
    <w:p>
      <w:pPr>
        <w:spacing w:after="80"/>
      </w:pPr>
    </w:p>
    <w:p>
      <w:pPr>
        <w:pStyle w:val="Heading2"/>
        <w:jc w:val="left"/>
      </w:pPr>
      <w:r>
        <w:t>The Fix: Build Param List, Single executemany Call</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FEF2F2"/>
          </w:tcPr>
          <w:p>
            <w:pPr>
              <w:spacing w:after="80"/>
            </w:pPr>
            <w:r>
              <w:rPr>
                <w:b/>
                <w:color w:val="991717"/>
                <w:sz w:val="18"/>
              </w:rPr>
              <w:t>BEFORE (problem)</w:t>
            </w:r>
          </w:p>
          <w:p>
            <w:pPr>
              <w:spacing w:after="0" w:before="0"/>
            </w:pPr>
            <w:r>
              <w:rPr>
                <w:rFonts w:ascii="Courier New" w:hAnsi="Courier New"/>
                <w:sz w:val="16"/>
              </w:rPr>
              <w:t>for text_val, emb, row in zip(texts, embeddings, cleaned_rows):</w:t>
            </w:r>
          </w:p>
          <w:p>
            <w:pPr>
              <w:spacing w:after="0" w:before="0"/>
            </w:pPr>
            <w:r>
              <w:rPr>
                <w:rFonts w:ascii="Courier New" w:hAnsi="Courier New"/>
                <w:sz w:val="16"/>
              </w:rPr>
              <w:t xml:space="preserve">    emb_str = "[" + ",".join(str(x) for x in emb) + "]"</w:t>
            </w:r>
          </w:p>
          <w:p>
            <w:pPr>
              <w:spacing w:after="0" w:before="0"/>
            </w:pPr>
            <w:r>
              <w:rPr>
                <w:rFonts w:ascii="Courier New" w:hAnsi="Courier New"/>
                <w:sz w:val="16"/>
              </w:rPr>
              <w:t xml:space="preserve">    await db.execute(</w:t>
            </w:r>
          </w:p>
          <w:p>
            <w:pPr>
              <w:spacing w:after="0" w:before="0"/>
            </w:pPr>
            <w:r>
              <w:rPr>
                <w:rFonts w:ascii="Courier New" w:hAnsi="Courier New"/>
                <w:sz w:val="16"/>
              </w:rPr>
              <w:t xml:space="preserve">        text("INSERT INTO dataset_embeddings ...</w:t>
            </w:r>
          </w:p>
          <w:p>
            <w:pPr>
              <w:spacing w:after="0" w:before="0"/>
            </w:pPr>
            <w:r>
              <w:rPr>
                <w:rFonts w:ascii="Courier New" w:hAnsi="Courier New"/>
                <w:sz w:val="16"/>
              </w:rPr>
              <w:t xml:space="preserve">              VALUES (:did,:content,:meta,CAST(:emb AS vector))"),</w:t>
            </w:r>
          </w:p>
          <w:p>
            <w:pPr>
              <w:spacing w:after="0" w:before="0"/>
            </w:pPr>
            <w:r>
              <w:rPr>
                <w:rFonts w:ascii="Courier New" w:hAnsi="Courier New"/>
                <w:sz w:val="16"/>
              </w:rPr>
              <w:t xml:space="preserve">        {"did": dataset_id, ..., "emb": emb_str}</w:t>
            </w:r>
          </w:p>
          <w:p>
            <w:pPr>
              <w:spacing w:after="0" w:before="0"/>
            </w:pPr>
            <w:r>
              <w:rPr>
                <w:rFonts w:ascii="Courier New" w:hAnsi="Courier New"/>
                <w:sz w:val="16"/>
              </w:rPr>
              <w:t xml:space="preserve">    )  # ← one per loop</w:t>
            </w:r>
          </w:p>
        </w:tc>
        <w:tc>
          <w:tcPr>
            <w:tcW w:type="dxa" w:w="4703"/>
            <w:shd w:val="clear" w:color="auto" w:fill="F0FDF4"/>
          </w:tcPr>
          <w:p>
            <w:pPr>
              <w:spacing w:after="80"/>
            </w:pPr>
            <w:r>
              <w:rPr>
                <w:b/>
                <w:color w:val="166534"/>
                <w:sz w:val="18"/>
              </w:rPr>
              <w:t>AFTER (fixed)</w:t>
            </w:r>
          </w:p>
          <w:p>
            <w:pPr>
              <w:spacing w:after="0" w:before="0"/>
            </w:pPr>
            <w:r>
              <w:rPr>
                <w:rFonts w:ascii="Courier New" w:hAnsi="Courier New"/>
                <w:sz w:val="16"/>
              </w:rPr>
              <w:t># Build all param dicts — no db calls yet</w:t>
            </w:r>
          </w:p>
          <w:p>
            <w:pPr>
              <w:spacing w:after="0" w:before="0"/>
            </w:pPr>
            <w:r>
              <w:rPr>
                <w:rFonts w:ascii="Courier New" w:hAnsi="Courier New"/>
                <w:sz w:val="16"/>
              </w:rPr>
              <w:t>emb_params = [</w:t>
            </w:r>
          </w:p>
          <w:p>
            <w:pPr>
              <w:spacing w:after="0" w:before="0"/>
            </w:pPr>
            <w:r>
              <w:rPr>
                <w:rFonts w:ascii="Courier New" w:hAnsi="Courier New"/>
                <w:sz w:val="16"/>
              </w:rPr>
              <w:t xml:space="preserve">    {</w:t>
            </w:r>
          </w:p>
          <w:p>
            <w:pPr>
              <w:spacing w:after="0" w:before="0"/>
            </w:pPr>
            <w:r>
              <w:rPr>
                <w:rFonts w:ascii="Courier New" w:hAnsi="Courier New"/>
                <w:sz w:val="16"/>
              </w:rPr>
              <w:t xml:space="preserve">        "did":     dataset_id,</w:t>
            </w:r>
          </w:p>
          <w:p>
            <w:pPr>
              <w:spacing w:after="0" w:before="0"/>
            </w:pPr>
            <w:r>
              <w:rPr>
                <w:rFonts w:ascii="Courier New" w:hAnsi="Courier New"/>
                <w:sz w:val="16"/>
              </w:rPr>
              <w:t xml:space="preserve">        "content": text_val,</w:t>
            </w:r>
          </w:p>
          <w:p>
            <w:pPr>
              <w:spacing w:after="0" w:before="0"/>
            </w:pPr>
            <w:r>
              <w:rPr>
                <w:rFonts w:ascii="Courier New" w:hAnsi="Courier New"/>
                <w:sz w:val="16"/>
              </w:rPr>
              <w:t xml:space="preserve">        "meta":    json.dumps({k: row.get(k)</w:t>
            </w:r>
          </w:p>
          <w:p>
            <w:pPr>
              <w:spacing w:after="0" w:before="0"/>
            </w:pPr>
            <w:r>
              <w:rPr>
                <w:rFonts w:ascii="Courier New" w:hAnsi="Courier New"/>
                <w:sz w:val="16"/>
              </w:rPr>
              <w:t xml:space="preserve">                               for k in list(row.keys())[:5]}),</w:t>
            </w:r>
          </w:p>
          <w:p>
            <w:pPr>
              <w:spacing w:after="0" w:before="0"/>
            </w:pPr>
            <w:r>
              <w:rPr>
                <w:rFonts w:ascii="Courier New" w:hAnsi="Courier New"/>
                <w:sz w:val="16"/>
              </w:rPr>
              <w:t xml:space="preserve">        "emb":     "[" + ",".join(str(x) for x in emb) + "]",</w:t>
            </w:r>
          </w:p>
          <w:p>
            <w:pPr>
              <w:spacing w:after="0" w:before="0"/>
            </w:pPr>
            <w:r>
              <w:rPr>
                <w:rFonts w:ascii="Courier New" w:hAnsi="Courier New"/>
                <w:sz w:val="16"/>
              </w:rPr>
              <w:t xml:space="preserve">    }</w:t>
            </w:r>
          </w:p>
          <w:p>
            <w:pPr>
              <w:spacing w:after="0" w:before="0"/>
            </w:pPr>
            <w:r>
              <w:rPr>
                <w:rFonts w:ascii="Courier New" w:hAnsi="Courier New"/>
                <w:sz w:val="16"/>
              </w:rPr>
              <w:t xml:space="preserve">    for text_val, emb, row in zip(texts, embeddings, cleaned_rows)</w:t>
            </w:r>
          </w:p>
          <w:p>
            <w:pPr>
              <w:spacing w:after="0" w:before="0"/>
            </w:pPr>
            <w:r>
              <w:rPr>
                <w:rFonts w:ascii="Courier New" w:hAnsi="Courier New"/>
                <w:sz w:val="16"/>
              </w:rPr>
              <w:t>]</w:t>
            </w:r>
          </w:p>
          <w:p>
            <w:pPr>
              <w:spacing w:after="0" w:before="0"/>
            </w:pPr>
            <w:r>
              <w:rPr>
                <w:rFonts w:ascii="Courier New" w:hAnsi="Courier New"/>
                <w:sz w:val="16"/>
              </w:rPr>
              <w:t># Single executemany call for all rows</w:t>
            </w:r>
          </w:p>
          <w:p>
            <w:pPr>
              <w:spacing w:after="0" w:before="0"/>
            </w:pPr>
            <w:r>
              <w:rPr>
                <w:rFonts w:ascii="Courier New" w:hAnsi="Courier New"/>
                <w:sz w:val="16"/>
              </w:rPr>
              <w:t>await db.execute(</w:t>
            </w:r>
          </w:p>
          <w:p>
            <w:pPr>
              <w:spacing w:after="0" w:before="0"/>
            </w:pPr>
            <w:r>
              <w:rPr>
                <w:rFonts w:ascii="Courier New" w:hAnsi="Courier New"/>
                <w:sz w:val="16"/>
              </w:rPr>
              <w:t xml:space="preserve">    text("INSERT INTO dataset_embeddings ...</w:t>
            </w:r>
          </w:p>
          <w:p>
            <w:pPr>
              <w:spacing w:after="0" w:before="0"/>
            </w:pPr>
            <w:r>
              <w:rPr>
                <w:rFonts w:ascii="Courier New" w:hAnsi="Courier New"/>
                <w:sz w:val="16"/>
              </w:rPr>
              <w:t xml:space="preserve">          VALUES (:did,:content,:meta,CAST(:emb AS vector))"),</w:t>
            </w:r>
          </w:p>
          <w:p>
            <w:pPr>
              <w:spacing w:after="0" w:before="0"/>
            </w:pPr>
            <w:r>
              <w:rPr>
                <w:rFonts w:ascii="Courier New" w:hAnsi="Courier New"/>
                <w:sz w:val="16"/>
              </w:rPr>
              <w:t xml:space="preserve">    emb_params,  # ← list of dicts = executemany = 1 round-trip</w:t>
            </w:r>
          </w:p>
          <w:p>
            <w:pPr>
              <w:spacing w:after="0" w:before="0"/>
            </w:pPr>
            <w:r>
              <w:rPr>
                <w:rFonts w:ascii="Courier New" w:hAnsi="Courier New"/>
                <w:sz w:val="16"/>
              </w:rPr>
              <w:t>)</w:t>
            </w:r>
          </w:p>
        </w:tc>
      </w:tr>
    </w:tbl>
    <w:p>
      <w:pPr>
        <w:spacing w:after="120"/>
      </w:pPr>
    </w:p>
    <w:p>
      <w:pPr>
        <w:pStyle w:val="Heading2"/>
        <w:jc w:val="left"/>
      </w:pPr>
      <w:r>
        <w:t>Important: CAST(:emb AS vector) Syntax — Preserved</w:t>
      </w:r>
    </w:p>
    <w:p>
      <w:pPr>
        <w:spacing w:after="120"/>
      </w:pPr>
      <w:r>
        <w:rPr>
          <w:b w:val="0"/>
          <w:i w:val="0"/>
          <w:color w:val="C25700"/>
          <w:sz w:val="20"/>
        </w:rPr>
        <w:t>The pgvector type cast uses CAST(:emb AS vector) rather than the double-colon shorthand :emb::vector. asyncpg's named-to-positional parameter translator (:name → $N) breaks when it encounters ::vector, treating it as another named parameter starting with a colon. CAST() is the standard SQL form that asyncpg handles correctly. This was fixed in a prior session and is preserved unchanged here.</w:t>
      </w:r>
    </w:p>
    <w:p>
      <w:r>
        <w:br w:type="page"/>
      </w:r>
    </w:p>
    <w:p>
      <w:pPr>
        <w:pStyle w:val="Heading1"/>
        <w:jc w:val="left"/>
      </w:pPr>
      <w:r>
        <w:rPr>
          <w:color w:val="1E40AF"/>
        </w:rPr>
        <w:t>12. Complete Before/After: Full llm.py</w:t>
      </w:r>
    </w:p>
    <w:p>
      <w:pPr>
        <w:spacing w:after="120"/>
      </w:pPr>
      <w:r>
        <w:rPr>
          <w:b w:val="0"/>
          <w:i w:val="0"/>
          <w:sz w:val="20"/>
        </w:rPr>
        <w:t>This section shows the complete file to make it easy to see all changes together.</w:t>
      </w:r>
    </w:p>
    <w:p>
      <w:pPr>
        <w:pStyle w:val="Heading2"/>
        <w:jc w:val="left"/>
      </w:pPr>
      <w:r>
        <w:t>llm.py — BEFORE (original)</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import time</w:t>
            </w:r>
          </w:p>
          <w:p>
            <w:pPr>
              <w:spacing w:after="0" w:before="0"/>
            </w:pPr>
            <w:r>
              <w:rPr>
                <w:rFonts w:ascii="Courier New" w:hAnsi="Courier New"/>
                <w:sz w:val="17"/>
              </w:rPr>
              <w:t>from typing import TypeVar, Type</w:t>
            </w:r>
          </w:p>
          <w:p>
            <w:pPr>
              <w:spacing w:after="0" w:before="0"/>
            </w:pPr>
            <w:r>
              <w:rPr>
                <w:rFonts w:ascii="Courier New" w:hAnsi="Courier New"/>
                <w:sz w:val="17"/>
              </w:rPr>
            </w:r>
          </w:p>
          <w:p>
            <w:pPr>
              <w:spacing w:after="0" w:before="0"/>
            </w:pPr>
            <w:r>
              <w:rPr>
                <w:rFonts w:ascii="Courier New" w:hAnsi="Courier New"/>
                <w:sz w:val="17"/>
              </w:rPr>
              <w:t>import structlog</w:t>
            </w:r>
          </w:p>
          <w:p>
            <w:pPr>
              <w:spacing w:after="0" w:before="0"/>
            </w:pPr>
            <w:r>
              <w:rPr>
                <w:rFonts w:ascii="Courier New" w:hAnsi="Courier New"/>
                <w:sz w:val="17"/>
              </w:rPr>
              <w:t>from pydantic import BaseModel</w:t>
            </w:r>
          </w:p>
          <w:p>
            <w:pPr>
              <w:spacing w:after="0" w:before="0"/>
            </w:pPr>
            <w:r>
              <w:rPr>
                <w:rFonts w:ascii="Courier New" w:hAnsi="Courier New"/>
                <w:sz w:val="17"/>
              </w:rPr>
              <w:t>from app.core.config import settings</w:t>
            </w:r>
          </w:p>
          <w:p>
            <w:pPr>
              <w:spacing w:after="0" w:before="0"/>
            </w:pPr>
            <w:r>
              <w:rPr>
                <w:rFonts w:ascii="Courier New" w:hAnsi="Courier New"/>
                <w:sz w:val="17"/>
              </w:rPr>
            </w:r>
          </w:p>
          <w:p>
            <w:pPr>
              <w:spacing w:after="0" w:before="0"/>
            </w:pPr>
            <w:r>
              <w:rPr>
                <w:rFonts w:ascii="Courier New" w:hAnsi="Courier New"/>
                <w:sz w:val="17"/>
              </w:rPr>
              <w:t>log = structlog.get_logger()</w:t>
            </w:r>
          </w:p>
          <w:p>
            <w:pPr>
              <w:spacing w:after="0" w:before="0"/>
            </w:pPr>
            <w:r>
              <w:rPr>
                <w:rFonts w:ascii="Courier New" w:hAnsi="Courier New"/>
                <w:sz w:val="17"/>
              </w:rPr>
              <w:t>T = TypeVar("T", bound=BaseModel)</w:t>
            </w:r>
          </w:p>
          <w:p>
            <w:pPr>
              <w:spacing w:after="0" w:before="0"/>
            </w:pPr>
            <w:r>
              <w:rPr>
                <w:rFonts w:ascii="Courier New" w:hAnsi="Courier New"/>
                <w:sz w:val="17"/>
              </w:rPr>
            </w:r>
          </w:p>
          <w:p>
            <w:pPr>
              <w:spacing w:after="0" w:before="0"/>
            </w:pPr>
            <w:r>
              <w:rPr>
                <w:rFonts w:ascii="Courier New" w:hAnsi="Courier New"/>
                <w:sz w:val="17"/>
              </w:rPr>
              <w:t>_PROVIDER_ROUTES: dict[str, str] = {"google_gemini": "gemini"}</w:t>
            </w:r>
          </w:p>
          <w:p>
            <w:pPr>
              <w:spacing w:after="0" w:before="0"/>
            </w:pPr>
            <w:r>
              <w:rPr>
                <w:rFonts w:ascii="Courier New" w:hAnsi="Courier New"/>
                <w:sz w:val="17"/>
              </w:rPr>
              <w:t>_FALLBACK_MODEL = "gemini/gemini-2.0-flash-001"</w:t>
            </w:r>
          </w:p>
          <w:p>
            <w:pPr>
              <w:spacing w:after="0" w:before="0"/>
            </w:pPr>
            <w:r>
              <w:rPr>
                <w:rFonts w:ascii="Courier New" w:hAnsi="Courier New"/>
                <w:sz w:val="17"/>
              </w:rPr>
            </w:r>
          </w:p>
          <w:p>
            <w:pPr>
              <w:spacing w:after="0" w:before="0"/>
            </w:pPr>
            <w:r>
              <w:rPr>
                <w:rFonts w:ascii="Courier New" w:hAnsi="Courier New"/>
                <w:sz w:val="17"/>
              </w:rPr>
              <w:t>class LLMClient:</w:t>
            </w:r>
          </w:p>
          <w:p>
            <w:pPr>
              <w:spacing w:after="0" w:before="0"/>
            </w:pPr>
            <w:r>
              <w:rPr>
                <w:rFonts w:ascii="Courier New" w:hAnsi="Courier New"/>
                <w:sz w:val="17"/>
              </w:rPr>
              <w:t xml:space="preserve">    def __init__(self, tenant_id=None):</w:t>
            </w:r>
          </w:p>
          <w:p>
            <w:pPr>
              <w:spacing w:after="0" w:before="0"/>
            </w:pPr>
            <w:r>
              <w:rPr>
                <w:rFonts w:ascii="Courier New" w:hAnsi="Courier New"/>
                <w:sz w:val="17"/>
              </w:rPr>
              <w:t xml:space="preserve">        self._provider = settings.llm_provider</w:t>
            </w:r>
          </w:p>
          <w:p>
            <w:pPr>
              <w:spacing w:after="0" w:before="0"/>
            </w:pPr>
            <w:r>
              <w:rPr>
                <w:rFonts w:ascii="Courier New" w:hAnsi="Courier New"/>
                <w:sz w:val="17"/>
              </w:rPr>
              <w:t xml:space="preserve">        self._model    = settings.llm_model</w:t>
            </w:r>
          </w:p>
          <w:p>
            <w:pPr>
              <w:spacing w:after="0" w:before="0"/>
            </w:pPr>
            <w:r>
              <w:rPr>
                <w:rFonts w:ascii="Courier New" w:hAnsi="Courier New"/>
                <w:sz w:val="17"/>
              </w:rPr>
              <w:t xml:space="preserve">        self._api_key  = settings.llm_api_key</w:t>
            </w:r>
          </w:p>
          <w:p>
            <w:pPr>
              <w:spacing w:after="0" w:before="0"/>
            </w:pPr>
            <w:r>
              <w:rPr>
                <w:rFonts w:ascii="Courier New" w:hAnsi="Courier New"/>
                <w:sz w:val="17"/>
              </w:rPr>
            </w:r>
          </w:p>
          <w:p>
            <w:pPr>
              <w:spacing w:after="0" w:before="0"/>
            </w:pPr>
            <w:r>
              <w:rPr>
                <w:rFonts w:ascii="Courier New" w:hAnsi="Courier New"/>
                <w:sz w:val="17"/>
              </w:rPr>
              <w:t xml:space="preserve">    async def structured_completion(self, prompt, schema, agent_name, ...):</w:t>
            </w:r>
          </w:p>
          <w:p>
            <w:pPr>
              <w:spacing w:after="0" w:before="0"/>
            </w:pPr>
            <w:r>
              <w:rPr>
                <w:rFonts w:ascii="Courier New" w:hAnsi="Courier New"/>
                <w:sz w:val="17"/>
              </w:rPr>
              <w:t xml:space="preserve">        litellm_model = f"{_PROVIDER_ROUTES.get(provider)}/{model}"</w:t>
            </w:r>
          </w:p>
          <w:p>
            <w:pPr>
              <w:spacing w:after="0" w:before="0"/>
            </w:pPr>
            <w:r>
              <w:rPr>
                <w:rFonts w:ascii="Courier New" w:hAnsi="Courier New"/>
                <w:sz w:val="17"/>
              </w:rPr>
              <w:t xml:space="preserve">        last_error = None</w:t>
            </w:r>
          </w:p>
          <w:p>
            <w:pPr>
              <w:spacing w:after="0" w:before="0"/>
            </w:pPr>
            <w:r>
              <w:rPr>
                <w:rFonts w:ascii="Courier New" w:hAnsi="Courier New"/>
                <w:sz w:val="17"/>
              </w:rPr>
            </w:r>
          </w:p>
          <w:p>
            <w:pPr>
              <w:spacing w:after="0" w:before="0"/>
            </w:pPr>
            <w:r>
              <w:rPr>
                <w:rFonts w:ascii="Courier New" w:hAnsi="Courier New"/>
                <w:sz w:val="17"/>
              </w:rPr>
              <w:t xml:space="preserve">        for attempt in range(1, 4):</w:t>
            </w:r>
          </w:p>
          <w:p>
            <w:pPr>
              <w:spacing w:after="0" w:before="0"/>
            </w:pPr>
            <w:r>
              <w:rPr>
                <w:rFonts w:ascii="Courier New" w:hAnsi="Courier New"/>
                <w:sz w:val="17"/>
              </w:rPr>
              <w:t xml:space="preserve">            try:</w:t>
            </w:r>
          </w:p>
          <w:p>
            <w:pPr>
              <w:spacing w:after="0" w:before="0"/>
            </w:pPr>
            <w:r>
              <w:rPr>
                <w:rFonts w:ascii="Courier New" w:hAnsi="Courier New"/>
                <w:sz w:val="17"/>
              </w:rPr>
              <w:t xml:space="preserve">                response = await litellm.acompletion(model=litellm_model, ...)</w:t>
            </w:r>
          </w:p>
          <w:p>
            <w:pPr>
              <w:spacing w:after="0" w:before="0"/>
            </w:pPr>
            <w:r>
              <w:rPr>
                <w:rFonts w:ascii="Courier New" w:hAnsi="Courier New"/>
                <w:sz w:val="17"/>
              </w:rPr>
              <w:t xml:space="preserve">                return schema.model_validate_json(response...)</w:t>
            </w:r>
          </w:p>
          <w:p>
            <w:pPr>
              <w:spacing w:after="0" w:before="0"/>
            </w:pPr>
            <w:r>
              <w:rPr>
                <w:rFonts w:ascii="Courier New" w:hAnsi="Courier New"/>
                <w:sz w:val="17"/>
              </w:rPr>
              <w:t xml:space="preserve">            except Exception as exc:</w:t>
            </w:r>
          </w:p>
          <w:p>
            <w:pPr>
              <w:spacing w:after="0" w:before="0"/>
            </w:pPr>
            <w:r>
              <w:rPr>
                <w:rFonts w:ascii="Courier New" w:hAnsi="Courier New"/>
                <w:sz w:val="17"/>
              </w:rPr>
              <w:t xml:space="preserve">                last_error = exc</w:t>
            </w:r>
          </w:p>
          <w:p>
            <w:pPr>
              <w:spacing w:after="0" w:before="0"/>
            </w:pPr>
            <w:r>
              <w:rPr>
                <w:rFonts w:ascii="Courier New" w:hAnsi="Courier New"/>
                <w:sz w:val="17"/>
              </w:rPr>
              <w:t xml:space="preserve">                log.warning("llm_call_failed", attempt=attempt, error=str(exc))</w:t>
            </w:r>
          </w:p>
          <w:p>
            <w:pPr>
              <w:spacing w:after="0" w:before="0"/>
            </w:pPr>
            <w:r>
              <w:rPr>
                <w:rFonts w:ascii="Courier New" w:hAnsi="Courier New"/>
                <w:sz w:val="17"/>
              </w:rPr>
              <w:t xml:space="preserve">                # No quota detection, no sleep</w:t>
            </w:r>
          </w:p>
          <w:p>
            <w:pPr>
              <w:spacing w:after="0" w:before="0"/>
            </w:pPr>
            <w:r>
              <w:rPr>
                <w:rFonts w:ascii="Courier New" w:hAnsi="Courier New"/>
                <w:sz w:val="17"/>
              </w:rPr>
            </w:r>
          </w:p>
          <w:p>
            <w:pPr>
              <w:spacing w:after="0" w:before="0"/>
            </w:pPr>
            <w:r>
              <w:rPr>
                <w:rFonts w:ascii="Courier New" w:hAnsi="Courier New"/>
                <w:sz w:val="17"/>
              </w:rPr>
              <w:t xml:space="preserve">        # Always tries fallback — even for quota errors</w:t>
            </w:r>
          </w:p>
          <w:p>
            <w:pPr>
              <w:spacing w:after="0" w:before="0"/>
            </w:pPr>
            <w:r>
              <w:rPr>
                <w:rFonts w:ascii="Courier New" w:hAnsi="Courier New"/>
                <w:sz w:val="17"/>
              </w:rPr>
              <w:t xml:space="preserve">        try:</w:t>
            </w:r>
          </w:p>
          <w:p>
            <w:pPr>
              <w:spacing w:after="0" w:before="0"/>
            </w:pPr>
            <w:r>
              <w:rPr>
                <w:rFonts w:ascii="Courier New" w:hAnsi="Courier New"/>
                <w:sz w:val="17"/>
              </w:rPr>
              <w:t xml:space="preserve">            response = await litellm.acompletion(model=_FALLBACK_MODEL, ...)</w:t>
            </w:r>
          </w:p>
          <w:p>
            <w:pPr>
              <w:spacing w:after="0" w:before="0"/>
            </w:pPr>
            <w:r>
              <w:rPr>
                <w:rFonts w:ascii="Courier New" w:hAnsi="Courier New"/>
                <w:sz w:val="17"/>
              </w:rPr>
              <w:t xml:space="preserve">            return schema.model_validate_json(response...)</w:t>
            </w:r>
          </w:p>
          <w:p>
            <w:pPr>
              <w:spacing w:after="0" w:before="0"/>
            </w:pPr>
            <w:r>
              <w:rPr>
                <w:rFonts w:ascii="Courier New" w:hAnsi="Courier New"/>
                <w:sz w:val="17"/>
              </w:rPr>
              <w:t xml:space="preserve">        except Exception as fallback_exc:</w:t>
            </w:r>
          </w:p>
          <w:p>
            <w:pPr>
              <w:spacing w:after="0" w:before="0"/>
            </w:pPr>
            <w:r>
              <w:rPr>
                <w:rFonts w:ascii="Courier New" w:hAnsi="Courier New"/>
                <w:sz w:val="17"/>
              </w:rPr>
              <w:t xml:space="preserve">            raise RuntimeError(...)</w:t>
            </w:r>
          </w:p>
        </w:tc>
      </w:tr>
    </w:tbl>
    <w:p>
      <w:pPr>
        <w:spacing w:after="80"/>
      </w:pPr>
    </w:p>
    <w:p>
      <w:pPr>
        <w:pStyle w:val="Heading2"/>
        <w:jc w:val="left"/>
      </w:pPr>
      <w:r>
        <w:t>llm.py — AFTER (fixed)</w:t>
      </w:r>
    </w:p>
    <w:tbl>
      <w:tblPr>
        <w:tblStyle w:val="TableGrid"/>
        <w:tblW w:type="auto" w:w="0"/>
        <w:tblLook w:firstColumn="1" w:firstRow="1" w:lastColumn="0" w:lastRow="0" w:noHBand="0" w:noVBand="1" w:val="04A0"/>
      </w:tblPr>
      <w:tblGrid>
        <w:gridCol w:w="9406"/>
      </w:tblGrid>
      <w:tr>
        <w:tc>
          <w:tcPr>
            <w:tcW w:type="dxa" w:w="9406"/>
            <w:shd w:val="clear" w:color="auto" w:fill="F1F5F9"/>
          </w:tcPr>
          <w:p>
            <w:pPr>
              <w:spacing w:after="0" w:before="0"/>
            </w:pPr>
            <w:r>
              <w:rPr>
                <w:rFonts w:ascii="Courier New" w:hAnsi="Courier New"/>
                <w:sz w:val="17"/>
              </w:rPr>
              <w:t>import asyncio   # NEW</w:t>
            </w:r>
          </w:p>
          <w:p>
            <w:pPr>
              <w:spacing w:after="0" w:before="0"/>
            </w:pPr>
            <w:r>
              <w:rPr>
                <w:rFonts w:ascii="Courier New" w:hAnsi="Courier New"/>
                <w:sz w:val="17"/>
              </w:rPr>
              <w:t>import time</w:t>
            </w:r>
          </w:p>
          <w:p>
            <w:pPr>
              <w:spacing w:after="0" w:before="0"/>
            </w:pPr>
            <w:r>
              <w:rPr>
                <w:rFonts w:ascii="Courier New" w:hAnsi="Courier New"/>
                <w:sz w:val="17"/>
              </w:rPr>
              <w:t>from typing import TypeVar, Type</w:t>
            </w:r>
          </w:p>
          <w:p>
            <w:pPr>
              <w:spacing w:after="0" w:before="0"/>
            </w:pPr>
            <w:r>
              <w:rPr>
                <w:rFonts w:ascii="Courier New" w:hAnsi="Courier New"/>
                <w:sz w:val="17"/>
              </w:rPr>
            </w:r>
          </w:p>
          <w:p>
            <w:pPr>
              <w:spacing w:after="0" w:before="0"/>
            </w:pPr>
            <w:r>
              <w:rPr>
                <w:rFonts w:ascii="Courier New" w:hAnsi="Courier New"/>
                <w:sz w:val="17"/>
              </w:rPr>
              <w:t>import structlog</w:t>
            </w:r>
          </w:p>
          <w:p>
            <w:pPr>
              <w:spacing w:after="0" w:before="0"/>
            </w:pPr>
            <w:r>
              <w:rPr>
                <w:rFonts w:ascii="Courier New" w:hAnsi="Courier New"/>
                <w:sz w:val="17"/>
              </w:rPr>
              <w:t>from pydantic import BaseModel</w:t>
            </w:r>
          </w:p>
          <w:p>
            <w:pPr>
              <w:spacing w:after="0" w:before="0"/>
            </w:pPr>
            <w:r>
              <w:rPr>
                <w:rFonts w:ascii="Courier New" w:hAnsi="Courier New"/>
                <w:sz w:val="17"/>
              </w:rPr>
              <w:t>from app.core.config import settings</w:t>
            </w:r>
          </w:p>
          <w:p>
            <w:pPr>
              <w:spacing w:after="0" w:before="0"/>
            </w:pPr>
            <w:r>
              <w:rPr>
                <w:rFonts w:ascii="Courier New" w:hAnsi="Courier New"/>
                <w:sz w:val="17"/>
              </w:rPr>
            </w:r>
          </w:p>
          <w:p>
            <w:pPr>
              <w:spacing w:after="0" w:before="0"/>
            </w:pPr>
            <w:r>
              <w:rPr>
                <w:rFonts w:ascii="Courier New" w:hAnsi="Courier New"/>
                <w:sz w:val="17"/>
              </w:rPr>
              <w:t>log = structlog.get_logger()</w:t>
            </w:r>
          </w:p>
          <w:p>
            <w:pPr>
              <w:spacing w:after="0" w:before="0"/>
            </w:pPr>
            <w:r>
              <w:rPr>
                <w:rFonts w:ascii="Courier New" w:hAnsi="Courier New"/>
                <w:sz w:val="17"/>
              </w:rPr>
              <w:t>T = TypeVar("T", bound=BaseModel)</w:t>
            </w:r>
          </w:p>
          <w:p>
            <w:pPr>
              <w:spacing w:after="0" w:before="0"/>
            </w:pPr>
            <w:r>
              <w:rPr>
                <w:rFonts w:ascii="Courier New" w:hAnsi="Courier New"/>
                <w:sz w:val="17"/>
              </w:rPr>
            </w:r>
          </w:p>
          <w:p>
            <w:pPr>
              <w:spacing w:after="0" w:before="0"/>
            </w:pPr>
            <w:r>
              <w:rPr>
                <w:rFonts w:ascii="Courier New" w:hAnsi="Courier New"/>
                <w:sz w:val="17"/>
              </w:rPr>
              <w:t>_PROVIDER_ROUTES: dict[str, str] = {"google_gemini": "gemini"}</w:t>
            </w:r>
          </w:p>
          <w:p>
            <w:pPr>
              <w:spacing w:after="0" w:before="0"/>
            </w:pPr>
            <w:r>
              <w:rPr>
                <w:rFonts w:ascii="Courier New" w:hAnsi="Courier New"/>
                <w:sz w:val="17"/>
              </w:rPr>
              <w:t>_FALLBACK_MODEL = "gemini/gemini-2.0-flash"       # NEW: removed "-001" version pin</w:t>
            </w:r>
          </w:p>
          <w:p>
            <w:pPr>
              <w:spacing w:after="0" w:before="0"/>
            </w:pPr>
            <w:r>
              <w:rPr>
                <w:rFonts w:ascii="Courier New" w:hAnsi="Courier New"/>
                <w:sz w:val="17"/>
              </w:rPr>
              <w:t>_RETRY_DELAYS   = (2, 4)                           # NEW: seconds between retries</w:t>
            </w:r>
          </w:p>
          <w:p>
            <w:pPr>
              <w:spacing w:after="0" w:before="0"/>
            </w:pPr>
            <w:r>
              <w:rPr>
                <w:rFonts w:ascii="Courier New" w:hAnsi="Courier New"/>
                <w:sz w:val="17"/>
              </w:rPr>
            </w:r>
          </w:p>
          <w:p>
            <w:pPr>
              <w:spacing w:after="0" w:before="0"/>
            </w:pPr>
            <w:r>
              <w:rPr>
                <w:rFonts w:ascii="Courier New" w:hAnsi="Courier New"/>
                <w:sz w:val="17"/>
              </w:rPr>
              <w:t>def _is_quota_error(exc: Exception) -&gt; bool:       # NEW</w:t>
            </w:r>
          </w:p>
          <w:p>
            <w:pPr>
              <w:spacing w:after="0" w:before="0"/>
            </w:pPr>
            <w:r>
              <w:rPr>
                <w:rFonts w:ascii="Courier New" w:hAnsi="Courier New"/>
                <w:sz w:val="17"/>
              </w:rPr>
              <w:t xml:space="preserve">    msg = str(exc).lower()</w:t>
            </w:r>
          </w:p>
          <w:p>
            <w:pPr>
              <w:spacing w:after="0" w:before="0"/>
            </w:pPr>
            <w:r>
              <w:rPr>
                <w:rFonts w:ascii="Courier New" w:hAnsi="Courier New"/>
                <w:sz w:val="17"/>
              </w:rPr>
              <w:t xml:space="preserve">    return any(k in msg for k in (</w:t>
            </w:r>
          </w:p>
          <w:p>
            <w:pPr>
              <w:spacing w:after="0" w:before="0"/>
            </w:pPr>
            <w:r>
              <w:rPr>
                <w:rFonts w:ascii="Courier New" w:hAnsi="Courier New"/>
                <w:sz w:val="17"/>
              </w:rPr>
              <w:t xml:space="preserve">        "429", "quota", "rate_limit", "resource_exhausted", "too_many_requests",</w:t>
            </w:r>
          </w:p>
          <w:p>
            <w:pPr>
              <w:spacing w:after="0" w:before="0"/>
            </w:pPr>
            <w:r>
              <w:rPr>
                <w:rFonts w:ascii="Courier New" w:hAnsi="Courier New"/>
                <w:sz w:val="17"/>
              </w:rPr>
              <w:t xml:space="preserve">    ))</w:t>
            </w:r>
          </w:p>
          <w:p>
            <w:pPr>
              <w:spacing w:after="0" w:before="0"/>
            </w:pPr>
            <w:r>
              <w:rPr>
                <w:rFonts w:ascii="Courier New" w:hAnsi="Courier New"/>
                <w:sz w:val="17"/>
              </w:rPr>
            </w:r>
          </w:p>
          <w:p>
            <w:pPr>
              <w:spacing w:after="0" w:before="0"/>
            </w:pPr>
            <w:r>
              <w:rPr>
                <w:rFonts w:ascii="Courier New" w:hAnsi="Courier New"/>
                <w:sz w:val="17"/>
              </w:rPr>
              <w:t>class QuotaExhaustedError(RuntimeError): pass      # NEW</w:t>
            </w:r>
          </w:p>
          <w:p>
            <w:pPr>
              <w:spacing w:after="0" w:before="0"/>
            </w:pPr>
            <w:r>
              <w:rPr>
                <w:rFonts w:ascii="Courier New" w:hAnsi="Courier New"/>
                <w:sz w:val="17"/>
              </w:rPr>
            </w:r>
          </w:p>
          <w:p>
            <w:pPr>
              <w:spacing w:after="0" w:before="0"/>
            </w:pPr>
            <w:r>
              <w:rPr>
                <w:rFonts w:ascii="Courier New" w:hAnsi="Courier New"/>
                <w:sz w:val="17"/>
              </w:rPr>
              <w:t>class LLMClient:</w:t>
            </w:r>
          </w:p>
          <w:p>
            <w:pPr>
              <w:spacing w:after="0" w:before="0"/>
            </w:pPr>
            <w:r>
              <w:rPr>
                <w:rFonts w:ascii="Courier New" w:hAnsi="Courier New"/>
                <w:sz w:val="17"/>
              </w:rPr>
              <w:t xml:space="preserve">    def __init__(self, tenant_id=None):</w:t>
            </w:r>
          </w:p>
          <w:p>
            <w:pPr>
              <w:spacing w:after="0" w:before="0"/>
            </w:pPr>
            <w:r>
              <w:rPr>
                <w:rFonts w:ascii="Courier New" w:hAnsi="Courier New"/>
                <w:sz w:val="17"/>
              </w:rPr>
              <w:t xml:space="preserve">        self._provider = settings.llm_provider</w:t>
            </w:r>
          </w:p>
          <w:p>
            <w:pPr>
              <w:spacing w:after="0" w:before="0"/>
            </w:pPr>
            <w:r>
              <w:rPr>
                <w:rFonts w:ascii="Courier New" w:hAnsi="Courier New"/>
                <w:sz w:val="17"/>
              </w:rPr>
              <w:t xml:space="preserve">        self._model    = settings.llm_model</w:t>
            </w:r>
          </w:p>
          <w:p>
            <w:pPr>
              <w:spacing w:after="0" w:before="0"/>
            </w:pPr>
            <w:r>
              <w:rPr>
                <w:rFonts w:ascii="Courier New" w:hAnsi="Courier New"/>
                <w:sz w:val="17"/>
              </w:rPr>
              <w:t xml:space="preserve">        self._api_key  = settings.llm_api_key</w:t>
            </w:r>
          </w:p>
          <w:p>
            <w:pPr>
              <w:spacing w:after="0" w:before="0"/>
            </w:pPr>
            <w:r>
              <w:rPr>
                <w:rFonts w:ascii="Courier New" w:hAnsi="Courier New"/>
                <w:sz w:val="17"/>
              </w:rPr>
            </w:r>
          </w:p>
          <w:p>
            <w:pPr>
              <w:spacing w:after="0" w:before="0"/>
            </w:pPr>
            <w:r>
              <w:rPr>
                <w:rFonts w:ascii="Courier New" w:hAnsi="Courier New"/>
                <w:sz w:val="17"/>
              </w:rPr>
              <w:t xml:space="preserve">    async def structured_completion(self, prompt, schema, agent_name, ...):</w:t>
            </w:r>
          </w:p>
          <w:p>
            <w:pPr>
              <w:spacing w:after="0" w:before="0"/>
            </w:pPr>
            <w:r>
              <w:rPr>
                <w:rFonts w:ascii="Courier New" w:hAnsi="Courier New"/>
                <w:sz w:val="17"/>
              </w:rPr>
              <w:t xml:space="preserve">        litellm_model = f"{_PROVIDER_ROUTES.get(provider)}/{model}"</w:t>
            </w:r>
          </w:p>
          <w:p>
            <w:pPr>
              <w:spacing w:after="0" w:before="0"/>
            </w:pPr>
            <w:r>
              <w:rPr>
                <w:rFonts w:ascii="Courier New" w:hAnsi="Courier New"/>
                <w:sz w:val="17"/>
              </w:rPr>
              <w:t xml:space="preserve">        last_error = None</w:t>
            </w:r>
          </w:p>
          <w:p>
            <w:pPr>
              <w:spacing w:after="0" w:before="0"/>
            </w:pPr>
            <w:r>
              <w:rPr>
                <w:rFonts w:ascii="Courier New" w:hAnsi="Courier New"/>
                <w:sz w:val="17"/>
              </w:rPr>
              <w:t xml:space="preserve">        quota_hit  = False   # NEW</w:t>
            </w:r>
          </w:p>
          <w:p>
            <w:pPr>
              <w:spacing w:after="0" w:before="0"/>
            </w:pPr>
            <w:r>
              <w:rPr>
                <w:rFonts w:ascii="Courier New" w:hAnsi="Courier New"/>
                <w:sz w:val="17"/>
              </w:rPr>
            </w:r>
          </w:p>
          <w:p>
            <w:pPr>
              <w:spacing w:after="0" w:before="0"/>
            </w:pPr>
            <w:r>
              <w:rPr>
                <w:rFonts w:ascii="Courier New" w:hAnsi="Courier New"/>
                <w:sz w:val="17"/>
              </w:rPr>
              <w:t xml:space="preserve">        for attempt in range(1, 4):</w:t>
            </w:r>
          </w:p>
          <w:p>
            <w:pPr>
              <w:spacing w:after="0" w:before="0"/>
            </w:pPr>
            <w:r>
              <w:rPr>
                <w:rFonts w:ascii="Courier New" w:hAnsi="Courier New"/>
                <w:sz w:val="17"/>
              </w:rPr>
              <w:t xml:space="preserve">            try:</w:t>
            </w:r>
          </w:p>
          <w:p>
            <w:pPr>
              <w:spacing w:after="0" w:before="0"/>
            </w:pPr>
            <w:r>
              <w:rPr>
                <w:rFonts w:ascii="Courier New" w:hAnsi="Courier New"/>
                <w:sz w:val="17"/>
              </w:rPr>
              <w:t xml:space="preserve">                response = await litellm.acompletion(model=litellm_model, ...)</w:t>
            </w:r>
          </w:p>
          <w:p>
            <w:pPr>
              <w:spacing w:after="0" w:before="0"/>
            </w:pPr>
            <w:r>
              <w:rPr>
                <w:rFonts w:ascii="Courier New" w:hAnsi="Courier New"/>
                <w:sz w:val="17"/>
              </w:rPr>
              <w:t xml:space="preserve">                return schema.model_validate_json(response...)</w:t>
            </w:r>
          </w:p>
          <w:p>
            <w:pPr>
              <w:spacing w:after="0" w:before="0"/>
            </w:pPr>
            <w:r>
              <w:rPr>
                <w:rFonts w:ascii="Courier New" w:hAnsi="Courier New"/>
                <w:sz w:val="17"/>
              </w:rPr>
              <w:t xml:space="preserve">            except Exception as exc:</w:t>
            </w:r>
          </w:p>
          <w:p>
            <w:pPr>
              <w:spacing w:after="0" w:before="0"/>
            </w:pPr>
            <w:r>
              <w:rPr>
                <w:rFonts w:ascii="Courier New" w:hAnsi="Courier New"/>
                <w:sz w:val="17"/>
              </w:rPr>
              <w:t xml:space="preserve">                last_error = exc</w:t>
            </w:r>
          </w:p>
          <w:p>
            <w:pPr>
              <w:spacing w:after="0" w:before="0"/>
            </w:pPr>
            <w:r>
              <w:rPr>
                <w:rFonts w:ascii="Courier New" w:hAnsi="Courier New"/>
                <w:sz w:val="17"/>
              </w:rPr>
              <w:t xml:space="preserve">                if _is_quota_error(exc):             # NEW</w:t>
            </w:r>
          </w:p>
          <w:p>
            <w:pPr>
              <w:spacing w:after="0" w:before="0"/>
            </w:pPr>
            <w:r>
              <w:rPr>
                <w:rFonts w:ascii="Courier New" w:hAnsi="Courier New"/>
                <w:sz w:val="17"/>
              </w:rPr>
              <w:t xml:space="preserve">                    log.warning("llm_quota_exhausted_fast_fail", ...)</w:t>
            </w:r>
          </w:p>
          <w:p>
            <w:pPr>
              <w:spacing w:after="0" w:before="0"/>
            </w:pPr>
            <w:r>
              <w:rPr>
                <w:rFonts w:ascii="Courier New" w:hAnsi="Courier New"/>
                <w:sz w:val="17"/>
              </w:rPr>
              <w:t xml:space="preserve">                    quota_hit = True</w:t>
            </w:r>
          </w:p>
          <w:p>
            <w:pPr>
              <w:spacing w:after="0" w:before="0"/>
            </w:pPr>
            <w:r>
              <w:rPr>
                <w:rFonts w:ascii="Courier New" w:hAnsi="Courier New"/>
                <w:sz w:val="17"/>
              </w:rPr>
              <w:t xml:space="preserve">                    break                            # stop immediately</w:t>
            </w:r>
          </w:p>
          <w:p>
            <w:pPr>
              <w:spacing w:after="0" w:before="0"/>
            </w:pPr>
            <w:r>
              <w:rPr>
                <w:rFonts w:ascii="Courier New" w:hAnsi="Courier New"/>
                <w:sz w:val="17"/>
              </w:rPr>
              <w:t xml:space="preserve">                log.warning("llm_call_failed", ...)</w:t>
            </w:r>
          </w:p>
          <w:p>
            <w:pPr>
              <w:spacing w:after="0" w:before="0"/>
            </w:pPr>
            <w:r>
              <w:rPr>
                <w:rFonts w:ascii="Courier New" w:hAnsi="Courier New"/>
                <w:sz w:val="17"/>
              </w:rPr>
              <w:t xml:space="preserve">                if attempt &lt; 3:</w:t>
            </w:r>
          </w:p>
          <w:p>
            <w:pPr>
              <w:spacing w:after="0" w:before="0"/>
            </w:pPr>
            <w:r>
              <w:rPr>
                <w:rFonts w:ascii="Courier New" w:hAnsi="Courier New"/>
                <w:sz w:val="17"/>
              </w:rPr>
              <w:t xml:space="preserve">                    await asyncio.sleep(_RETRY_DELAYS[attempt - 1])  # NEW</w:t>
            </w:r>
          </w:p>
          <w:p>
            <w:pPr>
              <w:spacing w:after="0" w:before="0"/>
            </w:pPr>
            <w:r>
              <w:rPr>
                <w:rFonts w:ascii="Courier New" w:hAnsi="Courier New"/>
                <w:sz w:val="17"/>
              </w:rPr>
            </w:r>
          </w:p>
          <w:p>
            <w:pPr>
              <w:spacing w:after="0" w:before="0"/>
            </w:pPr>
            <w:r>
              <w:rPr>
                <w:rFonts w:ascii="Courier New" w:hAnsi="Courier New"/>
                <w:sz w:val="17"/>
              </w:rPr>
              <w:t xml:space="preserve">        if quota_hit:                                # NEW</w:t>
            </w:r>
          </w:p>
          <w:p>
            <w:pPr>
              <w:spacing w:after="0" w:before="0"/>
            </w:pPr>
            <w:r>
              <w:rPr>
                <w:rFonts w:ascii="Courier New" w:hAnsi="Courier New"/>
                <w:sz w:val="17"/>
              </w:rPr>
              <w:t xml:space="preserve">            raise QuotaExhaustedError(...)          # skips fallback model</w:t>
            </w:r>
          </w:p>
          <w:p>
            <w:pPr>
              <w:spacing w:after="0" w:before="0"/>
            </w:pPr>
            <w:r>
              <w:rPr>
                <w:rFonts w:ascii="Courier New" w:hAnsi="Courier New"/>
                <w:sz w:val="17"/>
              </w:rPr>
            </w:r>
          </w:p>
          <w:p>
            <w:pPr>
              <w:spacing w:after="0" w:before="0"/>
            </w:pPr>
            <w:r>
              <w:rPr>
                <w:rFonts w:ascii="Courier New" w:hAnsi="Courier New"/>
                <w:sz w:val="17"/>
              </w:rPr>
              <w:t xml:space="preserve">        # Fallback only reached for transient non-quota errors</w:t>
            </w:r>
          </w:p>
          <w:p>
            <w:pPr>
              <w:spacing w:after="0" w:before="0"/>
            </w:pPr>
            <w:r>
              <w:rPr>
                <w:rFonts w:ascii="Courier New" w:hAnsi="Courier New"/>
                <w:sz w:val="17"/>
              </w:rPr>
              <w:t xml:space="preserve">        try:</w:t>
            </w:r>
          </w:p>
          <w:p>
            <w:pPr>
              <w:spacing w:after="0" w:before="0"/>
            </w:pPr>
            <w:r>
              <w:rPr>
                <w:rFonts w:ascii="Courier New" w:hAnsi="Courier New"/>
                <w:sz w:val="17"/>
              </w:rPr>
              <w:t xml:space="preserve">            response = await litellm.acompletion(model=_FALLBACK_MODEL, ...)</w:t>
            </w:r>
          </w:p>
          <w:p>
            <w:pPr>
              <w:spacing w:after="0" w:before="0"/>
            </w:pPr>
            <w:r>
              <w:rPr>
                <w:rFonts w:ascii="Courier New" w:hAnsi="Courier New"/>
                <w:sz w:val="17"/>
              </w:rPr>
              <w:t xml:space="preserve">            return schema.model_validate_json(response...)</w:t>
            </w:r>
          </w:p>
          <w:p>
            <w:pPr>
              <w:spacing w:after="0" w:before="0"/>
            </w:pPr>
            <w:r>
              <w:rPr>
                <w:rFonts w:ascii="Courier New" w:hAnsi="Courier New"/>
                <w:sz w:val="17"/>
              </w:rPr>
              <w:t xml:space="preserve">        except Exception as fallback_exc:</w:t>
            </w:r>
          </w:p>
          <w:p>
            <w:pPr>
              <w:spacing w:after="0" w:before="0"/>
            </w:pPr>
            <w:r>
              <w:rPr>
                <w:rFonts w:ascii="Courier New" w:hAnsi="Courier New"/>
                <w:sz w:val="17"/>
              </w:rPr>
              <w:t xml:space="preserve">            raise RuntimeError(...)</w:t>
            </w:r>
          </w:p>
        </w:tc>
      </w:tr>
    </w:tbl>
    <w:p>
      <w:pPr>
        <w:spacing w:after="80"/>
      </w:pPr>
    </w:p>
    <w:p>
      <w:r>
        <w:br w:type="page"/>
      </w:r>
    </w:p>
    <w:p>
      <w:pPr>
        <w:pStyle w:val="Heading1"/>
        <w:jc w:val="left"/>
      </w:pPr>
      <w:r>
        <w:rPr>
          <w:color w:val="1E40AF"/>
        </w:rPr>
        <w:t>13. Impact Summary</w:t>
      </w:r>
    </w:p>
    <w:p>
      <w:pPr>
        <w:pStyle w:val="Heading2"/>
        <w:jc w:val="left"/>
      </w:pPr>
      <w:r>
        <w:t>Time Savings Per Stage (10-row test file, quota exhausted)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40AF"/>
          </w:tcPr>
          <w:p>
            <w:r>
              <w:rPr>
                <w:b/>
                <w:color w:val="FFFFFF"/>
                <w:sz w:val="18"/>
              </w:rPr>
              <w:t>Stage / Step</w:t>
            </w:r>
          </w:p>
        </w:tc>
        <w:tc>
          <w:tcPr>
            <w:tcW w:type="dxa" w:w="2351"/>
            <w:shd w:val="clear" w:color="auto" w:fill="1E40AF"/>
          </w:tcPr>
          <w:p>
            <w:r>
              <w:rPr>
                <w:b/>
                <w:color w:val="FFFFFF"/>
                <w:sz w:val="18"/>
              </w:rPr>
              <w:t>Before Fix</w:t>
            </w:r>
          </w:p>
        </w:tc>
        <w:tc>
          <w:tcPr>
            <w:tcW w:type="dxa" w:w="2351"/>
            <w:shd w:val="clear" w:color="auto" w:fill="1E40AF"/>
          </w:tcPr>
          <w:p>
            <w:r>
              <w:rPr>
                <w:b/>
                <w:color w:val="FFFFFF"/>
                <w:sz w:val="18"/>
              </w:rPr>
              <w:t>After Fix</w:t>
            </w:r>
          </w:p>
        </w:tc>
        <w:tc>
          <w:tcPr>
            <w:tcW w:type="dxa" w:w="2351"/>
            <w:shd w:val="clear" w:color="auto" w:fill="1E40AF"/>
          </w:tcPr>
          <w:p>
            <w:r>
              <w:rPr>
                <w:b/>
                <w:color w:val="FFFFFF"/>
                <w:sz w:val="18"/>
              </w:rPr>
              <w:t>Time Saved</w:t>
            </w:r>
          </w:p>
        </w:tc>
      </w:tr>
      <w:tr>
        <w:tc>
          <w:tcPr>
            <w:tcW w:type="dxa" w:w="2351"/>
          </w:tcPr>
          <w:p>
            <w:r>
              <w:rPr>
                <w:sz w:val="18"/>
              </w:rPr>
              <w:t>Cleaning Plan — LLM quota error</w:t>
            </w:r>
          </w:p>
        </w:tc>
        <w:tc>
          <w:tcPr>
            <w:tcW w:type="dxa" w:w="2351"/>
          </w:tcPr>
          <w:p>
            <w:r>
              <w:rPr>
                <w:sz w:val="18"/>
              </w:rPr>
              <w:t>~32s (4 Gemini calls × 8s)</w:t>
            </w:r>
          </w:p>
        </w:tc>
        <w:tc>
          <w:tcPr>
            <w:tcW w:type="dxa" w:w="2351"/>
          </w:tcPr>
          <w:p>
            <w:r>
              <w:rPr>
                <w:sz w:val="18"/>
              </w:rPr>
              <w:t>~1s (1 call, detected, stopped)</w:t>
            </w:r>
          </w:p>
        </w:tc>
        <w:tc>
          <w:tcPr>
            <w:tcW w:type="dxa" w:w="2351"/>
          </w:tcPr>
          <w:p>
            <w:r>
              <w:rPr>
                <w:sz w:val="18"/>
              </w:rPr>
              <w:t>~31s</w:t>
            </w:r>
          </w:p>
        </w:tc>
      </w:tr>
      <w:tr>
        <w:tc>
          <w:tcPr>
            <w:tcW w:type="dxa" w:w="2351"/>
            <w:shd w:val="clear" w:color="auto" w:fill="EFF6FF"/>
          </w:tcPr>
          <w:p>
            <w:r>
              <w:rPr>
                <w:sz w:val="18"/>
              </w:rPr>
              <w:t>Cleaning Executor — embedding cold start</w:t>
            </w:r>
          </w:p>
        </w:tc>
        <w:tc>
          <w:tcPr>
            <w:tcW w:type="dxa" w:w="2351"/>
            <w:shd w:val="clear" w:color="auto" w:fill="EFF6FF"/>
          </w:tcPr>
          <w:p>
            <w:r>
              <w:rPr>
                <w:sz w:val="18"/>
              </w:rPr>
              <w:t>+5–20s on first run</w:t>
            </w:r>
          </w:p>
        </w:tc>
        <w:tc>
          <w:tcPr>
            <w:tcW w:type="dxa" w:w="2351"/>
            <w:shd w:val="clear" w:color="auto" w:fill="EFF6FF"/>
          </w:tcPr>
          <w:p>
            <w:r>
              <w:rPr>
                <w:sz w:val="18"/>
              </w:rPr>
              <w:t>0s (pre-warmed at startup)</w:t>
            </w:r>
          </w:p>
        </w:tc>
        <w:tc>
          <w:tcPr>
            <w:tcW w:type="dxa" w:w="2351"/>
            <w:shd w:val="clear" w:color="auto" w:fill="EFF6FF"/>
          </w:tcPr>
          <w:p>
            <w:r>
              <w:rPr>
                <w:sz w:val="18"/>
              </w:rPr>
              <w:t>5–20s</w:t>
            </w:r>
          </w:p>
        </w:tc>
      </w:tr>
      <w:tr>
        <w:tc>
          <w:tcPr>
            <w:tcW w:type="dxa" w:w="2351"/>
          </w:tcPr>
          <w:p>
            <w:r>
              <w:rPr>
                <w:sz w:val="18"/>
              </w:rPr>
              <w:t>Cleaning Executor — re-profiling</w:t>
            </w:r>
          </w:p>
        </w:tc>
        <w:tc>
          <w:tcPr>
            <w:tcW w:type="dxa" w:w="2351"/>
          </w:tcPr>
          <w:p>
            <w:r>
              <w:rPr>
                <w:sz w:val="18"/>
              </w:rPr>
              <w:t>profile_columns() recomputed</w:t>
            </w:r>
          </w:p>
        </w:tc>
        <w:tc>
          <w:tcPr>
            <w:tcW w:type="dxa" w:w="2351"/>
          </w:tcPr>
          <w:p>
            <w:r>
              <w:rPr>
                <w:sz w:val="18"/>
              </w:rPr>
              <w:t>DB read from HITLDecision</w:t>
            </w:r>
          </w:p>
        </w:tc>
        <w:tc>
          <w:tcPr>
            <w:tcW w:type="dxa" w:w="2351"/>
          </w:tcPr>
          <w:p>
            <w:r>
              <w:rPr>
                <w:sz w:val="18"/>
              </w:rPr>
              <w:t>~50ms</w:t>
            </w:r>
          </w:p>
        </w:tc>
      </w:tr>
      <w:tr>
        <w:tc>
          <w:tcPr>
            <w:tcW w:type="dxa" w:w="2351"/>
            <w:shd w:val="clear" w:color="auto" w:fill="EFF6FF"/>
          </w:tcPr>
          <w:p>
            <w:r>
              <w:rPr>
                <w:sz w:val="18"/>
              </w:rPr>
              <w:t>Cleaning Executor — PostgreSQL inserts</w:t>
            </w:r>
          </w:p>
        </w:tc>
        <w:tc>
          <w:tcPr>
            <w:tcW w:type="dxa" w:w="2351"/>
            <w:shd w:val="clear" w:color="auto" w:fill="EFF6FF"/>
          </w:tcPr>
          <w:p>
            <w:r>
              <w:rPr>
                <w:sz w:val="18"/>
              </w:rPr>
              <w:t>10 db calls × ~100ms</w:t>
            </w:r>
          </w:p>
        </w:tc>
        <w:tc>
          <w:tcPr>
            <w:tcW w:type="dxa" w:w="2351"/>
            <w:shd w:val="clear" w:color="auto" w:fill="EFF6FF"/>
          </w:tcPr>
          <w:p>
            <w:r>
              <w:rPr>
                <w:sz w:val="18"/>
              </w:rPr>
              <w:t>1 executemany call</w:t>
            </w:r>
          </w:p>
        </w:tc>
        <w:tc>
          <w:tcPr>
            <w:tcW w:type="dxa" w:w="2351"/>
            <w:shd w:val="clear" w:color="auto" w:fill="EFF6FF"/>
          </w:tcPr>
          <w:p>
            <w:r>
              <w:rPr>
                <w:sz w:val="18"/>
              </w:rPr>
              <w:t>~900ms</w:t>
            </w:r>
          </w:p>
        </w:tc>
      </w:tr>
      <w:tr>
        <w:tc>
          <w:tcPr>
            <w:tcW w:type="dxa" w:w="2351"/>
          </w:tcPr>
          <w:p>
            <w:r>
              <w:rPr>
                <w:sz w:val="18"/>
              </w:rPr>
              <w:t>Cleaning Executor — pgvector inserts</w:t>
            </w:r>
          </w:p>
        </w:tc>
        <w:tc>
          <w:tcPr>
            <w:tcW w:type="dxa" w:w="2351"/>
          </w:tcPr>
          <w:p>
            <w:r>
              <w:rPr>
                <w:sz w:val="18"/>
              </w:rPr>
              <w:t>10 db calls × ~100ms</w:t>
            </w:r>
          </w:p>
        </w:tc>
        <w:tc>
          <w:tcPr>
            <w:tcW w:type="dxa" w:w="2351"/>
          </w:tcPr>
          <w:p>
            <w:r>
              <w:rPr>
                <w:sz w:val="18"/>
              </w:rPr>
              <w:t>1 executemany call</w:t>
            </w:r>
          </w:p>
        </w:tc>
        <w:tc>
          <w:tcPr>
            <w:tcW w:type="dxa" w:w="2351"/>
          </w:tcPr>
          <w:p>
            <w:r>
              <w:rPr>
                <w:sz w:val="18"/>
              </w:rPr>
              <w:t>~900ms</w:t>
            </w:r>
          </w:p>
        </w:tc>
      </w:tr>
      <w:tr>
        <w:tc>
          <w:tcPr>
            <w:tcW w:type="dxa" w:w="2351"/>
            <w:shd w:val="clear" w:color="auto" w:fill="EFF6FF"/>
          </w:tcPr>
          <w:p>
            <w:r>
              <w:rPr>
                <w:sz w:val="18"/>
              </w:rPr>
              <w:t>Intent Analysis — LLM quota × 4 agents</w:t>
            </w:r>
          </w:p>
        </w:tc>
        <w:tc>
          <w:tcPr>
            <w:tcW w:type="dxa" w:w="2351"/>
            <w:shd w:val="clear" w:color="auto" w:fill="EFF6FF"/>
          </w:tcPr>
          <w:p>
            <w:r>
              <w:rPr>
                <w:sz w:val="18"/>
              </w:rPr>
              <w:t>~128s (4 × 32s)</w:t>
            </w:r>
          </w:p>
        </w:tc>
        <w:tc>
          <w:tcPr>
            <w:tcW w:type="dxa" w:w="2351"/>
            <w:shd w:val="clear" w:color="auto" w:fill="EFF6FF"/>
          </w:tcPr>
          <w:p>
            <w:r>
              <w:rPr>
                <w:sz w:val="18"/>
              </w:rPr>
              <w:t>~4s (4 × 1s)</w:t>
            </w:r>
          </w:p>
        </w:tc>
        <w:tc>
          <w:tcPr>
            <w:tcW w:type="dxa" w:w="2351"/>
            <w:shd w:val="clear" w:color="auto" w:fill="EFF6FF"/>
          </w:tcPr>
          <w:p>
            <w:r>
              <w:rPr>
                <w:sz w:val="18"/>
              </w:rPr>
              <w:t>~124s</w:t>
            </w:r>
          </w:p>
        </w:tc>
      </w:tr>
    </w:tbl>
    <w:p>
      <w:pPr>
        <w:spacing w:after="120"/>
      </w:pPr>
    </w:p>
    <w:p>
      <w:pPr>
        <w:pStyle w:val="Heading2"/>
        <w:jc w:val="left"/>
      </w:pPr>
      <w:r>
        <w:t>What Did NOT Change</w:t>
      </w:r>
    </w:p>
    <w:p>
      <w:pPr>
        <w:pStyle w:val="ListBullet"/>
        <w:spacing w:after="60"/>
      </w:pPr>
      <w:r>
        <w:rPr>
          <w:sz w:val="20"/>
        </w:rPr>
        <w:t>All HITL checkpoints and user-facing behaviour are identical</w:t>
      </w:r>
    </w:p>
    <w:p>
      <w:pPr>
        <w:pStyle w:val="ListBullet"/>
        <w:spacing w:after="60"/>
      </w:pPr>
      <w:r>
        <w:rPr>
          <w:sz w:val="20"/>
        </w:rPr>
        <w:t>Heuristic fallback outputs are identical in quality</w:t>
      </w:r>
    </w:p>
    <w:p>
      <w:pPr>
        <w:pStyle w:val="ListBullet"/>
        <w:spacing w:after="60"/>
      </w:pPr>
      <w:r>
        <w:rPr>
          <w:sz w:val="20"/>
        </w:rPr>
        <w:t>Database schema is unchanged — same tables, same columns, same data</w:t>
      </w:r>
    </w:p>
    <w:p>
      <w:pPr>
        <w:pStyle w:val="ListBullet"/>
        <w:spacing w:after="60"/>
      </w:pPr>
      <w:r>
        <w:rPr>
          <w:sz w:val="20"/>
        </w:rPr>
        <w:t>API endpoints and response shapes are unchanged</w:t>
      </w:r>
    </w:p>
    <w:p>
      <w:pPr>
        <w:pStyle w:val="ListBullet"/>
        <w:spacing w:after="60"/>
      </w:pPr>
      <w:r>
        <w:rPr>
          <w:sz w:val="20"/>
        </w:rPr>
        <w:t>Frontend code is completely unaffected</w:t>
      </w:r>
    </w:p>
    <w:p>
      <w:pPr>
        <w:pStyle w:val="ListBullet"/>
        <w:spacing w:after="60"/>
      </w:pPr>
      <w:r>
        <w:rPr>
          <w:sz w:val="20"/>
        </w:rPr>
        <w:t>The first attempt to call Gemini still happens — we only skip pointless retries</w:t>
      </w:r>
    </w:p>
    <w:p>
      <w:pPr>
        <w:pStyle w:val="Heading2"/>
        <w:jc w:val="left"/>
      </w:pPr>
      <w:r>
        <w:t>Files Changed Summary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40AF"/>
          </w:tcPr>
          <w:p>
            <w:r>
              <w:rPr>
                <w:b/>
                <w:color w:val="FFFFFF"/>
                <w:sz w:val="18"/>
              </w:rPr>
              <w:t>File</w:t>
            </w:r>
          </w:p>
        </w:tc>
        <w:tc>
          <w:tcPr>
            <w:tcW w:type="dxa" w:w="3135"/>
            <w:shd w:val="clear" w:color="auto" w:fill="1E40AF"/>
          </w:tcPr>
          <w:p>
            <w:r>
              <w:rPr>
                <w:b/>
                <w:color w:val="FFFFFF"/>
                <w:sz w:val="18"/>
              </w:rPr>
              <w:t>What Changed</w:t>
            </w:r>
          </w:p>
        </w:tc>
        <w:tc>
          <w:tcPr>
            <w:tcW w:type="dxa" w:w="3135"/>
            <w:shd w:val="clear" w:color="auto" w:fill="1E40AF"/>
          </w:tcPr>
          <w:p>
            <w:r>
              <w:rPr>
                <w:b/>
                <w:color w:val="FFFFFF"/>
                <w:sz w:val="18"/>
              </w:rPr>
              <w:t>Lines Affected</w:t>
            </w:r>
          </w:p>
        </w:tc>
      </w:tr>
      <w:tr>
        <w:tc>
          <w:tcPr>
            <w:tcW w:type="dxa" w:w="3135"/>
          </w:tcPr>
          <w:p>
            <w:r>
              <w:rPr>
                <w:sz w:val="18"/>
              </w:rPr>
              <w:t>backend/app/core/llm.py</w:t>
            </w:r>
          </w:p>
        </w:tc>
        <w:tc>
          <w:tcPr>
            <w:tcW w:type="dxa" w:w="3135"/>
          </w:tcPr>
          <w:p>
            <w:r>
              <w:rPr>
                <w:sz w:val="18"/>
              </w:rPr>
              <w:t>Added: asyncio import, _RETRY_DELAYS, _is_quota_error(), QuotaExhaustedError, quota fast-fail in retry loop, exponential backoff sleep, quota guard before fallback. Updated: _FALLBACK_MODEL from gemini-2.0-flash-001 to gemini-2.0-flash.</w:t>
            </w:r>
          </w:p>
        </w:tc>
        <w:tc>
          <w:tcPr>
            <w:tcW w:type="dxa" w:w="3135"/>
          </w:tcPr>
          <w:p>
            <w:r>
              <w:rPr>
                <w:sz w:val="18"/>
              </w:rPr>
              <w:t>~40 lines changed</w:t>
            </w:r>
          </w:p>
        </w:tc>
      </w:tr>
      <w:tr>
        <w:tc>
          <w:tcPr>
            <w:tcW w:type="dxa" w:w="3135"/>
            <w:shd w:val="clear" w:color="auto" w:fill="EFF6FF"/>
          </w:tcPr>
          <w:p>
            <w:r>
              <w:rPr>
                <w:sz w:val="18"/>
              </w:rPr>
              <w:t>backend/app/main.py</w:t>
            </w:r>
          </w:p>
        </w:tc>
        <w:tc>
          <w:tcPr>
            <w:tcW w:type="dxa" w:w="3135"/>
            <w:shd w:val="clear" w:color="auto" w:fill="EFF6FF"/>
          </w:tcPr>
          <w:p>
            <w:r>
              <w:rPr>
                <w:sz w:val="18"/>
              </w:rPr>
              <w:t>Added: asyncio import, asynccontextmanager import, lifespan() function, lifespan=lifespan parameter in FastAPI constructor.</w:t>
            </w:r>
          </w:p>
        </w:tc>
        <w:tc>
          <w:tcPr>
            <w:tcW w:type="dxa" w:w="3135"/>
            <w:shd w:val="clear" w:color="auto" w:fill="EFF6FF"/>
          </w:tcPr>
          <w:p>
            <w:r>
              <w:rPr>
                <w:sz w:val="18"/>
              </w:rPr>
              <w:t>~15 lines added</w:t>
            </w:r>
          </w:p>
        </w:tc>
      </w:tr>
      <w:tr>
        <w:tc>
          <w:tcPr>
            <w:tcW w:type="dxa" w:w="3135"/>
          </w:tcPr>
          <w:p>
            <w:r>
              <w:rPr>
                <w:sz w:val="18"/>
              </w:rPr>
              <w:t>backend/app/workers/tasks.py</w:t>
            </w:r>
          </w:p>
        </w:tc>
        <w:tc>
          <w:tcPr>
            <w:tcW w:type="dxa" w:w="3135"/>
          </w:tcPr>
          <w:p>
            <w:r>
              <w:rPr>
                <w:sz w:val="18"/>
              </w:rPr>
              <w:t>Added: profile reuse from HITLDecision with fallback; bulk INSERT for PostgreSQL rows using all_vals list; bulk INSERT for pgvector using emb_params list.</w:t>
            </w:r>
          </w:p>
        </w:tc>
        <w:tc>
          <w:tcPr>
            <w:tcW w:type="dxa" w:w="3135"/>
          </w:tcPr>
          <w:p>
            <w:r>
              <w:rPr>
                <w:sz w:val="18"/>
              </w:rPr>
              <w:t>~25 lines changed</w:t>
            </w:r>
          </w:p>
        </w:tc>
      </w:tr>
      <w:tr>
        <w:tc>
          <w:tcPr>
            <w:tcW w:type="dxa" w:w="3135"/>
            <w:shd w:val="clear" w:color="auto" w:fill="EFF6FF"/>
          </w:tcPr>
          <w:p>
            <w:r>
              <w:rPr>
                <w:sz w:val="18"/>
              </w:rPr>
              <w:t>.env.example</w:t>
            </w:r>
          </w:p>
        </w:tc>
        <w:tc>
          <w:tcPr>
            <w:tcW w:type="dxa" w:w="3135"/>
            <w:shd w:val="clear" w:color="auto" w:fill="EFF6FF"/>
          </w:tcPr>
          <w:p>
            <w:r>
              <w:rPr>
                <w:sz w:val="18"/>
              </w:rPr>
              <w:t>LLM_MODEL changed from gemini-2.0-flash to gemini-3.5-flash.</w:t>
            </w:r>
          </w:p>
        </w:tc>
        <w:tc>
          <w:tcPr>
            <w:tcW w:type="dxa" w:w="3135"/>
            <w:shd w:val="clear" w:color="auto" w:fill="EFF6FF"/>
          </w:tcPr>
          <w:p>
            <w:r>
              <w:rPr>
                <w:sz w:val="18"/>
              </w:rPr>
              <w:t>1 line changed</w:t>
            </w:r>
          </w:p>
        </w:tc>
      </w:tr>
    </w:tbl>
    <w:p>
      <w:pPr>
        <w:spacing w:after="120"/>
      </w:pPr>
    </w:p>
    <w:p>
      <w:r>
        <w:br w:type="page"/>
      </w:r>
    </w:p>
    <w:p>
      <w:pPr>
        <w:pStyle w:val="Heading1"/>
        <w:jc w:val="left"/>
      </w:pPr>
      <w:r>
        <w:rPr>
          <w:color w:val="1E40AF"/>
        </w:rPr>
        <w:t>14. Interview Quick Reference</w:t>
      </w:r>
    </w:p>
    <w:p>
      <w:pPr>
        <w:spacing w:after="120"/>
      </w:pPr>
      <w:r>
        <w:rPr>
          <w:b w:val="0"/>
          <w:i/>
          <w:sz w:val="20"/>
        </w:rPr>
        <w:t>Key technical talking points for each fix.</w:t>
      </w:r>
    </w:p>
    <w:p>
      <w:pPr>
        <w:spacing w:after="60" w:before="160"/>
      </w:pPr>
      <w:r>
        <w:rPr>
          <w:b/>
          <w:color w:val="1E40AF"/>
          <w:sz w:val="20"/>
        </w:rPr>
        <w:t>Q: Why did trying the fallback model (gemini-2.0-flash) not help when the quota was exhausted?</w:t>
      </w:r>
    </w:p>
    <w:p>
      <w:pPr>
        <w:spacing w:after="120"/>
      </w:pPr>
      <w:r>
        <w:rPr>
          <w:sz w:val="20"/>
        </w:rPr>
        <w:t>A: The Google AI API quota is per API key, not per model. All Gemini models — gemini-3.5-flash, gemini-2.0-flash, gemini-2.0-flash-001 — share the same daily limit under the same key. When the free-tier limit of ~20 requests/day is exhausted, every model called with that key returns 429 Resource Exhausted. The fallback model is useful for transient 503 overload (different model endpoint, may be available when primary is overloaded) — but not for account-level quota.</w:t>
      </w:r>
    </w:p>
    <w:p>
      <w:pPr>
        <w:spacing w:after="60" w:before="160"/>
      </w:pPr>
      <w:r>
        <w:rPr>
          <w:b/>
          <w:color w:val="1E40AF"/>
          <w:sz w:val="20"/>
        </w:rPr>
        <w:t>Q: What is the difference between a 429 and a 503 error and how does the code handle each?</w:t>
      </w:r>
    </w:p>
    <w:p>
      <w:pPr>
        <w:spacing w:after="120"/>
      </w:pPr>
      <w:r>
        <w:rPr>
          <w:sz w:val="20"/>
        </w:rPr>
        <w:t>A: 429 Resource Exhausted = quota gone, retrying in milliseconds will fail, must wait for quota reset (daily/per-minute). Fix: _is_quota_error() detects it on attempt 1, sets quota_hit=True, breaks out of retry loop, skips fallback model, raises QuotaExhaustedError immediately. 503 Service Unavailable = transient overload, will recover. Fix: exponential backoff (sleep 2s, 4s) between retries gives the model time to recover. Fallback model is still tried after all 3 primary retries fail.</w:t>
      </w:r>
    </w:p>
    <w:p>
      <w:pPr>
        <w:spacing w:after="60" w:before="160"/>
      </w:pPr>
      <w:r>
        <w:rPr>
          <w:b/>
          <w:color w:val="1E40AF"/>
          <w:sz w:val="20"/>
        </w:rPr>
        <w:t>Q: Why use run_in_executor to load the embedding model at startup?</w:t>
      </w:r>
    </w:p>
    <w:p>
      <w:pPr>
        <w:spacing w:after="120"/>
      </w:pPr>
      <w:r>
        <w:rPr>
          <w:sz w:val="20"/>
        </w:rPr>
        <w:t>A: SentenceTransformer.__init__() is a synchronous blocking function — it reads model weight files from disk. FastAPI runs on an asyncio event loop. Calling a blocking function directly inside an async function blocks the event loop, preventing any HTTP requests from being handled during that time. run_in_executor(None, fn) offloads the blocking call to a thread pool worker so the event loop stays free. The await ensures startup waits for the load to complete before accepting requests.</w:t>
      </w:r>
    </w:p>
    <w:p>
      <w:pPr>
        <w:spacing w:after="60" w:before="160"/>
      </w:pPr>
      <w:r>
        <w:rPr>
          <w:b/>
          <w:color w:val="1E40AF"/>
          <w:sz w:val="20"/>
        </w:rPr>
        <w:t>Q: Why is it safe to reuse the column profiles stored in HITLDecision?</w:t>
      </w:r>
    </w:p>
    <w:p>
      <w:pPr>
        <w:spacing w:after="120"/>
      </w:pPr>
      <w:r>
        <w:rPr>
          <w:sz w:val="20"/>
        </w:rPr>
        <w:t>A: Column profiles describe the shape of the uploaded files — column names, types, null counts, classifications. The uploaded files are immutable (Layer 1 archive is never modified). The cleaning executor runs on the exact same files that were profiled during ingest. Column names and storage routing (numeric→PG, textual→pgvector) were confirmed by the user in HITL #1. So the stored profiles are always correct for the executor stage. A fallback (else: profile_columns(all_rows)) is kept for robustness in case the HITLDecision record is missing.</w:t>
      </w:r>
    </w:p>
    <w:p>
      <w:pPr>
        <w:spacing w:after="60" w:before="160"/>
      </w:pPr>
      <w:r>
        <w:rPr>
          <w:b/>
          <w:color w:val="1E40AF"/>
          <w:sz w:val="20"/>
        </w:rPr>
        <w:t>Q: How does passing a list of dicts to db.execute() achieve bulk insert?</w:t>
      </w:r>
    </w:p>
    <w:p>
      <w:pPr>
        <w:spacing w:after="120"/>
      </w:pPr>
      <w:r>
        <w:rPr>
          <w:sz w:val="20"/>
        </w:rPr>
        <w:t>A: SQLAlchemy 2.x, when passed a list of dicts as the second argument to session.execute(DML_statement, list_of_dicts), triggers executemany() at the driver level for INSERT/UPDATE/DELETE statements. asyncpg's executemany() pipelines all rows into a single PostgreSQL protocol message, reducing N network round-trips to 1. The same named INSERT statement (:col1, :col2) is reused for every dict in the list, with only the parameter values changing.</w:t>
      </w:r>
    </w:p>
    <w:p>
      <w:pPr>
        <w:spacing w:after="60" w:before="160"/>
      </w:pPr>
      <w:r>
        <w:rPr>
          <w:b/>
          <w:color w:val="1E40AF"/>
          <w:sz w:val="20"/>
        </w:rPr>
        <w:t>Q: Why is QuotaExhaustedError a subclass of RuntimeError and not a standalone Exception?</w:t>
      </w:r>
    </w:p>
    <w:p>
      <w:pPr>
        <w:spacing w:after="120"/>
      </w:pPr>
      <w:r>
        <w:rPr>
          <w:sz w:val="20"/>
        </w:rPr>
        <w:t>A: Every agent already wraps LLM calls in "except Exception" and falls to its heuristic. Making QuotaExhaustedError a subclass of RuntimeError (→ Exception) means all existing agent error handlers catch it automatically — no agent code needed to change. The typed subclass still provides value: it produces a distinct log event (llm_quota_exhausted_fast_fail vs llm_call_failed) making it easy to monitor quota exhaustion separately from transient failures in Grafana/logs.</w:t>
      </w:r>
    </w:p>
    <w:p>
      <w:pPr>
        <w:spacing w:after="60" w:before="160"/>
      </w:pPr>
      <w:r>
        <w:rPr>
          <w:b/>
          <w:color w:val="1E40AF"/>
          <w:sz w:val="20"/>
        </w:rPr>
        <w:t>Q: What is the heuristic fallback and is it a failure state?</w:t>
      </w:r>
    </w:p>
    <w:p>
      <w:pPr>
        <w:spacing w:after="120"/>
      </w:pPr>
      <w:r>
        <w:rPr>
          <w:sz w:val="20"/>
        </w:rPr>
        <w:t>A: No — it is the designed safety net. Every agent has a _heuristic_* method that uses pure Python rule-based logic: no LLM, no network calls, always returns a valid result. For example, CleaningPlanAgent._heuristic_plan() always proposes a deduplication step and an imputation step for any null-containing column. The output is simpler and question-unaware compared to what Gemini produces, but it is a valid, usable result. The pipeline completes successfully — the user gets a dashboard, just with less intelligent content.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