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03C" w:rsidRDefault="00000000">
      <w:pPr>
        <w:pBdr>
          <w:top w:val="none" w:sz="0" w:space="0" w:color="auto"/>
          <w:left w:val="none" w:sz="0" w:space="0" w:color="auto"/>
          <w:bottom w:val="none" w:sz="0" w:space="0" w:color="auto"/>
          <w:right w:val="none" w:sz="0" w:space="0" w:color="auto"/>
        </w:pBdr>
        <w:shd w:val="clear" w:color="auto" w:fill="auto"/>
        <w:spacing w:after="280" w:line="259" w:lineRule="auto"/>
        <w:ind w:left="255"/>
      </w:pPr>
      <w:r>
        <w:rPr>
          <w:b/>
          <w:color w:val="000000"/>
          <w:sz w:val="28"/>
        </w:rPr>
        <w:t xml:space="preserve">Name: </w:t>
      </w:r>
      <w:r w:rsidR="000B6705">
        <w:rPr>
          <w:b/>
          <w:color w:val="000000"/>
          <w:sz w:val="28"/>
        </w:rPr>
        <w:t>Mayuresh Sandip Durgade</w:t>
      </w:r>
    </w:p>
    <w:p w:rsidR="0087703C" w:rsidRDefault="00000000">
      <w:pPr>
        <w:pBdr>
          <w:top w:val="none" w:sz="0" w:space="0" w:color="auto"/>
          <w:left w:val="none" w:sz="0" w:space="0" w:color="auto"/>
          <w:bottom w:val="none" w:sz="0" w:space="0" w:color="auto"/>
          <w:right w:val="none" w:sz="0" w:space="0" w:color="auto"/>
        </w:pBdr>
        <w:shd w:val="clear" w:color="auto" w:fill="auto"/>
        <w:spacing w:after="220" w:line="259" w:lineRule="auto"/>
        <w:ind w:left="255"/>
      </w:pPr>
      <w:r>
        <w:rPr>
          <w:b/>
          <w:color w:val="000000"/>
          <w:sz w:val="28"/>
        </w:rPr>
        <w:t>Roll No: CO33</w:t>
      </w:r>
      <w:r w:rsidR="000B6705">
        <w:rPr>
          <w:b/>
          <w:color w:val="000000"/>
          <w:sz w:val="28"/>
        </w:rPr>
        <w:t>8</w:t>
      </w:r>
    </w:p>
    <w:p w:rsidR="0087703C" w:rsidRDefault="000B6705">
      <w:pPr>
        <w:pBdr>
          <w:top w:val="none" w:sz="0" w:space="0" w:color="auto"/>
          <w:left w:val="none" w:sz="0" w:space="0" w:color="auto"/>
          <w:bottom w:val="none" w:sz="0" w:space="0" w:color="auto"/>
          <w:right w:val="none" w:sz="0" w:space="0" w:color="auto"/>
        </w:pBdr>
        <w:shd w:val="clear" w:color="auto" w:fill="auto"/>
        <w:spacing w:after="0" w:line="259" w:lineRule="auto"/>
        <w:ind w:left="130"/>
      </w:pPr>
      <w:r>
        <w:rPr>
          <w:b/>
          <w:color w:val="000000"/>
          <w:sz w:val="28"/>
        </w:rPr>
        <w:t xml:space="preserve"> </w:t>
      </w:r>
      <w:r w:rsidR="00000000">
        <w:rPr>
          <w:b/>
          <w:color w:val="000000"/>
          <w:sz w:val="28"/>
        </w:rPr>
        <w:t xml:space="preserve">Class :- TE Comp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38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225" w:line="259" w:lineRule="auto"/>
        <w:ind w:left="4132"/>
      </w:pPr>
      <w:r>
        <w:rPr>
          <w:b/>
          <w:color w:val="000000"/>
          <w:sz w:val="36"/>
        </w:rPr>
        <w:t xml:space="preserve">Mini Project </w:t>
      </w:r>
    </w:p>
    <w:p w:rsidR="0087703C" w:rsidRDefault="00000000">
      <w:pPr>
        <w:pBdr>
          <w:top w:val="none" w:sz="0" w:space="0" w:color="auto"/>
          <w:left w:val="none" w:sz="0" w:space="0" w:color="auto"/>
          <w:bottom w:val="none" w:sz="0" w:space="0" w:color="auto"/>
          <w:right w:val="none" w:sz="0" w:space="0" w:color="auto"/>
        </w:pBdr>
        <w:shd w:val="clear" w:color="auto" w:fill="auto"/>
        <w:spacing w:after="440" w:line="259" w:lineRule="auto"/>
        <w:ind w:left="4282"/>
      </w:pPr>
      <w:r>
        <w:rPr>
          <w:b/>
          <w:color w:val="000000"/>
          <w:sz w:val="36"/>
        </w:rPr>
        <w:t xml:space="preserve">Report On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58"/>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right="2784" w:firstLine="0"/>
        <w:jc w:val="right"/>
      </w:pPr>
      <w:r>
        <w:rPr>
          <w:b/>
          <w:color w:val="000000"/>
          <w:sz w:val="32"/>
        </w:rPr>
        <w:t xml:space="preserve">Movie Recommendation Model </w:t>
      </w:r>
      <w:r>
        <w:br w:type="page"/>
      </w:r>
    </w:p>
    <w:p w:rsidR="0087703C" w:rsidRDefault="00000000">
      <w:pPr>
        <w:pBdr>
          <w:top w:val="none" w:sz="0" w:space="0" w:color="auto"/>
          <w:left w:val="none" w:sz="0" w:space="0" w:color="auto"/>
          <w:bottom w:val="none" w:sz="0" w:space="0" w:color="auto"/>
          <w:right w:val="none" w:sz="0" w:space="0" w:color="auto"/>
        </w:pBdr>
        <w:shd w:val="clear" w:color="auto" w:fill="auto"/>
        <w:spacing w:after="225" w:line="259" w:lineRule="auto"/>
        <w:ind w:left="0" w:firstLine="0"/>
      </w:pPr>
      <w:r>
        <w:rPr>
          <w:b/>
          <w:color w:val="000000"/>
          <w:sz w:val="22"/>
        </w:rPr>
        <w:lastRenderedPageBreak/>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311" w:lineRule="auto"/>
        <w:ind w:left="135" w:firstLine="0"/>
      </w:pPr>
      <w:r>
        <w:rPr>
          <w:b/>
          <w:color w:val="000000"/>
          <w:sz w:val="32"/>
        </w:rPr>
        <w:t xml:space="preserve">Title: </w:t>
      </w:r>
      <w:r>
        <w:rPr>
          <w:color w:val="000000"/>
        </w:rPr>
        <w:t xml:space="preserve">Develop a movie recommendation model using the scikit-learn library in python. Refer dataset </w:t>
      </w:r>
      <w:hyperlink r:id="rId7">
        <w:r>
          <w:rPr>
            <w:color w:val="0000FF"/>
            <w:u w:val="single" w:color="0000FF"/>
          </w:rPr>
          <w:t>https://github.com/rashida048/Some</w:t>
        </w:r>
      </w:hyperlink>
      <w:hyperlink r:id="rId8">
        <w:r>
          <w:rPr>
            <w:color w:val="0000FF"/>
            <w:u w:val="single" w:color="0000FF"/>
          </w:rPr>
          <w:t>-</w:t>
        </w:r>
      </w:hyperlink>
      <w:hyperlink r:id="rId9">
        <w:r>
          <w:rPr>
            <w:color w:val="0000FF"/>
            <w:u w:val="single" w:color="0000FF"/>
          </w:rPr>
          <w:t>NLP Projects/blob/master/movie_dataset.csv</w:t>
        </w:r>
      </w:hyperlink>
      <w:hyperlink r:id="rId10">
        <w:r>
          <w:rPr>
            <w:color w:val="000000"/>
          </w:rPr>
          <w:t xml:space="preserve"> </w:t>
        </w:r>
      </w:hyperlink>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20" w:line="259" w:lineRule="auto"/>
        <w:ind w:left="0" w:firstLine="0"/>
      </w:pPr>
      <w:r>
        <w:rPr>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100" w:line="259" w:lineRule="auto"/>
        <w:ind w:left="0" w:firstLine="0"/>
      </w:pPr>
      <w:r>
        <w:rPr>
          <w:color w:val="00000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185" w:line="259" w:lineRule="auto"/>
        <w:ind w:left="130"/>
      </w:pPr>
      <w:r>
        <w:rPr>
          <w:b/>
          <w:color w:val="000000"/>
          <w:sz w:val="28"/>
        </w:rPr>
        <w:t xml:space="preserve">Introduction: </w:t>
      </w:r>
    </w:p>
    <w:p w:rsidR="0087703C" w:rsidRDefault="00000000">
      <w:pPr>
        <w:ind w:left="130"/>
      </w:pPr>
      <w:r>
        <w:t>A movie recommendation system is a type of information filtering system that predicts and suggests movies to users based on their interests, past behavior, and other relevant factors. These systems have become increasingly popular in recent years, as people are looking for more personalized recommendations for movies to watch.</w:t>
      </w:r>
      <w:r>
        <w:rPr>
          <w:color w:val="00000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130" w:line="259" w:lineRule="auto"/>
        <w:ind w:left="0" w:firstLine="0"/>
      </w:pPr>
      <w:r>
        <w:rPr>
          <w:color w:val="000000"/>
          <w:sz w:val="18"/>
        </w:rPr>
        <w:t xml:space="preserve"> </w:t>
      </w:r>
    </w:p>
    <w:p w:rsidR="0087703C" w:rsidRDefault="00000000">
      <w:pPr>
        <w:ind w:left="130"/>
      </w:pPr>
      <w:r>
        <w:t>In the field of data science, building a movie recommendation system involves applying various machine learning and deep learning techniques to create a predictive model. The system analyzes a user's past movie preferences, ratings, and other relevant data to predict which movies they may be interested in watching next.</w:t>
      </w:r>
      <w:r>
        <w:rPr>
          <w:color w:val="00000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130" w:line="259" w:lineRule="auto"/>
        <w:ind w:left="0" w:firstLine="0"/>
      </w:pPr>
      <w:r>
        <w:rPr>
          <w:color w:val="000000"/>
          <w:sz w:val="18"/>
        </w:rPr>
        <w:t xml:space="preserve"> </w:t>
      </w:r>
    </w:p>
    <w:p w:rsidR="0087703C" w:rsidRDefault="00000000">
      <w:pPr>
        <w:spacing w:line="239" w:lineRule="auto"/>
        <w:ind w:left="130" w:right="41"/>
        <w:jc w:val="both"/>
      </w:pPr>
      <w:r>
        <w:t>There are different types of movie recommendation systems, including collaborative filtering, content- based filtering, and hybrid filtering. Collaborative filtering recommends movies based on the preferences of other users who have similar interests to the user. Content-based filtering recommends movies based on the attributes of movies that the user has previously enjoyed. Hybrid filtering combines both collaborative and content-based filtering to provide more accurate recommendations.</w:t>
      </w:r>
      <w:r>
        <w:rPr>
          <w:color w:val="00000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130" w:line="259" w:lineRule="auto"/>
        <w:ind w:left="0" w:firstLine="0"/>
      </w:pPr>
      <w:r>
        <w:rPr>
          <w:color w:val="000000"/>
          <w:sz w:val="18"/>
        </w:rPr>
        <w:t xml:space="preserve"> </w:t>
      </w:r>
    </w:p>
    <w:p w:rsidR="0087703C" w:rsidRDefault="00000000">
      <w:pPr>
        <w:ind w:left="130"/>
      </w:pPr>
      <w:r>
        <w:t>The success of a movie recommendation system depends on the quality and quantity of data available. The system needs to have access to a large dataset of movies and users with detailed information such as ratings, reviews, genres, and cast. The system also needs to be able to process and analyze the data effectively to provide accurate recommendations to users.</w:t>
      </w:r>
      <w:r>
        <w:rPr>
          <w:color w:val="00000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130" w:line="259" w:lineRule="auto"/>
        <w:ind w:left="0" w:firstLine="0"/>
      </w:pPr>
      <w:r>
        <w:rPr>
          <w:color w:val="000000"/>
          <w:sz w:val="18"/>
        </w:rPr>
        <w:t xml:space="preserve"> </w:t>
      </w:r>
    </w:p>
    <w:p w:rsidR="0087703C" w:rsidRDefault="00000000">
      <w:pPr>
        <w:ind w:left="130"/>
      </w:pPr>
      <w:r>
        <w:t xml:space="preserve">In summary, building a movie recommendation system in data science involves applying various machine learning techniques to analyze a large dataset of movies and users to predict which movies a </w:t>
      </w:r>
      <w:r>
        <w:lastRenderedPageBreak/>
        <w:t>user may be interested in watching next. It requires a deep understanding of data processing and analysis techniques, as well as knowledge of machine learning algorithms and programming languages such as Python and R.</w:t>
      </w:r>
      <w:r>
        <w:rPr>
          <w:color w:val="00000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237" w:line="259" w:lineRule="auto"/>
        <w:ind w:left="0" w:firstLine="0"/>
      </w:pPr>
      <w:r>
        <w:rPr>
          <w:color w:val="000000"/>
          <w:sz w:val="11"/>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130"/>
      </w:pPr>
      <w:r>
        <w:rPr>
          <w:b/>
          <w:color w:val="000000"/>
          <w:sz w:val="28"/>
        </w:rPr>
        <w:t xml:space="preserve">Advantages :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10"/>
        </w:rPr>
        <w:t xml:space="preserve"> </w:t>
      </w:r>
    </w:p>
    <w:tbl>
      <w:tblPr>
        <w:tblStyle w:val="TableGrid"/>
        <w:tblW w:w="9723" w:type="dxa"/>
        <w:tblInd w:w="364" w:type="dxa"/>
        <w:tblCellMar>
          <w:top w:w="16" w:type="dxa"/>
          <w:left w:w="31" w:type="dxa"/>
          <w:bottom w:w="0" w:type="dxa"/>
          <w:right w:w="29" w:type="dxa"/>
        </w:tblCellMar>
        <w:tblLook w:val="04A0" w:firstRow="1" w:lastRow="0" w:firstColumn="1" w:lastColumn="0" w:noHBand="0" w:noVBand="1"/>
      </w:tblPr>
      <w:tblGrid>
        <w:gridCol w:w="101"/>
        <w:gridCol w:w="9622"/>
      </w:tblGrid>
      <w:tr w:rsidR="0087703C">
        <w:trPr>
          <w:trHeight w:val="5249"/>
        </w:trPr>
        <w:tc>
          <w:tcPr>
            <w:tcW w:w="101" w:type="dxa"/>
            <w:tcBorders>
              <w:top w:val="single" w:sz="2" w:space="0" w:color="D9D9E2"/>
              <w:left w:val="single" w:sz="2" w:space="0" w:color="D9D9E2"/>
              <w:bottom w:val="single" w:sz="2" w:space="0" w:color="D9D9E2"/>
              <w:right w:val="nil"/>
            </w:tcBorders>
          </w:tcPr>
          <w:p w:rsidR="0087703C" w:rsidRDefault="0087703C">
            <w:pPr>
              <w:spacing w:after="160" w:line="259" w:lineRule="auto"/>
              <w:ind w:left="0" w:firstLine="0"/>
            </w:pPr>
          </w:p>
        </w:tc>
        <w:tc>
          <w:tcPr>
            <w:tcW w:w="9623" w:type="dxa"/>
            <w:tcBorders>
              <w:top w:val="single" w:sz="2" w:space="0" w:color="D9D9E2"/>
              <w:left w:val="nil"/>
              <w:bottom w:val="single" w:sz="2" w:space="0" w:color="D9D9E2"/>
              <w:right w:val="single" w:sz="2" w:space="0" w:color="D9D9E2"/>
            </w:tcBorders>
            <w:shd w:val="clear" w:color="auto" w:fill="F7F7F8"/>
          </w:tcPr>
          <w:p w:rsidR="0087703C" w:rsidRDefault="00000000">
            <w:pPr>
              <w:numPr>
                <w:ilvl w:val="0"/>
                <w:numId w:val="1"/>
              </w:numPr>
              <w:pBdr>
                <w:top w:val="none" w:sz="0" w:space="0" w:color="auto"/>
                <w:left w:val="none" w:sz="0" w:space="0" w:color="auto"/>
                <w:bottom w:val="none" w:sz="0" w:space="0" w:color="auto"/>
                <w:right w:val="none" w:sz="0" w:space="0" w:color="auto"/>
              </w:pBdr>
              <w:shd w:val="clear" w:color="auto" w:fill="auto"/>
              <w:ind w:hanging="360"/>
            </w:pPr>
            <w:r>
              <w:t>Personalized Recommendations: A movie recommendation system provides personalized recommendations to users based on their individual interests and past behavior. This means that users are more likely to enjoy the movies that are recommended to them, increasing their overall satisfaction with the movie-watching experience.</w:t>
            </w:r>
            <w:r>
              <w:rPr>
                <w:color w:val="000000"/>
              </w:rPr>
              <w:t xml:space="preserve"> </w:t>
            </w:r>
          </w:p>
          <w:p w:rsidR="0087703C" w:rsidRDefault="00000000">
            <w:pPr>
              <w:numPr>
                <w:ilvl w:val="0"/>
                <w:numId w:val="1"/>
              </w:numPr>
              <w:pBdr>
                <w:top w:val="none" w:sz="0" w:space="0" w:color="auto"/>
                <w:left w:val="none" w:sz="0" w:space="0" w:color="auto"/>
                <w:bottom w:val="none" w:sz="0" w:space="0" w:color="auto"/>
                <w:right w:val="none" w:sz="0" w:space="0" w:color="auto"/>
              </w:pBdr>
              <w:shd w:val="clear" w:color="auto" w:fill="auto"/>
              <w:spacing w:after="2" w:line="239" w:lineRule="auto"/>
              <w:ind w:hanging="360"/>
            </w:pPr>
            <w:r>
              <w:t>Increased Engagement: By providing relevant and interesting movie recommendations, a movie recommendation system can increase user engagement and keep users coming back to the platform. This can lead to higher user retention rates and increased revenue for the platform.</w:t>
            </w:r>
            <w:r>
              <w:rPr>
                <w:color w:val="000000"/>
              </w:rPr>
              <w:t xml:space="preserve"> </w:t>
            </w:r>
          </w:p>
          <w:p w:rsidR="0087703C" w:rsidRDefault="00000000">
            <w:pPr>
              <w:numPr>
                <w:ilvl w:val="0"/>
                <w:numId w:val="1"/>
              </w:numPr>
              <w:pBdr>
                <w:top w:val="none" w:sz="0" w:space="0" w:color="auto"/>
                <w:left w:val="none" w:sz="0" w:space="0" w:color="auto"/>
                <w:bottom w:val="none" w:sz="0" w:space="0" w:color="auto"/>
                <w:right w:val="none" w:sz="0" w:space="0" w:color="auto"/>
              </w:pBdr>
              <w:shd w:val="clear" w:color="auto" w:fill="auto"/>
              <w:spacing w:after="2" w:line="239" w:lineRule="auto"/>
              <w:ind w:hanging="360"/>
            </w:pPr>
            <w:r>
              <w:t>Efficiency: A movie recommendation system can save users time and effort by suggesting movies that they may be interested in watching, rather than requiring them to search through a large database of movies to find something they like. This can make the movie-watching experience more enjoyable and convenient for users.</w:t>
            </w:r>
            <w:r>
              <w:rPr>
                <w:color w:val="000000"/>
              </w:rPr>
              <w:t xml:space="preserve"> </w:t>
            </w:r>
          </w:p>
          <w:p w:rsidR="0087703C" w:rsidRDefault="00000000">
            <w:pPr>
              <w:numPr>
                <w:ilvl w:val="0"/>
                <w:numId w:val="1"/>
              </w:numPr>
              <w:pBdr>
                <w:top w:val="none" w:sz="0" w:space="0" w:color="auto"/>
                <w:left w:val="none" w:sz="0" w:space="0" w:color="auto"/>
                <w:bottom w:val="none" w:sz="0" w:space="0" w:color="auto"/>
                <w:right w:val="none" w:sz="0" w:space="0" w:color="auto"/>
              </w:pBdr>
              <w:shd w:val="clear" w:color="auto" w:fill="auto"/>
              <w:spacing w:after="8"/>
              <w:ind w:hanging="360"/>
            </w:pPr>
            <w:r>
              <w:t>Scalability: A movie recommendation system can be scaled to handle large volumes of data and users. As the dataset grows and the number of users increases, the system can continue to provide accurate and personalized recommendations to users.</w:t>
            </w:r>
            <w:r>
              <w:rPr>
                <w:color w:val="000000"/>
              </w:rPr>
              <w:t xml:space="preserve"> </w:t>
            </w:r>
          </w:p>
          <w:p w:rsidR="0087703C" w:rsidRDefault="00000000">
            <w:pPr>
              <w:numPr>
                <w:ilvl w:val="0"/>
                <w:numId w:val="1"/>
              </w:numPr>
              <w:pBdr>
                <w:top w:val="none" w:sz="0" w:space="0" w:color="auto"/>
                <w:left w:val="none" w:sz="0" w:space="0" w:color="auto"/>
                <w:bottom w:val="none" w:sz="0" w:space="0" w:color="auto"/>
                <w:right w:val="none" w:sz="0" w:space="0" w:color="auto"/>
              </w:pBdr>
              <w:shd w:val="clear" w:color="auto" w:fill="auto"/>
              <w:spacing w:after="0" w:line="259" w:lineRule="auto"/>
              <w:ind w:hanging="360"/>
            </w:pPr>
            <w:r>
              <w:t>Flexibility: A movie recommendation system can be customized to fit the needs and preferences of different users and platforms. This means that different algorithms and techniques can be applied to provide the best recommendations for a particular user base or platform.</w:t>
            </w:r>
            <w:r>
              <w:rPr>
                <w:color w:val="000000"/>
              </w:rPr>
              <w:t xml:space="preserve"> </w:t>
            </w:r>
          </w:p>
        </w:tc>
      </w:tr>
    </w:tbl>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285"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130"/>
      </w:pPr>
      <w:r>
        <w:rPr>
          <w:b/>
          <w:color w:val="1A1A1A"/>
          <w:sz w:val="28"/>
        </w:rPr>
        <w:t>Disadvantages:</w:t>
      </w:r>
      <w:r>
        <w:rPr>
          <w:b/>
          <w:color w:val="000000"/>
          <w:sz w:val="28"/>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lastRenderedPageBreak/>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right="9950" w:firstLine="0"/>
        <w:jc w:val="both"/>
      </w:pPr>
      <w:r>
        <w:rPr>
          <w:b/>
          <w:color w:val="000000"/>
          <w:sz w:val="20"/>
        </w:rPr>
        <w:t xml:space="preserve"> </w:t>
      </w:r>
      <w:r>
        <w:rPr>
          <w:b/>
          <w:color w:val="000000"/>
          <w:sz w:val="22"/>
        </w:rPr>
        <w:t xml:space="preserve"> </w:t>
      </w:r>
    </w:p>
    <w:tbl>
      <w:tblPr>
        <w:tblStyle w:val="TableGrid"/>
        <w:tblW w:w="9723" w:type="dxa"/>
        <w:tblInd w:w="364" w:type="dxa"/>
        <w:tblCellMar>
          <w:top w:w="13" w:type="dxa"/>
          <w:left w:w="31" w:type="dxa"/>
          <w:bottom w:w="0" w:type="dxa"/>
          <w:right w:w="158" w:type="dxa"/>
        </w:tblCellMar>
        <w:tblLook w:val="04A0" w:firstRow="1" w:lastRow="0" w:firstColumn="1" w:lastColumn="0" w:noHBand="0" w:noVBand="1"/>
      </w:tblPr>
      <w:tblGrid>
        <w:gridCol w:w="195"/>
        <w:gridCol w:w="9528"/>
      </w:tblGrid>
      <w:tr w:rsidR="0087703C">
        <w:trPr>
          <w:trHeight w:val="5249"/>
        </w:trPr>
        <w:tc>
          <w:tcPr>
            <w:tcW w:w="101" w:type="dxa"/>
            <w:tcBorders>
              <w:top w:val="single" w:sz="2" w:space="0" w:color="D9D9E2"/>
              <w:left w:val="single" w:sz="2" w:space="0" w:color="D9D9E2"/>
              <w:bottom w:val="single" w:sz="2" w:space="0" w:color="D9D9E2"/>
              <w:right w:val="nil"/>
            </w:tcBorders>
          </w:tcPr>
          <w:p w:rsidR="0087703C" w:rsidRDefault="0087703C">
            <w:pPr>
              <w:spacing w:after="160" w:line="259" w:lineRule="auto"/>
              <w:ind w:left="0" w:firstLine="0"/>
            </w:pPr>
          </w:p>
        </w:tc>
        <w:tc>
          <w:tcPr>
            <w:tcW w:w="9623" w:type="dxa"/>
            <w:tcBorders>
              <w:top w:val="single" w:sz="2" w:space="0" w:color="D9D9E2"/>
              <w:left w:val="nil"/>
              <w:bottom w:val="single" w:sz="2" w:space="0" w:color="D9D9E2"/>
              <w:right w:val="single" w:sz="2" w:space="0" w:color="D9D9E2"/>
            </w:tcBorders>
            <w:shd w:val="clear" w:color="auto" w:fill="F7F7F8"/>
          </w:tcPr>
          <w:p w:rsidR="0087703C" w:rsidRDefault="00000000">
            <w:pPr>
              <w:numPr>
                <w:ilvl w:val="0"/>
                <w:numId w:val="2"/>
              </w:numPr>
              <w:pBdr>
                <w:top w:val="none" w:sz="0" w:space="0" w:color="auto"/>
                <w:left w:val="none" w:sz="0" w:space="0" w:color="auto"/>
                <w:bottom w:val="none" w:sz="0" w:space="0" w:color="auto"/>
                <w:right w:val="none" w:sz="0" w:space="0" w:color="auto"/>
              </w:pBdr>
              <w:shd w:val="clear" w:color="auto" w:fill="auto"/>
              <w:spacing w:after="2" w:line="239" w:lineRule="auto"/>
              <w:ind w:hanging="360"/>
            </w:pPr>
            <w:r>
              <w:t>Limited Diversity: A movie recommendation system may have a tendency to recommend movies that are similar to those that the user has watched in the past. This can limit the diversity of movie recommendations and prevent users from discovering new types of movies or genres that they may enjoy.</w:t>
            </w:r>
            <w:r>
              <w:rPr>
                <w:color w:val="000000"/>
              </w:rPr>
              <w:t xml:space="preserve"> </w:t>
            </w:r>
          </w:p>
          <w:p w:rsidR="0087703C" w:rsidRDefault="00000000">
            <w:pPr>
              <w:numPr>
                <w:ilvl w:val="0"/>
                <w:numId w:val="2"/>
              </w:numPr>
              <w:pBdr>
                <w:top w:val="none" w:sz="0" w:space="0" w:color="auto"/>
                <w:left w:val="none" w:sz="0" w:space="0" w:color="auto"/>
                <w:bottom w:val="none" w:sz="0" w:space="0" w:color="auto"/>
                <w:right w:val="none" w:sz="0" w:space="0" w:color="auto"/>
              </w:pBdr>
              <w:shd w:val="clear" w:color="auto" w:fill="auto"/>
              <w:spacing w:after="2" w:line="239" w:lineRule="auto"/>
              <w:ind w:hanging="360"/>
            </w:pPr>
            <w:r>
              <w:t>Cold-Start Problem: A movie recommendation system may struggle to provide accurate recommendations for new users who do not have a significant history of movie ratings or behavior data. This is known as the cold-start problem and can make it difficult to provide personalized recommendations for new users.</w:t>
            </w:r>
            <w:r>
              <w:rPr>
                <w:color w:val="000000"/>
              </w:rPr>
              <w:t xml:space="preserve"> </w:t>
            </w:r>
          </w:p>
          <w:p w:rsidR="0087703C" w:rsidRDefault="00000000">
            <w:pPr>
              <w:numPr>
                <w:ilvl w:val="0"/>
                <w:numId w:val="2"/>
              </w:numPr>
              <w:pBdr>
                <w:top w:val="none" w:sz="0" w:space="0" w:color="auto"/>
                <w:left w:val="none" w:sz="0" w:space="0" w:color="auto"/>
                <w:bottom w:val="none" w:sz="0" w:space="0" w:color="auto"/>
                <w:right w:val="none" w:sz="0" w:space="0" w:color="auto"/>
              </w:pBdr>
              <w:shd w:val="clear" w:color="auto" w:fill="auto"/>
              <w:spacing w:after="8"/>
              <w:ind w:hanging="360"/>
            </w:pPr>
            <w:r>
              <w:t>Data Quality: A movie recommendation system relies heavily on the quality and quantity of data available. If the data is incomplete, inaccurate, or biased, the system may provide poor recommendations or fail to identify relevant patterns in the data.</w:t>
            </w:r>
            <w:r>
              <w:rPr>
                <w:color w:val="000000"/>
              </w:rPr>
              <w:t xml:space="preserve"> </w:t>
            </w:r>
          </w:p>
          <w:p w:rsidR="0087703C" w:rsidRDefault="00000000">
            <w:pPr>
              <w:numPr>
                <w:ilvl w:val="0"/>
                <w:numId w:val="2"/>
              </w:numPr>
              <w:pBdr>
                <w:top w:val="none" w:sz="0" w:space="0" w:color="auto"/>
                <w:left w:val="none" w:sz="0" w:space="0" w:color="auto"/>
                <w:bottom w:val="none" w:sz="0" w:space="0" w:color="auto"/>
                <w:right w:val="none" w:sz="0" w:space="0" w:color="auto"/>
              </w:pBdr>
              <w:shd w:val="clear" w:color="auto" w:fill="auto"/>
              <w:spacing w:after="4" w:line="237" w:lineRule="auto"/>
              <w:ind w:hanging="360"/>
            </w:pPr>
            <w:r>
              <w:t>Privacy Concerns: A movie recommendation system requires access to personal data such as movie ratings, watch history, and other user behavior data. This can raise privacy concerns for users, especially if the data is not properly protected or used for purposes other than movie recommendations.</w:t>
            </w:r>
            <w:r>
              <w:rPr>
                <w:color w:val="000000"/>
              </w:rPr>
              <w:t xml:space="preserve"> </w:t>
            </w:r>
          </w:p>
          <w:p w:rsidR="0087703C" w:rsidRDefault="00000000">
            <w:pPr>
              <w:numPr>
                <w:ilvl w:val="0"/>
                <w:numId w:val="2"/>
              </w:numPr>
              <w:pBdr>
                <w:top w:val="none" w:sz="0" w:space="0" w:color="auto"/>
                <w:left w:val="none" w:sz="0" w:space="0" w:color="auto"/>
                <w:bottom w:val="none" w:sz="0" w:space="0" w:color="auto"/>
                <w:right w:val="none" w:sz="0" w:space="0" w:color="auto"/>
              </w:pBdr>
              <w:shd w:val="clear" w:color="auto" w:fill="auto"/>
              <w:spacing w:after="0" w:line="259" w:lineRule="auto"/>
              <w:ind w:hanging="360"/>
            </w:pPr>
            <w:r>
              <w:t>Technical Complexity: Building and maintaining a movie recommendation system can be technically complex and require specialized skills in data science and machine learning. This can be a barrier to entry for some organizations or individuals who do not have the necessary expertise.</w:t>
            </w:r>
            <w:r>
              <w:rPr>
                <w:color w:val="000000"/>
              </w:rPr>
              <w:t xml:space="preserve"> </w:t>
            </w:r>
          </w:p>
        </w:tc>
      </w:tr>
    </w:tbl>
    <w:p w:rsidR="0087703C" w:rsidRDefault="00000000">
      <w:pPr>
        <w:pBdr>
          <w:top w:val="none" w:sz="0" w:space="0" w:color="auto"/>
          <w:left w:val="none" w:sz="0" w:space="0" w:color="auto"/>
          <w:bottom w:val="none" w:sz="0" w:space="0" w:color="auto"/>
          <w:right w:val="none" w:sz="0" w:space="0" w:color="auto"/>
        </w:pBdr>
        <w:shd w:val="clear" w:color="auto" w:fill="auto"/>
        <w:spacing w:after="100" w:line="259" w:lineRule="auto"/>
        <w:ind w:left="0" w:firstLine="0"/>
      </w:pPr>
      <w:r>
        <w:rPr>
          <w:b/>
          <w:color w:val="00000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130"/>
      </w:pPr>
      <w:r>
        <w:rPr>
          <w:b/>
          <w:color w:val="1A1A1A"/>
          <w:sz w:val="28"/>
        </w:rPr>
        <w:t>Visualization Tools:</w:t>
      </w:r>
      <w:r>
        <w:rPr>
          <w:b/>
          <w:color w:val="000000"/>
          <w:sz w:val="28"/>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14"/>
        </w:rPr>
        <w:t xml:space="preserve"> </w:t>
      </w:r>
    </w:p>
    <w:tbl>
      <w:tblPr>
        <w:tblStyle w:val="TableGrid"/>
        <w:tblW w:w="9723" w:type="dxa"/>
        <w:tblInd w:w="364" w:type="dxa"/>
        <w:tblCellMar>
          <w:top w:w="14" w:type="dxa"/>
          <w:left w:w="31" w:type="dxa"/>
          <w:bottom w:w="0" w:type="dxa"/>
          <w:right w:w="38" w:type="dxa"/>
        </w:tblCellMar>
        <w:tblLook w:val="04A0" w:firstRow="1" w:lastRow="0" w:firstColumn="1" w:lastColumn="0" w:noHBand="0" w:noVBand="1"/>
      </w:tblPr>
      <w:tblGrid>
        <w:gridCol w:w="101"/>
        <w:gridCol w:w="9622"/>
      </w:tblGrid>
      <w:tr w:rsidR="0087703C">
        <w:trPr>
          <w:trHeight w:val="5249"/>
        </w:trPr>
        <w:tc>
          <w:tcPr>
            <w:tcW w:w="101" w:type="dxa"/>
            <w:tcBorders>
              <w:top w:val="single" w:sz="2" w:space="0" w:color="D9D9E2"/>
              <w:left w:val="single" w:sz="2" w:space="0" w:color="D9D9E2"/>
              <w:bottom w:val="single" w:sz="2" w:space="0" w:color="D9D9E2"/>
              <w:right w:val="nil"/>
            </w:tcBorders>
          </w:tcPr>
          <w:p w:rsidR="0087703C" w:rsidRDefault="0087703C">
            <w:pPr>
              <w:spacing w:after="160" w:line="259" w:lineRule="auto"/>
              <w:ind w:left="0" w:firstLine="0"/>
            </w:pPr>
          </w:p>
        </w:tc>
        <w:tc>
          <w:tcPr>
            <w:tcW w:w="9623" w:type="dxa"/>
            <w:tcBorders>
              <w:top w:val="single" w:sz="2" w:space="0" w:color="D9D9E2"/>
              <w:left w:val="nil"/>
              <w:bottom w:val="single" w:sz="2" w:space="0" w:color="D9D9E2"/>
              <w:right w:val="single" w:sz="2" w:space="0" w:color="D9D9E2"/>
            </w:tcBorders>
            <w:shd w:val="clear" w:color="auto" w:fill="F7F7F8"/>
          </w:tcPr>
          <w:p w:rsidR="0087703C" w:rsidRDefault="00000000">
            <w:pPr>
              <w:numPr>
                <w:ilvl w:val="0"/>
                <w:numId w:val="3"/>
              </w:numPr>
              <w:pBdr>
                <w:top w:val="none" w:sz="0" w:space="0" w:color="auto"/>
                <w:left w:val="none" w:sz="0" w:space="0" w:color="auto"/>
                <w:bottom w:val="none" w:sz="0" w:space="0" w:color="auto"/>
                <w:right w:val="none" w:sz="0" w:space="0" w:color="auto"/>
              </w:pBdr>
              <w:shd w:val="clear" w:color="auto" w:fill="auto"/>
              <w:spacing w:after="2" w:line="239" w:lineRule="auto"/>
              <w:ind w:hanging="360"/>
            </w:pPr>
            <w:r>
              <w:t>Matplotlib: Matplotlib is a plotting library for Python that can be used to create a wide range of visualizations, including line plots, scatter plots, bar charts, histograms, and more. Matplotlib is a popular choice for data visualization in the data science community due to its flexibility and ease of use.</w:t>
            </w:r>
            <w:r>
              <w:rPr>
                <w:color w:val="000000"/>
              </w:rPr>
              <w:t xml:space="preserve"> </w:t>
            </w:r>
          </w:p>
          <w:p w:rsidR="0087703C" w:rsidRDefault="00000000">
            <w:pPr>
              <w:numPr>
                <w:ilvl w:val="0"/>
                <w:numId w:val="3"/>
              </w:numPr>
              <w:pBdr>
                <w:top w:val="none" w:sz="0" w:space="0" w:color="auto"/>
                <w:left w:val="none" w:sz="0" w:space="0" w:color="auto"/>
                <w:bottom w:val="none" w:sz="0" w:space="0" w:color="auto"/>
                <w:right w:val="none" w:sz="0" w:space="0" w:color="auto"/>
              </w:pBdr>
              <w:shd w:val="clear" w:color="auto" w:fill="auto"/>
              <w:spacing w:after="2" w:line="239" w:lineRule="auto"/>
              <w:ind w:hanging="360"/>
            </w:pPr>
            <w:r>
              <w:t>Seaborn: Seaborn is a Python data visualization library that is built on top of Matplotlib. It provides a higher-level interface for creating more complex visualizations such as heatmaps, violin plots, and pair plots. Seaborn also offers several color palettes that are optimized for different types of data.</w:t>
            </w:r>
            <w:r>
              <w:rPr>
                <w:color w:val="000000"/>
              </w:rPr>
              <w:t xml:space="preserve"> </w:t>
            </w:r>
          </w:p>
          <w:p w:rsidR="0087703C" w:rsidRDefault="00000000">
            <w:pPr>
              <w:numPr>
                <w:ilvl w:val="0"/>
                <w:numId w:val="3"/>
              </w:numPr>
              <w:pBdr>
                <w:top w:val="none" w:sz="0" w:space="0" w:color="auto"/>
                <w:left w:val="none" w:sz="0" w:space="0" w:color="auto"/>
                <w:bottom w:val="none" w:sz="0" w:space="0" w:color="auto"/>
                <w:right w:val="none" w:sz="0" w:space="0" w:color="auto"/>
              </w:pBdr>
              <w:shd w:val="clear" w:color="auto" w:fill="auto"/>
              <w:spacing w:after="8" w:line="237" w:lineRule="auto"/>
              <w:ind w:hanging="360"/>
            </w:pPr>
            <w:r>
              <w:t>Plotly: Plotly is an interactive data visualization library that allows users to create interactive charts and graphs. Plotly offers a wide range of visualization types, including scatter plots, line charts, bar charts, heatmaps, and more. It also allows users to create interactive dashboards and share their visualizations with others.</w:t>
            </w:r>
            <w:r>
              <w:rPr>
                <w:color w:val="000000"/>
              </w:rPr>
              <w:t xml:space="preserve"> </w:t>
            </w:r>
          </w:p>
          <w:p w:rsidR="0087703C" w:rsidRDefault="00000000">
            <w:pPr>
              <w:numPr>
                <w:ilvl w:val="0"/>
                <w:numId w:val="3"/>
              </w:numPr>
              <w:pBdr>
                <w:top w:val="none" w:sz="0" w:space="0" w:color="auto"/>
                <w:left w:val="none" w:sz="0" w:space="0" w:color="auto"/>
                <w:bottom w:val="none" w:sz="0" w:space="0" w:color="auto"/>
                <w:right w:val="none" w:sz="0" w:space="0" w:color="auto"/>
              </w:pBdr>
              <w:shd w:val="clear" w:color="auto" w:fill="auto"/>
              <w:spacing w:line="237" w:lineRule="auto"/>
              <w:ind w:hanging="360"/>
            </w:pPr>
            <w:r>
              <w:t>Tableau: Tableau is a popular data visualization tool that allows users to create interactive dashboards and visualizations without needing to write any code. Tableau offers a wide range of visualization types and allows users to connect to different data sources, including databases and spreadsheets.</w:t>
            </w:r>
            <w:r>
              <w:rPr>
                <w:color w:val="000000"/>
              </w:rPr>
              <w:t xml:space="preserve"> </w:t>
            </w:r>
          </w:p>
          <w:p w:rsidR="0087703C" w:rsidRDefault="00000000">
            <w:pPr>
              <w:numPr>
                <w:ilvl w:val="0"/>
                <w:numId w:val="3"/>
              </w:numPr>
              <w:pBdr>
                <w:top w:val="none" w:sz="0" w:space="0" w:color="auto"/>
                <w:left w:val="none" w:sz="0" w:space="0" w:color="auto"/>
                <w:bottom w:val="none" w:sz="0" w:space="0" w:color="auto"/>
                <w:right w:val="none" w:sz="0" w:space="0" w:color="auto"/>
              </w:pBdr>
              <w:shd w:val="clear" w:color="auto" w:fill="auto"/>
              <w:spacing w:after="0" w:line="259" w:lineRule="auto"/>
              <w:ind w:hanging="360"/>
            </w:pPr>
            <w:r>
              <w:t>D3.js: D3.js is a JavaScript library that is used for creating dynamic and interactive data visualizations on the web. It allows users to create custom visualizations and animations using a combination of HTML, CSS, and SVG</w:t>
            </w:r>
            <w:r>
              <w:rPr>
                <w:color w:val="000000"/>
              </w:rPr>
              <w:t xml:space="preserve"> </w:t>
            </w:r>
          </w:p>
        </w:tc>
      </w:tr>
    </w:tbl>
    <w:p w:rsidR="0087703C" w:rsidRDefault="00000000">
      <w:pPr>
        <w:pBdr>
          <w:top w:val="none" w:sz="0" w:space="0" w:color="auto"/>
          <w:left w:val="none" w:sz="0" w:space="0" w:color="auto"/>
          <w:bottom w:val="none" w:sz="0" w:space="0" w:color="auto"/>
          <w:right w:val="none" w:sz="0" w:space="0" w:color="auto"/>
        </w:pBdr>
        <w:shd w:val="clear" w:color="auto" w:fill="auto"/>
        <w:spacing w:after="100" w:line="259" w:lineRule="auto"/>
        <w:ind w:left="0" w:firstLine="0"/>
      </w:pPr>
      <w:r>
        <w:rPr>
          <w:b/>
          <w:color w:val="00000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130"/>
      </w:pPr>
      <w:r>
        <w:rPr>
          <w:b/>
          <w:color w:val="000000"/>
          <w:sz w:val="28"/>
        </w:rPr>
        <w:t xml:space="preserve">Conclusion:-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0" w:line="259" w:lineRule="auto"/>
        <w:ind w:left="0" w:firstLine="0"/>
      </w:pPr>
      <w:r>
        <w:rPr>
          <w:b/>
          <w:color w:val="000000"/>
          <w:sz w:val="20"/>
        </w:rPr>
        <w:t xml:space="preserve"> </w:t>
      </w:r>
    </w:p>
    <w:p w:rsidR="0087703C" w:rsidRDefault="00000000">
      <w:pPr>
        <w:pBdr>
          <w:top w:val="none" w:sz="0" w:space="0" w:color="auto"/>
          <w:left w:val="none" w:sz="0" w:space="0" w:color="auto"/>
          <w:bottom w:val="none" w:sz="0" w:space="0" w:color="auto"/>
          <w:right w:val="none" w:sz="0" w:space="0" w:color="auto"/>
        </w:pBdr>
        <w:shd w:val="clear" w:color="auto" w:fill="auto"/>
        <w:spacing w:after="115" w:line="259" w:lineRule="auto"/>
        <w:ind w:left="0" w:firstLine="0"/>
      </w:pPr>
      <w:r>
        <w:rPr>
          <w:b/>
          <w:color w:val="000000"/>
          <w:sz w:val="14"/>
        </w:rPr>
        <w:t xml:space="preserve"> </w:t>
      </w:r>
    </w:p>
    <w:p w:rsidR="0087703C" w:rsidRDefault="00000000">
      <w:pPr>
        <w:ind w:left="130"/>
      </w:pPr>
      <w:r>
        <w:t>a movie recommendation system is an application of data science that can provide several benefits for both users and platforms, including personalized recommendations, increased engagement, efficiency, scalability, and flexibility. However, there are also potential drawbacks such as limited diversity, the cold-start problem, data quality issues, privacy concerns, and technical complexity that need to be considered.</w:t>
      </w:r>
      <w:r>
        <w:rPr>
          <w:color w:val="000000"/>
        </w:rPr>
        <w:t xml:space="preserve"> </w:t>
      </w:r>
    </w:p>
    <w:p w:rsidR="0087703C" w:rsidRDefault="00000000">
      <w:pPr>
        <w:spacing w:after="0" w:line="259" w:lineRule="auto"/>
        <w:ind w:left="120" w:firstLine="0"/>
      </w:pPr>
      <w:r>
        <w:rPr>
          <w:color w:val="000000"/>
          <w:sz w:val="26"/>
        </w:rPr>
        <w:t xml:space="preserve"> </w:t>
      </w:r>
    </w:p>
    <w:p w:rsidR="0087703C" w:rsidRDefault="00000000">
      <w:pPr>
        <w:spacing w:line="239" w:lineRule="auto"/>
        <w:ind w:left="130"/>
        <w:jc w:val="both"/>
      </w:pPr>
      <w:r>
        <w:t>To build a movie recommendation system, data science techniques such as collaborative filtering, content-based filtering, and hybrid approaches can be used. The system can be evaluated using metrics such as accuracy, diversity, novelty, and coverage.</w:t>
      </w:r>
      <w:r>
        <w:rPr>
          <w:color w:val="000000"/>
        </w:rPr>
        <w:t xml:space="preserve"> </w:t>
      </w:r>
    </w:p>
    <w:p w:rsidR="0087703C" w:rsidRDefault="00000000">
      <w:pPr>
        <w:spacing w:after="0" w:line="259" w:lineRule="auto"/>
        <w:ind w:left="120" w:firstLine="0"/>
      </w:pPr>
      <w:r>
        <w:rPr>
          <w:color w:val="000000"/>
          <w:sz w:val="26"/>
        </w:rPr>
        <w:lastRenderedPageBreak/>
        <w:t xml:space="preserve"> </w:t>
      </w:r>
    </w:p>
    <w:p w:rsidR="0087703C" w:rsidRDefault="00000000">
      <w:pPr>
        <w:spacing w:line="239" w:lineRule="auto"/>
        <w:ind w:left="130"/>
        <w:jc w:val="both"/>
      </w:pPr>
      <w:r>
        <w:t>there are several data visualization tools that can be used to visualize the data and results of a movie recommendation system, such as Matplotlib, Seaborn, Plotly, Tableau, and D3.js. The choice of tool will depend on the specific needs and requirements of the project.</w:t>
      </w:r>
      <w:r>
        <w:rPr>
          <w:color w:val="000000"/>
        </w:rPr>
        <w:t xml:space="preserve"> </w:t>
      </w:r>
    </w:p>
    <w:sectPr w:rsidR="0087703C">
      <w:headerReference w:type="even" r:id="rId11"/>
      <w:headerReference w:type="default" r:id="rId12"/>
      <w:headerReference w:type="first" r:id="rId13"/>
      <w:pgSz w:w="12240" w:h="15840"/>
      <w:pgMar w:top="1456" w:right="1375" w:bottom="4255" w:left="86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1084" w:rsidRDefault="00E41084">
      <w:pPr>
        <w:spacing w:after="0" w:line="240" w:lineRule="auto"/>
      </w:pPr>
      <w:r>
        <w:separator/>
      </w:r>
    </w:p>
  </w:endnote>
  <w:endnote w:type="continuationSeparator" w:id="0">
    <w:p w:rsidR="00E41084" w:rsidRDefault="00E41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1084" w:rsidRDefault="00E41084">
      <w:pPr>
        <w:spacing w:after="0" w:line="240" w:lineRule="auto"/>
      </w:pPr>
      <w:r>
        <w:separator/>
      </w:r>
    </w:p>
  </w:footnote>
  <w:footnote w:type="continuationSeparator" w:id="0">
    <w:p w:rsidR="00E41084" w:rsidRDefault="00E41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703C" w:rsidRDefault="00000000">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simplePos x="0" y="0"/>
              <wp:positionH relativeFrom="page">
                <wp:posOffset>311150</wp:posOffset>
              </wp:positionH>
              <wp:positionV relativeFrom="page">
                <wp:posOffset>311150</wp:posOffset>
              </wp:positionV>
              <wp:extent cx="7157720" cy="9443720"/>
              <wp:effectExtent l="0" t="0" r="0" b="0"/>
              <wp:wrapNone/>
              <wp:docPr id="7030" name="Group 7030"/>
              <wp:cNvGraphicFramePr/>
              <a:graphic xmlns:a="http://schemas.openxmlformats.org/drawingml/2006/main">
                <a:graphicData uri="http://schemas.microsoft.com/office/word/2010/wordprocessingGroup">
                  <wpg:wgp>
                    <wpg:cNvGrpSpPr/>
                    <wpg:grpSpPr>
                      <a:xfrm>
                        <a:off x="0" y="0"/>
                        <a:ext cx="7157720" cy="9443720"/>
                        <a:chOff x="0" y="0"/>
                        <a:chExt cx="7157720" cy="9443720"/>
                      </a:xfrm>
                    </wpg:grpSpPr>
                    <wps:wsp>
                      <wps:cNvPr id="7031" name="Shape 7031"/>
                      <wps:cNvSpPr/>
                      <wps:spPr>
                        <a:xfrm>
                          <a:off x="0" y="0"/>
                          <a:ext cx="3575685" cy="9443720"/>
                        </a:xfrm>
                        <a:custGeom>
                          <a:avLst/>
                          <a:gdLst/>
                          <a:ahLst/>
                          <a:cxnLst/>
                          <a:rect l="0" t="0" r="0" b="0"/>
                          <a:pathLst>
                            <a:path w="3575685" h="9443720">
                              <a:moveTo>
                                <a:pt x="0" y="0"/>
                              </a:moveTo>
                              <a:lnTo>
                                <a:pt x="3575685" y="0"/>
                              </a:lnTo>
                              <a:lnTo>
                                <a:pt x="3575685" y="5715"/>
                              </a:lnTo>
                              <a:lnTo>
                                <a:pt x="5715" y="5715"/>
                              </a:lnTo>
                              <a:lnTo>
                                <a:pt x="5715" y="9431655"/>
                              </a:lnTo>
                              <a:lnTo>
                                <a:pt x="3575685" y="9431655"/>
                              </a:lnTo>
                              <a:lnTo>
                                <a:pt x="3575685" y="9443720"/>
                              </a:lnTo>
                              <a:lnTo>
                                <a:pt x="5715" y="9443720"/>
                              </a:lnTo>
                              <a:lnTo>
                                <a:pt x="5715" y="9438005"/>
                              </a:lnTo>
                              <a:lnTo>
                                <a:pt x="0" y="9438005"/>
                              </a:lnTo>
                              <a:lnTo>
                                <a:pt x="0" y="94316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2" name="Shape 7032"/>
                      <wps:cNvSpPr/>
                      <wps:spPr>
                        <a:xfrm>
                          <a:off x="3575685" y="0"/>
                          <a:ext cx="3582035" cy="9443720"/>
                        </a:xfrm>
                        <a:custGeom>
                          <a:avLst/>
                          <a:gdLst/>
                          <a:ahLst/>
                          <a:cxnLst/>
                          <a:rect l="0" t="0" r="0" b="0"/>
                          <a:pathLst>
                            <a:path w="3582035" h="9443720">
                              <a:moveTo>
                                <a:pt x="0" y="0"/>
                              </a:moveTo>
                              <a:lnTo>
                                <a:pt x="3576320" y="0"/>
                              </a:lnTo>
                              <a:lnTo>
                                <a:pt x="3576320" y="5715"/>
                              </a:lnTo>
                              <a:lnTo>
                                <a:pt x="3582035" y="5715"/>
                              </a:lnTo>
                              <a:lnTo>
                                <a:pt x="3582035" y="9431655"/>
                              </a:lnTo>
                              <a:lnTo>
                                <a:pt x="3582035" y="9443720"/>
                              </a:lnTo>
                              <a:lnTo>
                                <a:pt x="0" y="9443720"/>
                              </a:lnTo>
                              <a:lnTo>
                                <a:pt x="0" y="9431655"/>
                              </a:lnTo>
                              <a:lnTo>
                                <a:pt x="3569970" y="9431655"/>
                              </a:lnTo>
                              <a:lnTo>
                                <a:pt x="3569970" y="5715"/>
                              </a:lnTo>
                              <a:lnTo>
                                <a:pt x="0" y="57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30" style="width:563.6pt;height:743.6pt;position:absolute;z-index:-2147483648;mso-position-horizontal-relative:page;mso-position-horizontal:absolute;margin-left:24.5pt;mso-position-vertical-relative:page;margin-top:24.5pt;" coordsize="71577,94437">
              <v:shape id="Shape 7031" style="position:absolute;width:35756;height:94437;left:0;top:0;" coordsize="3575685,9443720" path="m0,0l3575685,0l3575685,5715l5715,5715l5715,9431655l3575685,9431655l3575685,9443720l5715,9443720l5715,9438005l0,9438005l0,9431655l0,0x">
                <v:stroke weight="0pt" endcap="flat" joinstyle="miter" miterlimit="10" on="false" color="#000000" opacity="0"/>
                <v:fill on="true" color="#000000"/>
              </v:shape>
              <v:shape id="Shape 7032" style="position:absolute;width:35820;height:94437;left:35756;top:0;" coordsize="3582035,9443720" path="m0,0l3576320,0l3576320,5715l3582035,5715l3582035,9431655l3582035,9443720l0,9443720l0,9431655l3569970,9431655l3569970,5715l0,5715l0,0x">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703C"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simplePos x="0" y="0"/>
              <wp:positionH relativeFrom="page">
                <wp:posOffset>311150</wp:posOffset>
              </wp:positionH>
              <wp:positionV relativeFrom="page">
                <wp:posOffset>311150</wp:posOffset>
              </wp:positionV>
              <wp:extent cx="7157720" cy="9443720"/>
              <wp:effectExtent l="0" t="0" r="0" b="0"/>
              <wp:wrapNone/>
              <wp:docPr id="7026" name="Group 7026"/>
              <wp:cNvGraphicFramePr/>
              <a:graphic xmlns:a="http://schemas.openxmlformats.org/drawingml/2006/main">
                <a:graphicData uri="http://schemas.microsoft.com/office/word/2010/wordprocessingGroup">
                  <wpg:wgp>
                    <wpg:cNvGrpSpPr/>
                    <wpg:grpSpPr>
                      <a:xfrm>
                        <a:off x="0" y="0"/>
                        <a:ext cx="7157720" cy="9443720"/>
                        <a:chOff x="0" y="0"/>
                        <a:chExt cx="7157720" cy="9443720"/>
                      </a:xfrm>
                    </wpg:grpSpPr>
                    <wps:wsp>
                      <wps:cNvPr id="7027" name="Shape 7027"/>
                      <wps:cNvSpPr/>
                      <wps:spPr>
                        <a:xfrm>
                          <a:off x="0" y="0"/>
                          <a:ext cx="3575685" cy="9443720"/>
                        </a:xfrm>
                        <a:custGeom>
                          <a:avLst/>
                          <a:gdLst/>
                          <a:ahLst/>
                          <a:cxnLst/>
                          <a:rect l="0" t="0" r="0" b="0"/>
                          <a:pathLst>
                            <a:path w="3575685" h="9443720">
                              <a:moveTo>
                                <a:pt x="0" y="0"/>
                              </a:moveTo>
                              <a:lnTo>
                                <a:pt x="3575685" y="0"/>
                              </a:lnTo>
                              <a:lnTo>
                                <a:pt x="3575685" y="5715"/>
                              </a:lnTo>
                              <a:lnTo>
                                <a:pt x="5715" y="5715"/>
                              </a:lnTo>
                              <a:lnTo>
                                <a:pt x="5715" y="9431655"/>
                              </a:lnTo>
                              <a:lnTo>
                                <a:pt x="3575685" y="9431655"/>
                              </a:lnTo>
                              <a:lnTo>
                                <a:pt x="3575685" y="9443720"/>
                              </a:lnTo>
                              <a:lnTo>
                                <a:pt x="5715" y="9443720"/>
                              </a:lnTo>
                              <a:lnTo>
                                <a:pt x="5715" y="9438005"/>
                              </a:lnTo>
                              <a:lnTo>
                                <a:pt x="0" y="9438005"/>
                              </a:lnTo>
                              <a:lnTo>
                                <a:pt x="0" y="94316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8" name="Shape 7028"/>
                      <wps:cNvSpPr/>
                      <wps:spPr>
                        <a:xfrm>
                          <a:off x="3575685" y="0"/>
                          <a:ext cx="3582035" cy="9443720"/>
                        </a:xfrm>
                        <a:custGeom>
                          <a:avLst/>
                          <a:gdLst/>
                          <a:ahLst/>
                          <a:cxnLst/>
                          <a:rect l="0" t="0" r="0" b="0"/>
                          <a:pathLst>
                            <a:path w="3582035" h="9443720">
                              <a:moveTo>
                                <a:pt x="0" y="0"/>
                              </a:moveTo>
                              <a:lnTo>
                                <a:pt x="3576320" y="0"/>
                              </a:lnTo>
                              <a:lnTo>
                                <a:pt x="3576320" y="5715"/>
                              </a:lnTo>
                              <a:lnTo>
                                <a:pt x="3582035" y="5715"/>
                              </a:lnTo>
                              <a:lnTo>
                                <a:pt x="3582035" y="9431655"/>
                              </a:lnTo>
                              <a:lnTo>
                                <a:pt x="3582035" y="9443720"/>
                              </a:lnTo>
                              <a:lnTo>
                                <a:pt x="0" y="9443720"/>
                              </a:lnTo>
                              <a:lnTo>
                                <a:pt x="0" y="9431655"/>
                              </a:lnTo>
                              <a:lnTo>
                                <a:pt x="3569970" y="9431655"/>
                              </a:lnTo>
                              <a:lnTo>
                                <a:pt x="3569970" y="5715"/>
                              </a:lnTo>
                              <a:lnTo>
                                <a:pt x="0" y="57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26" style="width:563.6pt;height:743.6pt;position:absolute;z-index:-2147483648;mso-position-horizontal-relative:page;mso-position-horizontal:absolute;margin-left:24.5pt;mso-position-vertical-relative:page;margin-top:24.5pt;" coordsize="71577,94437">
              <v:shape id="Shape 7027" style="position:absolute;width:35756;height:94437;left:0;top:0;" coordsize="3575685,9443720" path="m0,0l3575685,0l3575685,5715l5715,5715l5715,9431655l3575685,9431655l3575685,9443720l5715,9443720l5715,9438005l0,9438005l0,9431655l0,0x">
                <v:stroke weight="0pt" endcap="flat" joinstyle="miter" miterlimit="10" on="false" color="#000000" opacity="0"/>
                <v:fill on="true" color="#000000"/>
              </v:shape>
              <v:shape id="Shape 7028" style="position:absolute;width:35820;height:94437;left:35756;top:0;" coordsize="3582035,9443720" path="m0,0l3576320,0l3576320,5715l3582035,5715l3582035,9431655l3582035,9443720l0,9443720l0,9431655l3569970,9431655l3569970,5715l0,5715l0,0x">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703C" w:rsidRDefault="00000000">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simplePos x="0" y="0"/>
              <wp:positionH relativeFrom="page">
                <wp:posOffset>311150</wp:posOffset>
              </wp:positionH>
              <wp:positionV relativeFrom="page">
                <wp:posOffset>311150</wp:posOffset>
              </wp:positionV>
              <wp:extent cx="7157720" cy="9443720"/>
              <wp:effectExtent l="0" t="0" r="0" b="0"/>
              <wp:wrapNone/>
              <wp:docPr id="7022" name="Group 7022"/>
              <wp:cNvGraphicFramePr/>
              <a:graphic xmlns:a="http://schemas.openxmlformats.org/drawingml/2006/main">
                <a:graphicData uri="http://schemas.microsoft.com/office/word/2010/wordprocessingGroup">
                  <wpg:wgp>
                    <wpg:cNvGrpSpPr/>
                    <wpg:grpSpPr>
                      <a:xfrm>
                        <a:off x="0" y="0"/>
                        <a:ext cx="7157720" cy="9443720"/>
                        <a:chOff x="0" y="0"/>
                        <a:chExt cx="7157720" cy="9443720"/>
                      </a:xfrm>
                    </wpg:grpSpPr>
                    <wps:wsp>
                      <wps:cNvPr id="7023" name="Shape 7023"/>
                      <wps:cNvSpPr/>
                      <wps:spPr>
                        <a:xfrm>
                          <a:off x="0" y="0"/>
                          <a:ext cx="3575685" cy="9443720"/>
                        </a:xfrm>
                        <a:custGeom>
                          <a:avLst/>
                          <a:gdLst/>
                          <a:ahLst/>
                          <a:cxnLst/>
                          <a:rect l="0" t="0" r="0" b="0"/>
                          <a:pathLst>
                            <a:path w="3575685" h="9443720">
                              <a:moveTo>
                                <a:pt x="0" y="0"/>
                              </a:moveTo>
                              <a:lnTo>
                                <a:pt x="3575685" y="0"/>
                              </a:lnTo>
                              <a:lnTo>
                                <a:pt x="3575685" y="5715"/>
                              </a:lnTo>
                              <a:lnTo>
                                <a:pt x="5715" y="5715"/>
                              </a:lnTo>
                              <a:lnTo>
                                <a:pt x="5715" y="9431655"/>
                              </a:lnTo>
                              <a:lnTo>
                                <a:pt x="3575685" y="9431655"/>
                              </a:lnTo>
                              <a:lnTo>
                                <a:pt x="3575685" y="9443720"/>
                              </a:lnTo>
                              <a:lnTo>
                                <a:pt x="5715" y="9443720"/>
                              </a:lnTo>
                              <a:lnTo>
                                <a:pt x="5715" y="9438005"/>
                              </a:lnTo>
                              <a:lnTo>
                                <a:pt x="0" y="9438005"/>
                              </a:lnTo>
                              <a:lnTo>
                                <a:pt x="0" y="94316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4" name="Shape 7024"/>
                      <wps:cNvSpPr/>
                      <wps:spPr>
                        <a:xfrm>
                          <a:off x="3575685" y="0"/>
                          <a:ext cx="3582035" cy="9443720"/>
                        </a:xfrm>
                        <a:custGeom>
                          <a:avLst/>
                          <a:gdLst/>
                          <a:ahLst/>
                          <a:cxnLst/>
                          <a:rect l="0" t="0" r="0" b="0"/>
                          <a:pathLst>
                            <a:path w="3582035" h="9443720">
                              <a:moveTo>
                                <a:pt x="0" y="0"/>
                              </a:moveTo>
                              <a:lnTo>
                                <a:pt x="3576320" y="0"/>
                              </a:lnTo>
                              <a:lnTo>
                                <a:pt x="3576320" y="5715"/>
                              </a:lnTo>
                              <a:lnTo>
                                <a:pt x="3582035" y="5715"/>
                              </a:lnTo>
                              <a:lnTo>
                                <a:pt x="3582035" y="9431655"/>
                              </a:lnTo>
                              <a:lnTo>
                                <a:pt x="3582035" y="9443720"/>
                              </a:lnTo>
                              <a:lnTo>
                                <a:pt x="0" y="9443720"/>
                              </a:lnTo>
                              <a:lnTo>
                                <a:pt x="0" y="9431655"/>
                              </a:lnTo>
                              <a:lnTo>
                                <a:pt x="3569970" y="9431655"/>
                              </a:lnTo>
                              <a:lnTo>
                                <a:pt x="3569970" y="5715"/>
                              </a:lnTo>
                              <a:lnTo>
                                <a:pt x="0" y="57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22" style="width:563.6pt;height:743.6pt;position:absolute;z-index:-2147483648;mso-position-horizontal-relative:page;mso-position-horizontal:absolute;margin-left:24.5pt;mso-position-vertical-relative:page;margin-top:24.5pt;" coordsize="71577,94437">
              <v:shape id="Shape 7023" style="position:absolute;width:35756;height:94437;left:0;top:0;" coordsize="3575685,9443720" path="m0,0l3575685,0l3575685,5715l5715,5715l5715,9431655l3575685,9431655l3575685,9443720l5715,9443720l5715,9438005l0,9438005l0,9431655l0,0x">
                <v:stroke weight="0pt" endcap="flat" joinstyle="miter" miterlimit="10" on="false" color="#000000" opacity="0"/>
                <v:fill on="true" color="#000000"/>
              </v:shape>
              <v:shape id="Shape 7024" style="position:absolute;width:35820;height:94437;left:35756;top:0;" coordsize="3582035,9443720" path="m0,0l3576320,0l3576320,5715l3582035,5715l3582035,9431655l3582035,9443720l0,9443720l0,9431655l3569970,9431655l3569970,5715l0,5715l0,0x">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A4481"/>
    <w:multiLevelType w:val="hybridMultilevel"/>
    <w:tmpl w:val="B6A42B80"/>
    <w:lvl w:ilvl="0" w:tplc="4C108DA2">
      <w:start w:val="1"/>
      <w:numFmt w:val="decimal"/>
      <w:lvlText w:val="%1."/>
      <w:lvlJc w:val="left"/>
      <w:pPr>
        <w:ind w:left="36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123E175E">
      <w:start w:val="1"/>
      <w:numFmt w:val="lowerLetter"/>
      <w:lvlText w:val="%2"/>
      <w:lvlJc w:val="left"/>
      <w:pPr>
        <w:ind w:left="111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F56020C4">
      <w:start w:val="1"/>
      <w:numFmt w:val="lowerRoman"/>
      <w:lvlText w:val="%3"/>
      <w:lvlJc w:val="left"/>
      <w:pPr>
        <w:ind w:left="183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48AE8AA2">
      <w:start w:val="1"/>
      <w:numFmt w:val="decimal"/>
      <w:lvlText w:val="%4"/>
      <w:lvlJc w:val="left"/>
      <w:pPr>
        <w:ind w:left="255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DE3AE298">
      <w:start w:val="1"/>
      <w:numFmt w:val="lowerLetter"/>
      <w:lvlText w:val="%5"/>
      <w:lvlJc w:val="left"/>
      <w:pPr>
        <w:ind w:left="327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A5A2BAFC">
      <w:start w:val="1"/>
      <w:numFmt w:val="lowerRoman"/>
      <w:lvlText w:val="%6"/>
      <w:lvlJc w:val="left"/>
      <w:pPr>
        <w:ind w:left="399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0A3278F6">
      <w:start w:val="1"/>
      <w:numFmt w:val="decimal"/>
      <w:lvlText w:val="%7"/>
      <w:lvlJc w:val="left"/>
      <w:pPr>
        <w:ind w:left="471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E7B25CAA">
      <w:start w:val="1"/>
      <w:numFmt w:val="lowerLetter"/>
      <w:lvlText w:val="%8"/>
      <w:lvlJc w:val="left"/>
      <w:pPr>
        <w:ind w:left="543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6E5AFB6A">
      <w:start w:val="1"/>
      <w:numFmt w:val="lowerRoman"/>
      <w:lvlText w:val="%9"/>
      <w:lvlJc w:val="left"/>
      <w:pPr>
        <w:ind w:left="615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abstractNum w:abstractNumId="1" w15:restartNumberingAfterBreak="0">
    <w:nsid w:val="3D2A2CB2"/>
    <w:multiLevelType w:val="hybridMultilevel"/>
    <w:tmpl w:val="B1B05610"/>
    <w:lvl w:ilvl="0" w:tplc="392A7AB8">
      <w:start w:val="1"/>
      <w:numFmt w:val="decimal"/>
      <w:lvlText w:val="%1."/>
      <w:lvlJc w:val="left"/>
      <w:pPr>
        <w:ind w:left="36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4A22843E">
      <w:start w:val="1"/>
      <w:numFmt w:val="lowerLetter"/>
      <w:lvlText w:val="%2"/>
      <w:lvlJc w:val="left"/>
      <w:pPr>
        <w:ind w:left="111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DB82C678">
      <w:start w:val="1"/>
      <w:numFmt w:val="lowerRoman"/>
      <w:lvlText w:val="%3"/>
      <w:lvlJc w:val="left"/>
      <w:pPr>
        <w:ind w:left="183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8654EAFA">
      <w:start w:val="1"/>
      <w:numFmt w:val="decimal"/>
      <w:lvlText w:val="%4"/>
      <w:lvlJc w:val="left"/>
      <w:pPr>
        <w:ind w:left="255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302A4320">
      <w:start w:val="1"/>
      <w:numFmt w:val="lowerLetter"/>
      <w:lvlText w:val="%5"/>
      <w:lvlJc w:val="left"/>
      <w:pPr>
        <w:ind w:left="327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7620276A">
      <w:start w:val="1"/>
      <w:numFmt w:val="lowerRoman"/>
      <w:lvlText w:val="%6"/>
      <w:lvlJc w:val="left"/>
      <w:pPr>
        <w:ind w:left="399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8CDA1BD2">
      <w:start w:val="1"/>
      <w:numFmt w:val="decimal"/>
      <w:lvlText w:val="%7"/>
      <w:lvlJc w:val="left"/>
      <w:pPr>
        <w:ind w:left="471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C2D859FC">
      <w:start w:val="1"/>
      <w:numFmt w:val="lowerLetter"/>
      <w:lvlText w:val="%8"/>
      <w:lvlJc w:val="left"/>
      <w:pPr>
        <w:ind w:left="543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AA2A91B6">
      <w:start w:val="1"/>
      <w:numFmt w:val="lowerRoman"/>
      <w:lvlText w:val="%9"/>
      <w:lvlJc w:val="left"/>
      <w:pPr>
        <w:ind w:left="615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abstractNum w:abstractNumId="2" w15:restartNumberingAfterBreak="0">
    <w:nsid w:val="7F635F81"/>
    <w:multiLevelType w:val="hybridMultilevel"/>
    <w:tmpl w:val="41E085B0"/>
    <w:lvl w:ilvl="0" w:tplc="556C839A">
      <w:start w:val="1"/>
      <w:numFmt w:val="decimal"/>
      <w:lvlText w:val="%1."/>
      <w:lvlJc w:val="left"/>
      <w:pPr>
        <w:ind w:left="36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12AA7C52">
      <w:start w:val="1"/>
      <w:numFmt w:val="lowerLetter"/>
      <w:lvlText w:val="%2"/>
      <w:lvlJc w:val="left"/>
      <w:pPr>
        <w:ind w:left="111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DE167C38">
      <w:start w:val="1"/>
      <w:numFmt w:val="lowerRoman"/>
      <w:lvlText w:val="%3"/>
      <w:lvlJc w:val="left"/>
      <w:pPr>
        <w:ind w:left="183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F4F873C4">
      <w:start w:val="1"/>
      <w:numFmt w:val="decimal"/>
      <w:lvlText w:val="%4"/>
      <w:lvlJc w:val="left"/>
      <w:pPr>
        <w:ind w:left="255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B288A9CE">
      <w:start w:val="1"/>
      <w:numFmt w:val="lowerLetter"/>
      <w:lvlText w:val="%5"/>
      <w:lvlJc w:val="left"/>
      <w:pPr>
        <w:ind w:left="327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C34CC144">
      <w:start w:val="1"/>
      <w:numFmt w:val="lowerRoman"/>
      <w:lvlText w:val="%6"/>
      <w:lvlJc w:val="left"/>
      <w:pPr>
        <w:ind w:left="399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CD0A8352">
      <w:start w:val="1"/>
      <w:numFmt w:val="decimal"/>
      <w:lvlText w:val="%7"/>
      <w:lvlJc w:val="left"/>
      <w:pPr>
        <w:ind w:left="471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753E3C3C">
      <w:start w:val="1"/>
      <w:numFmt w:val="lowerLetter"/>
      <w:lvlText w:val="%8"/>
      <w:lvlJc w:val="left"/>
      <w:pPr>
        <w:ind w:left="543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5BE0FCFA">
      <w:start w:val="1"/>
      <w:numFmt w:val="lowerRoman"/>
      <w:lvlText w:val="%9"/>
      <w:lvlJc w:val="left"/>
      <w:pPr>
        <w:ind w:left="615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num w:numId="1" w16cid:durableId="1986464817">
    <w:abstractNumId w:val="2"/>
  </w:num>
  <w:num w:numId="2" w16cid:durableId="1754203695">
    <w:abstractNumId w:val="1"/>
  </w:num>
  <w:num w:numId="3" w16cid:durableId="16917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03C"/>
    <w:rsid w:val="000B6705"/>
    <w:rsid w:val="0087703C"/>
    <w:rsid w:val="00E4108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4BA9"/>
  <w15:docId w15:val="{8FFBFB18-BA6F-472F-9E93-3362454D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2" w:space="0" w:color="D9D9E2"/>
        <w:left w:val="single" w:sz="2" w:space="0" w:color="D9D9E2"/>
        <w:bottom w:val="single" w:sz="2" w:space="0" w:color="D9D9E2"/>
        <w:right w:val="single" w:sz="2" w:space="0" w:color="D9D9E2"/>
      </w:pBdr>
      <w:shd w:val="clear" w:color="auto" w:fill="F7F7F8"/>
      <w:spacing w:after="3" w:line="238" w:lineRule="auto"/>
      <w:ind w:left="145" w:hanging="10"/>
    </w:pPr>
    <w:rPr>
      <w:rFonts w:ascii="Times New Roman" w:eastAsia="Times New Roman" w:hAnsi="Times New Roman" w:cs="Times New Roman"/>
      <w:color w:val="37415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373289">
      <w:bodyDiv w:val="1"/>
      <w:marLeft w:val="0"/>
      <w:marRight w:val="0"/>
      <w:marTop w:val="0"/>
      <w:marBottom w:val="0"/>
      <w:divBdr>
        <w:top w:val="none" w:sz="0" w:space="0" w:color="auto"/>
        <w:left w:val="none" w:sz="0" w:space="0" w:color="auto"/>
        <w:bottom w:val="none" w:sz="0" w:space="0" w:color="auto"/>
        <w:right w:val="none" w:sz="0" w:space="0" w:color="auto"/>
      </w:divBdr>
      <w:divsChild>
        <w:div w:id="1126851616">
          <w:marLeft w:val="0"/>
          <w:marRight w:val="0"/>
          <w:marTop w:val="0"/>
          <w:marBottom w:val="0"/>
          <w:divBdr>
            <w:top w:val="none" w:sz="0" w:space="0" w:color="auto"/>
            <w:left w:val="none" w:sz="0" w:space="0" w:color="auto"/>
            <w:bottom w:val="none" w:sz="0" w:space="0" w:color="auto"/>
            <w:right w:val="none" w:sz="0" w:space="0" w:color="auto"/>
          </w:divBdr>
          <w:divsChild>
            <w:div w:id="181364817">
              <w:marLeft w:val="0"/>
              <w:marRight w:val="0"/>
              <w:marTop w:val="0"/>
              <w:marBottom w:val="0"/>
              <w:divBdr>
                <w:top w:val="none" w:sz="0" w:space="0" w:color="auto"/>
                <w:left w:val="none" w:sz="0" w:space="0" w:color="auto"/>
                <w:bottom w:val="none" w:sz="0" w:space="0" w:color="auto"/>
                <w:right w:val="none" w:sz="0" w:space="0" w:color="auto"/>
              </w:divBdr>
            </w:div>
            <w:div w:id="269970192">
              <w:marLeft w:val="0"/>
              <w:marRight w:val="0"/>
              <w:marTop w:val="0"/>
              <w:marBottom w:val="0"/>
              <w:divBdr>
                <w:top w:val="none" w:sz="0" w:space="0" w:color="auto"/>
                <w:left w:val="none" w:sz="0" w:space="0" w:color="auto"/>
                <w:bottom w:val="none" w:sz="0" w:space="0" w:color="auto"/>
                <w:right w:val="none" w:sz="0" w:space="0" w:color="auto"/>
              </w:divBdr>
            </w:div>
            <w:div w:id="15754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shida048/Some-NLP%20Projects/blob/master/movie_dataset.csv"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rashida048/Some-NLP%20Projects/blob/master/movie_dataset.csv"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rashida048/Some-NLP%20Projects/blob/master/movie_dataset.csv" TargetMode="External"/><Relationship Id="rId4" Type="http://schemas.openxmlformats.org/officeDocument/2006/relationships/webSettings" Target="webSettings.xml"/><Relationship Id="rId9" Type="http://schemas.openxmlformats.org/officeDocument/2006/relationships/hyperlink" Target="https://github.com/rashida048/Some-NLP%20Projects/blob/master/movie_dataset.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1207</Words>
  <Characters>6881</Characters>
  <Application>Microsoft Office Word</Application>
  <DocSecurity>0</DocSecurity>
  <Lines>57</Lines>
  <Paragraphs>16</Paragraphs>
  <ScaleCrop>false</ScaleCrop>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sspm</dc:creator>
  <cp:keywords/>
  <cp:lastModifiedBy>Mayuresh Durgade</cp:lastModifiedBy>
  <cp:revision>2</cp:revision>
  <dcterms:created xsi:type="dcterms:W3CDTF">2023-05-17T05:03:00Z</dcterms:created>
  <dcterms:modified xsi:type="dcterms:W3CDTF">2023-05-17T05:03:00Z</dcterms:modified>
</cp:coreProperties>
</file>