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1F3864"/>
          <w:sz w:val="72"/>
          <w:szCs w:val="72"/>
        </w:rPr>
        <w:t xml:space="preserve">Week 1</w:t>
      </w:r>
    </w:p>
    <w:p>
      <w:pPr>
        <w:spacing w:after="240" w:before="60"/>
        <w:jc w:val="center"/>
      </w:pPr>
      <w:r>
        <w:rPr>
          <w:b/>
          <w:bCs/>
          <w:color w:val="1F3864"/>
          <w:sz w:val="40"/>
          <w:szCs w:val="40"/>
        </w:rPr>
        <w:t xml:space="preserve">Napkin Math &amp; the Estimation Reflex</w:t>
      </w:r>
    </w:p>
    <w:p>
      <w:pPr>
        <w:spacing w:after="600" w:before="120"/>
        <w:jc w:val="center"/>
      </w:pPr>
      <w:r>
        <w:rPr>
          <w:i/>
          <w:iCs/>
          <w:color w:val="595959"/>
          <w:sz w:val="22"/>
          <w:szCs w:val="22"/>
        </w:rPr>
        <w:t xml:space="preserve">Day-by-Day Execution Plan · 90-Day System Design Roadmap</w:t>
      </w:r>
    </w:p>
    <w:p>
      <w:pPr>
        <w:spacing w:after="60" w:before="600"/>
        <w:jc w:val="center"/>
      </w:pPr>
      <w:r>
        <w:rPr>
          <w:color w:val="595959"/>
          <w:sz w:val="22"/>
          <w:szCs w:val="22"/>
        </w:rPr>
        <w:t xml:space="preserve">Phase 1 · Foundations &amp; Primitives</w:t>
      </w:r>
    </w:p>
    <w:p>
      <w:pPr>
        <w:spacing w:after="60" w:before="60"/>
        <w:jc w:val="center"/>
      </w:pPr>
      <w:r>
        <w:rPr>
          <w:color w:val="595959"/>
          <w:sz w:val="22"/>
          <w:szCs w:val="22"/>
        </w:rPr>
        <w:t xml:space="preserve">Days 1–7</w:t>
      </w:r>
    </w:p>
    <w:p>
      <w:r>
        <w:br w:type="page"/>
      </w:r>
    </w:p>
    <w:p>
      <w:pPr>
        <w:pStyle w:val="Heading1"/>
        <w:spacing w:after="180" w:before="360"/>
      </w:pPr>
      <w:r>
        <w:t xml:space="preserve">Why This Week Matters More Than Any Other</w:t>
      </w:r>
    </w:p>
    <w:p>
      <w:pPr>
        <w:spacing w:after="60" w:before="60"/>
      </w:pPr>
      <w:r>
        <w:t xml:space="preserve">If you take nothing else from this 90-day program, take this week's discipline. Numerate reasoning is the single largest delta between a candidate who scrapes through an L4 round and one who is told to go talk to L5/L6 leveling. I have watched candidates with deeper distributed-systems knowledge lose to candidates who could compute capacity live — because at staff-track levels, the interviewer is looking for a particular reflex: when given a fuzzy product statement, you immediately reach for numbers, not for technologies.</w:t>
      </w:r>
    </w:p>
    <w:p>
      <w:pPr>
        <w:spacing w:after="60" w:before="60"/>
      </w:pPr>
      <w:r>
        <w:t xml:space="preserve">This week installs that reflex.</w:t>
      </w:r>
    </w:p>
    <w:p>
      <w:pPr>
        <w:spacing w:after="60" w:before="60"/>
      </w:pPr>
      <w:r>
        <w:t xml:space="preserve">By Day 7, given any consumer product one-liner, you will produce — out loud, in under five minutes — defensible estimates for daily active users, read and write QPS, peak QPS, storage per day and per year, and bandwidth. You will state every assumption. You will be within 2x of reality on every figure. If you cannot, the rest of the roadmap is academic; interviewers will eat you alive on the very first design problem in Week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06000" w:sz="4"/>
              <w:left w:val="single" w:color="806000" w:sz="24"/>
              <w:bottom w:val="single" w:color="806000" w:sz="4"/>
              <w:right w:val="single" w:color="806000" w:sz="4"/>
            </w:tcBorders>
            <w:shd w:fill="FFF2CC" w:val="clear"/>
            <w:tcMar>
              <w:top w:type="dxa" w:w="140"/>
              <w:left w:type="dxa" w:w="200"/>
              <w:bottom w:type="dxa" w:w="140"/>
              <w:right w:type="dxa" w:w="200"/>
            </w:tcMar>
          </w:tcPr>
          <w:p>
            <w:r>
              <w:rPr>
                <w:b/>
                <w:bCs/>
                <w:color w:val="806000"/>
                <w:sz w:val="22"/>
                <w:szCs w:val="22"/>
              </w:rPr>
              <w:t xml:space="preserve">The 2x Rule</w:t>
            </w:r>
          </w:p>
          <w:p>
            <w:pPr>
              <w:spacing w:before="60"/>
            </w:pPr>
            <w:r>
              <w:rPr>
                <w:sz w:val="20"/>
                <w:szCs w:val="20"/>
              </w:rPr>
              <w:t xml:space="preserve">At interview, no one expects exact numbers. They expect numbers that are defensible and within roughly 2x of reality. 'Roughly 500 million daily tweets' is fine. '500 trillion' or '5 thousand' is fatal — not because the number is wrong, but because it signals you do not have working intuition for scale.</w:t>
            </w:r>
          </w:p>
        </w:tc>
      </w:tr>
    </w:tbl>
    <w:p>
      <w:pPr>
        <w:pStyle w:val="Heading2"/>
        <w:spacing w:after="120" w:before="240"/>
      </w:pPr>
      <w:r>
        <w:t xml:space="preserve">North-Star Outcome (the bar for Day 7)</w:t>
      </w:r>
    </w:p>
    <w:p>
      <w:pPr>
        <w:spacing w:after="60" w:before="60"/>
      </w:pPr>
      <w:r>
        <w:t xml:space="preserve">Given a prompt like 'Design Instagram Reels' you will, within 4 minutes, produce:</w:t>
      </w:r>
    </w:p>
    <w:p>
      <w:pPr>
        <w:pStyle w:val="ListParagraph"/>
        <w:numPr>
          <w:ilvl w:val="0"/>
          <w:numId w:val="2"/>
        </w:numPr>
        <w:spacing w:after="40" w:before="40"/>
      </w:pPr>
      <w:r>
        <w:t xml:space="preserve">DAU and MAU assumptions, with stated peak-to-average and read-to-write ratios.</w:t>
      </w:r>
    </w:p>
    <w:p>
      <w:pPr>
        <w:pStyle w:val="ListParagraph"/>
        <w:numPr>
          <w:ilvl w:val="0"/>
          <w:numId w:val="2"/>
        </w:numPr>
        <w:spacing w:after="40" w:before="40"/>
      </w:pPr>
      <w:r>
        <w:t xml:space="preserve">Read QPS, write QPS, peak QPS — derived, not guessed.</w:t>
      </w:r>
    </w:p>
    <w:p>
      <w:pPr>
        <w:pStyle w:val="ListParagraph"/>
        <w:numPr>
          <w:ilvl w:val="0"/>
          <w:numId w:val="2"/>
        </w:numPr>
        <w:spacing w:after="40" w:before="40"/>
      </w:pPr>
      <w:r>
        <w:t xml:space="preserve">Storage per day and projected over 1 year and 5 years.</w:t>
      </w:r>
    </w:p>
    <w:p>
      <w:pPr>
        <w:pStyle w:val="ListParagraph"/>
        <w:numPr>
          <w:ilvl w:val="0"/>
          <w:numId w:val="2"/>
        </w:numPr>
        <w:spacing w:after="40" w:before="40"/>
      </w:pPr>
      <w:r>
        <w:t xml:space="preserve">Bandwidth in (uploads) and out (playback) in GB/s.</w:t>
      </w:r>
    </w:p>
    <w:p>
      <w:pPr>
        <w:pStyle w:val="ListParagraph"/>
        <w:numPr>
          <w:ilvl w:val="0"/>
          <w:numId w:val="2"/>
        </w:numPr>
        <w:spacing w:after="40" w:before="40"/>
      </w:pPr>
      <w:r>
        <w:t xml:space="preserve">One non-obvious observation about the workload (e.g., 'the long-tail of video metadata is going to dominate small-object overhead, not video bytes').</w:t>
      </w:r>
    </w:p>
    <w:p>
      <w:r>
        <w:br w:type="page"/>
      </w:r>
    </w:p>
    <w:p>
      <w:pPr>
        <w:pStyle w:val="Heading1"/>
        <w:spacing w:after="180" w:before="360"/>
      </w:pPr>
      <w:r>
        <w:t xml:space="preserve">Core Concepts to Master This Week</w:t>
      </w:r>
    </w:p>
    <w:p>
      <w:pPr>
        <w:pStyle w:val="Heading2"/>
        <w:spacing w:after="120" w:before="240"/>
      </w:pPr>
      <w:r>
        <w:t xml:space="preserve">1. The Latency Ladder — Memorize Cold</w:t>
      </w:r>
    </w:p>
    <w:p>
      <w:pPr>
        <w:spacing w:after="60" w:before="60"/>
      </w:pPr>
      <w:r>
        <w:t xml:space="preserve">These are the numbers Jeff Dean made famous. You will not look these up in an interview; they will be in your bones. If asked 'how long does X take,' you answer in the right order of magnitude without hesitation.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760"/>
      </w:tblGrid>
      <w:tr>
        <w:trPr>
          <w:tblHeader/>
        </w:trPr>
        <w:tc>
          <w:tcPr>
            <w:tcW w:type="dxa" w:w="3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vAlign w:val="top"/>
          </w:tcPr>
          <w:p>
            <w:pPr>
              <w:jc w:val="left"/>
            </w:pPr>
            <w:r>
              <w:rPr>
                <w:b/>
                <w:bCs/>
                <w:color w:val="FFFFFF"/>
                <w:sz w:val="20"/>
                <w:szCs w:val="20"/>
              </w:rPr>
              <w:t xml:space="preserve">Operation</w:t>
            </w:r>
          </w:p>
        </w:tc>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vAlign w:val="top"/>
          </w:tcPr>
          <w:p>
            <w:pPr>
              <w:jc w:val="left"/>
            </w:pPr>
            <w:r>
              <w:rPr>
                <w:b/>
                <w:bCs/>
                <w:color w:val="FFFFFF"/>
                <w:sz w:val="20"/>
                <w:szCs w:val="20"/>
              </w:rPr>
              <w:t xml:space="preserve">Latency</w:t>
            </w:r>
          </w:p>
        </w:tc>
        <w:tc>
          <w:tcPr>
            <w:tcW w:type="dxa" w:w="37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vAlign w:val="top"/>
          </w:tcPr>
          <w:p>
            <w:pPr>
              <w:jc w:val="left"/>
            </w:pPr>
            <w:r>
              <w:rPr>
                <w:b/>
                <w:bCs/>
                <w:color w:val="FFFFFF"/>
                <w:sz w:val="20"/>
                <w:szCs w:val="20"/>
              </w:rPr>
              <w:t xml:space="preserve">Mental Model</w:t>
            </w:r>
          </w:p>
        </w:tc>
      </w:tr>
      <w:tr>
        <w:tc>
          <w:tcPr>
            <w:tcW w:type="dxa" w:w="3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L1 cache reference</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~0.5 ns</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Free. Always available.</w:t>
            </w:r>
          </w:p>
        </w:tc>
      </w:tr>
      <w:tr>
        <w:tc>
          <w:tcPr>
            <w:tcW w:type="dxa" w:w="3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L2 cache reference</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~5 ns</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Effectively free.</w:t>
            </w:r>
          </w:p>
        </w:tc>
      </w:tr>
      <w:tr>
        <w:tc>
          <w:tcPr>
            <w:tcW w:type="dxa" w:w="3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Branch mispredict</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~5 ns</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Why hot loops matter.</w:t>
            </w:r>
          </w:p>
        </w:tc>
      </w:tr>
      <w:tr>
        <w:tc>
          <w:tcPr>
            <w:tcW w:type="dxa" w:w="3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Mutex lock/unlock</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~25 ns</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Uncontested. Contended can be 1000x worse.</w:t>
            </w:r>
          </w:p>
        </w:tc>
      </w:tr>
      <w:tr>
        <w:tc>
          <w:tcPr>
            <w:tcW w:type="dxa" w:w="3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Main memory reference</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~100 ns</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200x slower than L1.</w:t>
            </w:r>
          </w:p>
        </w:tc>
      </w:tr>
      <w:tr>
        <w:tc>
          <w:tcPr>
            <w:tcW w:type="dxa" w:w="3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Compress 1 KB with Snappy</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~3 μs</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Cheap. Network is usually slower than CPU.</w:t>
            </w:r>
          </w:p>
        </w:tc>
      </w:tr>
      <w:tr>
        <w:tc>
          <w:tcPr>
            <w:tcW w:type="dxa" w:w="3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Send 1 KB over 1 Gbps network</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~10 μs</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Bandwidth, not latency.</w:t>
            </w:r>
          </w:p>
        </w:tc>
      </w:tr>
      <w:tr>
        <w:tc>
          <w:tcPr>
            <w:tcW w:type="dxa" w:w="3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Read 4 KB from SSD random</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~100 μs</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1000x slower than RAM. Sequential is faster.</w:t>
            </w:r>
          </w:p>
        </w:tc>
      </w:tr>
      <w:tr>
        <w:tc>
          <w:tcPr>
            <w:tcW w:type="dxa" w:w="3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Read 1 MB sequentially from SSD</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~1 ms</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This is your 'is it cached' boundary.</w:t>
            </w:r>
          </w:p>
        </w:tc>
      </w:tr>
      <w:tr>
        <w:tc>
          <w:tcPr>
            <w:tcW w:type="dxa" w:w="3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Datacenter round trip (intra-AZ)</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~0.5 ms</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A single RPC hop within a DC.</w:t>
            </w:r>
          </w:p>
        </w:tc>
      </w:tr>
      <w:tr>
        <w:tc>
          <w:tcPr>
            <w:tcW w:type="dxa" w:w="3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Cross-AZ round trip</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~1–2 ms</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Why HA replicas live in different AZs.</w:t>
            </w:r>
          </w:p>
        </w:tc>
      </w:tr>
      <w:tr>
        <w:tc>
          <w:tcPr>
            <w:tcW w:type="dxa" w:w="3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Disk seek (spinning rust)</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~10 ms</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Largely obsolete except cold storage.</w:t>
            </w:r>
          </w:p>
        </w:tc>
      </w:tr>
      <w:tr>
        <w:tc>
          <w:tcPr>
            <w:tcW w:type="dxa" w:w="3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Read 1 MB from HDD sequential</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~20 ms</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Sequential reads make HDDs viable for archives.</w:t>
            </w:r>
          </w:p>
        </w:tc>
      </w:tr>
      <w:tr>
        <w:tc>
          <w:tcPr>
            <w:tcW w:type="dxa" w:w="3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Cross-region RTT (US east ↔ west)</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~70 ms</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Why active-active across regions is hard.</w:t>
            </w:r>
          </w:p>
        </w:tc>
      </w:tr>
      <w:tr>
        <w:tc>
          <w:tcPr>
            <w:tcW w:type="dxa" w:w="3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Cross-continent RTT (US ↔ EU)</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~80–100 ms</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Speed of light, not improvable.</w:t>
            </w:r>
          </w:p>
        </w:tc>
      </w:tr>
      <w:tr>
        <w:tc>
          <w:tcPr>
            <w:tcW w:type="dxa" w:w="34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Cross-continent RTT (US ↔ India)</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~200–250 ms</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Why CDNs and edge compute exist.</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85723" w:sz="4"/>
              <w:left w:val="single" w:color="385723" w:sz="24"/>
              <w:bottom w:val="single" w:color="385723" w:sz="4"/>
              <w:right w:val="single" w:color="385723" w:sz="4"/>
            </w:tcBorders>
            <w:shd w:fill="E2EFDA" w:val="clear"/>
            <w:tcMar>
              <w:top w:type="dxa" w:w="140"/>
              <w:left w:type="dxa" w:w="200"/>
              <w:bottom w:type="dxa" w:w="140"/>
              <w:right w:type="dxa" w:w="200"/>
            </w:tcMar>
          </w:tcPr>
          <w:p>
            <w:r>
              <w:rPr>
                <w:b/>
                <w:bCs/>
                <w:color w:val="385723"/>
                <w:sz w:val="22"/>
                <w:szCs w:val="22"/>
              </w:rPr>
              <w:t xml:space="preserve">Why this matters in interviews</w:t>
            </w:r>
          </w:p>
          <w:p>
            <w:pPr>
              <w:spacing w:before="60"/>
            </w:pPr>
            <w:r>
              <w:rPr>
                <w:sz w:val="20"/>
                <w:szCs w:val="20"/>
              </w:rPr>
              <w:t xml:space="preserve">When you say 'we'll add a Redis cache here,' the next question is 'why?' The defensible answer is numerate: 'a Postgres lookup over an indexed B-tree hitting disk is ~5 ms p99; Redis is ~0.3 ms within the same AZ. At 50k QPS that is a 235-second-per-second wall-clock saving plus dramatic p99 improvement.' The candidate who can do this math wins.</w:t>
            </w:r>
          </w:p>
        </w:tc>
      </w:tr>
    </w:tbl>
    <w:p>
      <w:pPr>
        <w:pStyle w:val="Heading2"/>
        <w:spacing w:after="120" w:before="240"/>
      </w:pPr>
      <w:r>
        <w:t xml:space="preserve">2. Throughput Per Node — The Defaults</w:t>
      </w:r>
    </w:p>
    <w:p>
      <w:pPr>
        <w:spacing w:after="60" w:before="60"/>
      </w:pPr>
      <w:r>
        <w:t xml:space="preserve">These are not exact. They are what an interviewer will accept as a defensible starting estimate for a 'well-tuned, modern machine on commodity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vAlign w:val="top"/>
          </w:tcPr>
          <w:p>
            <w:pPr>
              <w:jc w:val="left"/>
            </w:pPr>
            <w:r>
              <w:rPr>
                <w:b/>
                <w:bCs/>
                <w:color w:val="FFFFFF"/>
                <w:sz w:val="20"/>
                <w:szCs w:val="20"/>
              </w:rPr>
              <w:t xml:space="preserve">System</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vAlign w:val="top"/>
          </w:tcPr>
          <w:p>
            <w:pPr>
              <w:jc w:val="left"/>
            </w:pPr>
            <w:r>
              <w:rPr>
                <w:b/>
                <w:bCs/>
                <w:color w:val="FFFFFF"/>
                <w:sz w:val="20"/>
                <w:szCs w:val="20"/>
              </w:rPr>
              <w:t xml:space="preserve">Typical Throughput</w:t>
            </w:r>
          </w:p>
        </w:tc>
        <w:tc>
          <w:tcPr>
            <w:tcW w:type="dxa" w:w="3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vAlign w:val="top"/>
          </w:tcPr>
          <w:p>
            <w:pPr>
              <w:jc w:val="left"/>
            </w:pPr>
            <w:r>
              <w:rPr>
                <w:b/>
                <w:bCs/>
                <w:color w:val="FFFFFF"/>
                <w:sz w:val="20"/>
                <w:szCs w:val="20"/>
              </w:rPr>
              <w:t xml:space="preserve">Notes</w:t>
            </w:r>
          </w:p>
        </w:tc>
      </w:tr>
      <w:t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Modern web server (Spring Boot, well-tuned)</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2–10k RPS / node</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Depends heavily on workload. Pure read with cache hit: 10k. DB-bound write: 1–2k.</w:t>
            </w:r>
          </w:p>
        </w:tc>
      </w:tr>
      <w:t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Nginx / Envoy (proxy)</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50–100k RPS / node</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L7 features (auth, rewrite) cut this 5–10x.</w:t>
            </w:r>
          </w:p>
        </w:tc>
      </w:tr>
      <w:t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Redis (single instance)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~100k ops/sec</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Pipelined: up to 1M ops/sec. Single-threaded.</w:t>
            </w:r>
          </w:p>
        </w:tc>
      </w:tr>
      <w:t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Memcached</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~200k ops/sec</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Multi-threaded, simpler protocol than Redis.</w:t>
            </w:r>
          </w:p>
        </w:tc>
      </w:tr>
      <w:t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Postgres (well-tuned, OLTP)</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5–10k writes/sec, 50k reads/sec</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With proper indexes and connection pooling.</w:t>
            </w:r>
          </w:p>
        </w:tc>
      </w:tr>
      <w:t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Cassandra / Scylla (per node)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10–30k writes/sec</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LSM-tree writes are fast; reads can be slow without caching.</w:t>
            </w:r>
          </w:p>
        </w:tc>
      </w:tr>
      <w:t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DynamoDB (provisioned)</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Limited only by WCU/RCU</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Auto-scale exists; hot partitions cap at ~1000 WCU/3000 RCU per partition.</w:t>
            </w:r>
          </w:p>
        </w:tc>
      </w:tr>
      <w:t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Kafka broker</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~100 MB/s in, ~150 MB/s out</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On NVMe. Partition count gates parallelism. Replication factor matters.</w:t>
            </w:r>
          </w:p>
        </w:tc>
      </w:tr>
      <w:t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Elasticsearch (per node)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1–10k queries/sec</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Complex queries (aggregations, large result sets) much lower.</w:t>
            </w:r>
          </w:p>
        </w:tc>
      </w:tr>
      <w:t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S3 (effectively unlimited)</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3.5k PUT, 5.5k GET / prefix</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Per prefix limit; spread keys for higher throughput.</w:t>
            </w:r>
          </w:p>
        </w:tc>
      </w:tr>
    </w:tbl>
    <w:p>
      <w:pPr>
        <w:pStyle w:val="Heading2"/>
        <w:spacing w:after="120" w:before="240"/>
      </w:pPr>
      <w:r>
        <w:t xml:space="preserve">3. The Conversion Tricks That Save You in Interviews</w:t>
      </w:r>
    </w:p>
    <w:p>
      <w:pPr>
        <w:pStyle w:val="Heading3"/>
        <w:spacing w:after="80" w:before="180"/>
      </w:pPr>
      <w:r>
        <w:t xml:space="preserve">Storage shortcuts</w:t>
      </w:r>
    </w:p>
    <w:p>
      <w:pPr>
        <w:pStyle w:val="ListParagraph"/>
        <w:numPr>
          <w:ilvl w:val="0"/>
          <w:numId w:val="2"/>
        </w:numPr>
        <w:spacing w:after="40" w:before="40"/>
      </w:pPr>
      <w:r>
        <w:t xml:space="preserve">1 KB × 1M = 1 GB. 1 KB × 1B = 1 TB. 1 KB × 1T = 1 PB.</w:t>
      </w:r>
    </w:p>
    <w:p>
      <w:pPr>
        <w:pStyle w:val="ListParagraph"/>
        <w:numPr>
          <w:ilvl w:val="0"/>
          <w:numId w:val="2"/>
        </w:numPr>
        <w:spacing w:after="40" w:before="40"/>
      </w:pPr>
      <w:r>
        <w:t xml:space="preserve">1 million seconds ≈ 11.5 days. 100k seconds ≈ 1 day (close enough for back-of-envelope).</w:t>
      </w:r>
    </w:p>
    <w:p>
      <w:pPr>
        <w:pStyle w:val="ListParagraph"/>
        <w:numPr>
          <w:ilvl w:val="0"/>
          <w:numId w:val="2"/>
        </w:numPr>
        <w:spacing w:after="40" w:before="40"/>
      </w:pPr>
      <w:r>
        <w:t xml:space="preserve">Seconds in a year ≈ 30M (actually 31.5M — round down for safety).</w:t>
      </w:r>
    </w:p>
    <w:p>
      <w:pPr>
        <w:pStyle w:val="Heading3"/>
        <w:spacing w:after="80" w:before="180"/>
      </w:pPr>
      <w:r>
        <w:t xml:space="preserve">QPS shortcuts</w:t>
      </w:r>
    </w:p>
    <w:p>
      <w:pPr>
        <w:pStyle w:val="ListParagraph"/>
        <w:numPr>
          <w:ilvl w:val="0"/>
          <w:numId w:val="2"/>
        </w:numPr>
        <w:spacing w:after="40" w:before="40"/>
      </w:pPr>
      <w:r>
        <w:t xml:space="preserve">1 billion events per day ÷ 100k sec/day = ~10k QPS average.</w:t>
      </w:r>
    </w:p>
    <w:p>
      <w:pPr>
        <w:pStyle w:val="ListParagraph"/>
        <w:numPr>
          <w:ilvl w:val="0"/>
          <w:numId w:val="2"/>
        </w:numPr>
        <w:spacing w:after="40" w:before="40"/>
      </w:pPr>
      <w:r>
        <w:t xml:space="preserve">100 million DAU × 10 actions/user/day = 1B events/day ≈ 10k QPS average, ~30k peak.</w:t>
      </w:r>
    </w:p>
    <w:p>
      <w:pPr>
        <w:pStyle w:val="Heading3"/>
        <w:spacing w:after="80" w:before="180"/>
      </w:pPr>
      <w:r>
        <w:t xml:space="preserve">Bandwidth shortcuts</w:t>
      </w:r>
    </w:p>
    <w:p>
      <w:pPr>
        <w:pStyle w:val="ListParagraph"/>
        <w:numPr>
          <w:ilvl w:val="0"/>
          <w:numId w:val="2"/>
        </w:numPr>
        <w:spacing w:after="40" w:before="40"/>
      </w:pPr>
      <w:r>
        <w:t xml:space="preserve">1 Gbps = 125 MB/s. 10 Gbps = 1.25 GB/s. 100 Gbps = 12.5 GB/s (top-of-rack ethernet).</w:t>
      </w:r>
    </w:p>
    <w:p>
      <w:pPr>
        <w:pStyle w:val="ListParagraph"/>
        <w:numPr>
          <w:ilvl w:val="0"/>
          <w:numId w:val="2"/>
        </w:numPr>
        <w:spacing w:after="40" w:before="40"/>
      </w:pPr>
      <w:r>
        <w:t xml:space="preserve">A single TCP connection rarely exceeds 1 Gbps in practice without tuning.</w:t>
      </w:r>
    </w:p>
    <w:p>
      <w:pPr>
        <w:pStyle w:val="Heading2"/>
        <w:spacing w:after="120" w:before="240"/>
      </w:pPr>
      <w:r>
        <w:t xml:space="preserve">4. Read-Write Ratios — The Pattern Library</w:t>
      </w:r>
    </w:p>
    <w:p>
      <w:pPr>
        <w:spacing w:after="60" w:before="60"/>
      </w:pPr>
      <w:r>
        <w:t xml:space="preserve">Memorize these. When asked 'what's the read-write ratio for X,' you do not guess — you reach for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vAlign w:val="top"/>
          </w:tcPr>
          <w:p>
            <w:pPr>
              <w:jc w:val="left"/>
            </w:pPr>
            <w:r>
              <w:rPr>
                <w:b/>
                <w:bCs/>
                <w:color w:val="FFFFFF"/>
                <w:sz w:val="20"/>
                <w:szCs w:val="20"/>
              </w:rPr>
              <w:t xml:space="preserve">System Type</w:t>
            </w:r>
          </w:p>
        </w:tc>
        <w:tc>
          <w:tcPr>
            <w:tcW w:type="dxa" w:w="1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vAlign w:val="top"/>
          </w:tcPr>
          <w:p>
            <w:pPr>
              <w:jc w:val="left"/>
            </w:pPr>
            <w:r>
              <w:rPr>
                <w:b/>
                <w:bCs/>
                <w:color w:val="FFFFFF"/>
                <w:sz w:val="20"/>
                <w:szCs w:val="20"/>
              </w:rPr>
              <w:t xml:space="preserve">R:W Ratio</w:t>
            </w:r>
          </w:p>
        </w:tc>
        <w:tc>
          <w:tcPr>
            <w:tcW w:type="dxa" w:w="45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vAlign w:val="top"/>
          </w:tcPr>
          <w:p>
            <w:pPr>
              <w:jc w:val="left"/>
            </w:pPr>
            <w:r>
              <w:rPr>
                <w:b/>
                <w:bCs/>
                <w:color w:val="FFFFFF"/>
                <w:sz w:val="20"/>
                <w:szCs w:val="20"/>
              </w:rPr>
              <w:t xml:space="preserve">Implication</w:t>
            </w:r>
          </w:p>
        </w:tc>
      </w:tr>
      <w:t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Social feed (Twitter, Instagram)</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100:1 or higher</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Cache aggressively. Fanout-on-write becomes attractive.</w:t>
            </w:r>
          </w:p>
        </w:tc>
      </w:tr>
      <w:t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Messaging (WhatsApp, Slack)</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~1:1</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Every send is read by recipient(s). Write path and read path equally critical.</w:t>
            </w:r>
          </w:p>
        </w:tc>
      </w:tr>
      <w:t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E-commerce (product catalog)</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10:1 to 100:1</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Catalog read-heavy; orders write-heavy. Different stores often.</w:t>
            </w:r>
          </w:p>
        </w:tc>
      </w:tr>
      <w:t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Search (Google, ES)</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1000:1+</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Index updates batched. Search-time work dominates.</w:t>
            </w:r>
          </w:p>
        </w:tc>
      </w:tr>
      <w:t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Logs / metrics / analytics</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1:100 (write-heavy)</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Almost never read individually; aggregated. Optimize ingest.</w:t>
            </w:r>
          </w:p>
        </w:tc>
      </w:tr>
      <w:t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Banking / payments (ledger)</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~5:1</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Reads dominated by balance queries; writes by transactions.</w:t>
            </w:r>
          </w:p>
        </w:tc>
      </w:tr>
      <w:t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Gaming (state updates)</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1:1 to 1:5 (write-heavy)</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Tick-based updates. Often in-memory, periodic flush.</w:t>
            </w:r>
          </w:p>
        </w:tc>
      </w:tr>
      <w:tr>
        <w:tc>
          <w:tcPr>
            <w:tcW w:type="dxa" w:w="30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vAlign w:val="top"/>
          </w:tcPr>
          <w:p>
            <w:pPr>
              <w:jc w:val="left"/>
            </w:pPr>
            <w:r>
              <w:rPr>
                <w:sz w:val="20"/>
                <w:szCs w:val="20"/>
              </w:rPr>
              <w:t xml:space="preserve">Video streaming (playback)</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b/>
                <w:bCs/>
                <w:sz w:val="20"/>
                <w:szCs w:val="20"/>
              </w:rPr>
              <w:t xml:space="preserve">1000:1+ (read by bytes)</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jc w:val="left"/>
            </w:pPr>
            <w:r>
              <w:rPr>
                <w:sz w:val="20"/>
                <w:szCs w:val="20"/>
              </w:rPr>
              <w:t xml:space="preserve">Upload rare, playback massive. CDN is the answer.</w:t>
            </w:r>
          </w:p>
        </w:tc>
      </w:tr>
    </w:tbl>
    <w:p>
      <w:pPr>
        <w:pStyle w:val="Heading2"/>
        <w:spacing w:after="120" w:before="240"/>
      </w:pPr>
      <w:r>
        <w:t xml:space="preserve">5. Peak-to-Average Multipliers</w:t>
      </w:r>
    </w:p>
    <w:p>
      <w:pPr>
        <w:spacing w:after="60" w:before="60"/>
      </w:pPr>
      <w:r>
        <w:t xml:space="preserve">Average QPS is for capacity planning the floor. Peak QPS is what you actually have to handle. The multiplier varies by workload type.</w:t>
      </w:r>
    </w:p>
    <w:p>
      <w:pPr>
        <w:pStyle w:val="ListParagraph"/>
        <w:numPr>
          <w:ilvl w:val="0"/>
          <w:numId w:val="2"/>
        </w:numPr>
        <w:spacing w:after="40" w:before="40"/>
      </w:pPr>
      <w:r>
        <w:t xml:space="preserve">Consumer apps (social, e-commerce): 2–3x peak-to-average (evening rush).</w:t>
      </w:r>
    </w:p>
    <w:p>
      <w:pPr>
        <w:pStyle w:val="ListParagraph"/>
        <w:numPr>
          <w:ilvl w:val="0"/>
          <w:numId w:val="2"/>
        </w:numPr>
        <w:spacing w:after="40" w:before="40"/>
      </w:pPr>
      <w:r>
        <w:t xml:space="preserve">Burst-driven (sports streaming, ticket sales, election results): 10–20x. IPL final ≈ Hotstar at 20x its average.</w:t>
      </w:r>
    </w:p>
    <w:p>
      <w:pPr>
        <w:pStyle w:val="ListParagraph"/>
        <w:numPr>
          <w:ilvl w:val="0"/>
          <w:numId w:val="2"/>
        </w:numPr>
        <w:spacing w:after="40" w:before="40"/>
      </w:pPr>
      <w:r>
        <w:t xml:space="preserve">Cron-driven (overnight batch hits API at 3am): 100x for a few minutes.</w:t>
      </w:r>
    </w:p>
    <w:p>
      <w:pPr>
        <w:pStyle w:val="ListParagraph"/>
        <w:numPr>
          <w:ilvl w:val="0"/>
          <w:numId w:val="2"/>
        </w:numPr>
        <w:spacing w:after="40" w:before="40"/>
      </w:pPr>
      <w:r>
        <w:t xml:space="preserve">Steady internal services (logs, metrics): 1.2–1.5x — relatively flat.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85723" w:sz="4"/>
              <w:left w:val="single" w:color="385723" w:sz="24"/>
              <w:bottom w:val="single" w:color="385723" w:sz="4"/>
              <w:right w:val="single" w:color="385723" w:sz="4"/>
            </w:tcBorders>
            <w:shd w:fill="E2EFDA" w:val="clear"/>
            <w:tcMar>
              <w:top w:type="dxa" w:w="140"/>
              <w:left w:type="dxa" w:w="200"/>
              <w:bottom w:type="dxa" w:w="140"/>
              <w:right w:type="dxa" w:w="200"/>
            </w:tcMar>
          </w:tcPr>
          <w:p>
            <w:r>
              <w:rPr>
                <w:b/>
                <w:bCs/>
                <w:color w:val="385723"/>
                <w:sz w:val="22"/>
                <w:szCs w:val="22"/>
              </w:rPr>
              <w:t xml:space="preserve">Interview tip — state your peak multiplier explicitly</w:t>
            </w:r>
          </w:p>
          <w:p>
            <w:pPr>
              <w:spacing w:before="60"/>
            </w:pPr>
            <w:r>
              <w:rPr>
                <w:sz w:val="20"/>
                <w:szCs w:val="20"/>
              </w:rPr>
              <w:t xml:space="preserve">Saying 'I'll assume a 3x peak-to-average multiplier for an evening-rush consumer app, so 30k average QPS becomes 90k peak QPS' is exactly the kind of structured, defensible reasoning that earns a 'strong hire' on the numerate-reasoning axis.</w:t>
            </w:r>
          </w:p>
        </w:tc>
      </w:tr>
    </w:tbl>
    <w:p>
      <w:r>
        <w:br w:type="page"/>
      </w:r>
    </w:p>
    <w:p>
      <w:pPr>
        <w:pStyle w:val="Heading1"/>
        <w:spacing w:after="180" w:before="360"/>
      </w:pPr>
      <w:r>
        <w:t xml:space="preserve">The Estimation Methodology (Use This Every Time)</w:t>
      </w:r>
    </w:p>
    <w:p>
      <w:pPr>
        <w:spacing w:after="60" w:before="60"/>
      </w:pPr>
      <w:r>
        <w:t xml:space="preserve">Every estimation problem follows the same six-step skeleton. Memorize it. Practice it until it is your default.</w:t>
      </w:r>
    </w:p>
    <w:p>
      <w:pPr>
        <w:pStyle w:val="Heading2"/>
        <w:spacing w:after="120" w:before="240"/>
      </w:pPr>
      <w:r>
        <w:t xml:space="preserve">Step 1 — Anchor on Users</w:t>
      </w:r>
    </w:p>
    <w:p>
      <w:pPr>
        <w:pStyle w:val="ListParagraph"/>
        <w:numPr>
          <w:ilvl w:val="0"/>
          <w:numId w:val="2"/>
        </w:numPr>
        <w:spacing w:after="40" w:before="40"/>
      </w:pPr>
      <w:r>
        <w:t xml:space="preserve">Daily Active Users (DAU). Often given. If not, estimate from monthly active and a stickiness ratio (DAU/MAU): 0.5 for sticky apps (WhatsApp), 0.3 for typical, 0.1 for occasional-use.</w:t>
      </w:r>
    </w:p>
    <w:p>
      <w:pPr>
        <w:pStyle w:val="ListParagraph"/>
        <w:numPr>
          <w:ilvl w:val="0"/>
          <w:numId w:val="2"/>
        </w:numPr>
        <w:spacing w:after="40" w:before="40"/>
      </w:pPr>
      <w:r>
        <w:t xml:space="preserve">If you have neither, anchor on total addressable market or a comparable known product.</w:t>
      </w:r>
    </w:p>
    <w:p>
      <w:pPr>
        <w:pStyle w:val="ListParagraph"/>
        <w:numPr>
          <w:ilvl w:val="0"/>
          <w:numId w:val="2"/>
        </w:numPr>
        <w:spacing w:after="40" w:before="40"/>
      </w:pPr>
      <w:r>
        <w:t xml:space="preserve">Always state the assumption out loud.</w:t>
      </w:r>
    </w:p>
    <w:p>
      <w:pPr>
        <w:pStyle w:val="Heading2"/>
        <w:spacing w:after="120" w:before="240"/>
      </w:pPr>
      <w:r>
        <w:t xml:space="preserve">Step 2 — Estimate Actions Per User Per Day</w:t>
      </w:r>
    </w:p>
    <w:p>
      <w:pPr>
        <w:pStyle w:val="ListParagraph"/>
        <w:numPr>
          <w:ilvl w:val="0"/>
          <w:numId w:val="2"/>
        </w:numPr>
        <w:spacing w:after="40" w:before="40"/>
      </w:pPr>
      <w:r>
        <w:t xml:space="preserve">How many of the core action does each user perform per day? Tweets posted: ~2/day for engaged users, ~0.5/day for average. Photos uploaded: 1–2/week for typical user.</w:t>
      </w:r>
    </w:p>
    <w:p>
      <w:pPr>
        <w:pStyle w:val="ListParagraph"/>
        <w:numPr>
          <w:ilvl w:val="0"/>
          <w:numId w:val="2"/>
        </w:numPr>
        <w:spacing w:after="40" w:before="40"/>
      </w:pPr>
      <w:r>
        <w:t xml:space="preserve">Separate read actions from write actions explicitly. 'User scrolls feed 50 times/day, posts 0.5 times/day.'</w:t>
      </w:r>
    </w:p>
    <w:p>
      <w:pPr>
        <w:pStyle w:val="Heading2"/>
        <w:spacing w:after="120" w:before="240"/>
      </w:pPr>
      <w:r>
        <w:t xml:space="preserve">Step 3 — Derive QPS</w:t>
      </w:r>
    </w:p>
    <w:p>
      <w:pPr>
        <w:pStyle w:val="ListParagraph"/>
        <w:numPr>
          <w:ilvl w:val="0"/>
          <w:numId w:val="2"/>
        </w:numPr>
        <w:spacing w:after="40" w:before="40"/>
      </w:pPr>
      <w:r>
        <w:t xml:space="preserve">Total daily actions = DAU × actions per user per day.</w:t>
      </w:r>
    </w:p>
    <w:p>
      <w:pPr>
        <w:pStyle w:val="ListParagraph"/>
        <w:numPr>
          <w:ilvl w:val="0"/>
          <w:numId w:val="2"/>
        </w:numPr>
        <w:spacing w:after="40" w:before="40"/>
      </w:pPr>
      <w:r>
        <w:t xml:space="preserve">Average QPS = total / 86,400 (or just use 100k for round-number ease).</w:t>
      </w:r>
    </w:p>
    <w:p>
      <w:pPr>
        <w:pStyle w:val="ListParagraph"/>
        <w:numPr>
          <w:ilvl w:val="0"/>
          <w:numId w:val="2"/>
        </w:numPr>
        <w:spacing w:after="40" w:before="40"/>
      </w:pPr>
      <w:r>
        <w:t xml:space="preserve">Peak QPS = average × peak multiplier.</w:t>
      </w:r>
    </w:p>
    <w:p>
      <w:pPr>
        <w:pStyle w:val="Heading2"/>
        <w:spacing w:after="120" w:before="240"/>
      </w:pPr>
      <w:r>
        <w:t xml:space="preserve">Step 4 — Derive Storage</w:t>
      </w:r>
    </w:p>
    <w:p>
      <w:pPr>
        <w:pStyle w:val="ListParagraph"/>
        <w:numPr>
          <w:ilvl w:val="0"/>
          <w:numId w:val="2"/>
        </w:numPr>
        <w:spacing w:after="40" w:before="40"/>
      </w:pPr>
      <w:r>
        <w:t xml:space="preserve">Per-event size: tweet ~1 KB (with metadata), photo ~500 KB, video ~10 MB, log entry ~200 B.</w:t>
      </w:r>
    </w:p>
    <w:p>
      <w:pPr>
        <w:pStyle w:val="ListParagraph"/>
        <w:numPr>
          <w:ilvl w:val="0"/>
          <w:numId w:val="2"/>
        </w:numPr>
        <w:spacing w:after="40" w:before="40"/>
      </w:pPr>
      <w:r>
        <w:t xml:space="preserve">Per day = write events/day × size.</w:t>
      </w:r>
    </w:p>
    <w:p>
      <w:pPr>
        <w:pStyle w:val="ListParagraph"/>
        <w:numPr>
          <w:ilvl w:val="0"/>
          <w:numId w:val="2"/>
        </w:numPr>
        <w:spacing w:after="40" w:before="40"/>
      </w:pPr>
      <w:r>
        <w:t xml:space="preserve">Per year = per day × 365.</w:t>
      </w:r>
    </w:p>
    <w:p>
      <w:pPr>
        <w:pStyle w:val="ListParagraph"/>
        <w:numPr>
          <w:ilvl w:val="0"/>
          <w:numId w:val="2"/>
        </w:numPr>
        <w:spacing w:after="40" w:before="40"/>
      </w:pPr>
      <w:r>
        <w:t xml:space="preserve">Apply replication factor (3x typical) for storage capacity planning.</w:t>
      </w:r>
    </w:p>
    <w:p>
      <w:pPr>
        <w:pStyle w:val="Heading2"/>
        <w:spacing w:after="120" w:before="240"/>
      </w:pPr>
      <w:r>
        <w:t xml:space="preserve">Step 5 — Derive Bandwidth</w:t>
      </w:r>
    </w:p>
    <w:p>
      <w:pPr>
        <w:pStyle w:val="ListParagraph"/>
        <w:numPr>
          <w:ilvl w:val="0"/>
          <w:numId w:val="2"/>
        </w:numPr>
        <w:spacing w:after="40" w:before="40"/>
      </w:pPr>
      <w:r>
        <w:t xml:space="preserve">Inbound: write QPS × write payload size.</w:t>
      </w:r>
    </w:p>
    <w:p>
      <w:pPr>
        <w:pStyle w:val="ListParagraph"/>
        <w:numPr>
          <w:ilvl w:val="0"/>
          <w:numId w:val="2"/>
        </w:numPr>
        <w:spacing w:after="40" w:before="40"/>
      </w:pPr>
      <w:r>
        <w:t xml:space="preserve">Outbound: read QPS × read payload size (read payload often much larger because of fanout/joins).</w:t>
      </w:r>
    </w:p>
    <w:p>
      <w:pPr>
        <w:pStyle w:val="ListParagraph"/>
        <w:numPr>
          <w:ilvl w:val="0"/>
          <w:numId w:val="2"/>
        </w:numPr>
        <w:spacing w:after="40" w:before="40"/>
      </w:pPr>
      <w:r>
        <w:t xml:space="preserve">Convert to MB/s or Gbps.</w:t>
      </w:r>
    </w:p>
    <w:p>
      <w:pPr>
        <w:pStyle w:val="Heading2"/>
        <w:spacing w:after="120" w:before="240"/>
      </w:pPr>
      <w:r>
        <w:t xml:space="preserve">Step 6 — Sanity Check &amp; Surprising Numbers</w:t>
      </w:r>
    </w:p>
    <w:p>
      <w:pPr>
        <w:pStyle w:val="ListParagraph"/>
        <w:numPr>
          <w:ilvl w:val="0"/>
          <w:numId w:val="2"/>
        </w:numPr>
        <w:spacing w:after="40" w:before="40"/>
      </w:pPr>
      <w:r>
        <w:t xml:space="preserve">Does your DAU make sense relative to population? (Not 500M DAU for a niche app in India.)</w:t>
      </w:r>
    </w:p>
    <w:p>
      <w:pPr>
        <w:pStyle w:val="ListParagraph"/>
        <w:numPr>
          <w:ilvl w:val="0"/>
          <w:numId w:val="2"/>
        </w:numPr>
        <w:spacing w:after="40" w:before="40"/>
      </w:pPr>
      <w:r>
        <w:t xml:space="preserve">What's the one surprising number? 'Storage at 5 years is 50 PB' or 'peak QPS is 1M' — that surprising number drives the rest of the architecture.</w:t>
      </w:r>
    </w:p>
    <w:p>
      <w:pPr>
        <w:pStyle w:val="ListParagraph"/>
        <w:numPr>
          <w:ilvl w:val="0"/>
          <w:numId w:val="2"/>
        </w:numPr>
        <w:spacing w:after="40" w:before="40"/>
      </w:pPr>
      <w:r>
        <w:t xml:space="preserve">State it explicitly: this number is why we need sharding / CDN / partition strategy.</w:t>
      </w:r>
    </w:p>
    <w:p>
      <w:r>
        <w:br w:type="page"/>
      </w:r>
    </w:p>
    <w:p>
      <w:pPr>
        <w:pStyle w:val="Heading1"/>
        <w:spacing w:after="180" w:before="360"/>
      </w:pPr>
      <w:r>
        <w:t xml:space="preserve">Worked Example — Estimating Twitter (Do This Yourself First)</w:t>
      </w:r>
    </w:p>
    <w:p>
      <w:pPr>
        <w:spacing w:after="60" w:before="60"/>
      </w:pPr>
      <w:r>
        <w:t xml:space="preserve">Read this only after attempting the exercise on your own. The worked example shows the structure; the practice burns it in.</w:t>
      </w:r>
    </w:p>
    <w:p>
      <w:pPr>
        <w:pStyle w:val="Heading2"/>
        <w:spacing w:after="120" w:before="240"/>
      </w:pPr>
      <w:r>
        <w:t xml:space="preserve">Step 1 — Users</w:t>
      </w:r>
    </w:p>
    <w:p>
      <w:pPr>
        <w:pStyle w:val="ListParagraph"/>
        <w:numPr>
          <w:ilvl w:val="0"/>
          <w:numId w:val="2"/>
        </w:numPr>
        <w:spacing w:after="40" w:before="40"/>
      </w:pPr>
      <w:r>
        <w:t xml:space="preserve">Twitter has ~350M MAU globally. Assume DAU/MAU = 0.5 (heavy stickiness) → 175M DAU.</w:t>
      </w:r>
    </w:p>
    <w:p>
      <w:pPr>
        <w:pStyle w:val="ListParagraph"/>
        <w:numPr>
          <w:ilvl w:val="0"/>
          <w:numId w:val="2"/>
        </w:numPr>
        <w:spacing w:after="40" w:before="40"/>
      </w:pPr>
      <w:r>
        <w:t xml:space="preserve">Round to 200M DAU for easy arithmetic. State this out loud.</w:t>
      </w:r>
    </w:p>
    <w:p>
      <w:pPr>
        <w:pStyle w:val="Heading2"/>
        <w:spacing w:after="120" w:before="240"/>
      </w:pPr>
      <w:r>
        <w:t xml:space="preserve">Step 2 — Actions Per User</w:t>
      </w:r>
    </w:p>
    <w:p>
      <w:pPr>
        <w:pStyle w:val="ListParagraph"/>
        <w:numPr>
          <w:ilvl w:val="0"/>
          <w:numId w:val="2"/>
        </w:numPr>
        <w:spacing w:after="40" w:before="40"/>
      </w:pPr>
      <w:r>
        <w:t xml:space="preserve">Average user: posts 0.1 tweets/day (most users lurk), reads 50 tweets/day (scrolling feed).</w:t>
      </w:r>
    </w:p>
    <w:p>
      <w:pPr>
        <w:pStyle w:val="ListParagraph"/>
        <w:numPr>
          <w:ilvl w:val="0"/>
          <w:numId w:val="2"/>
        </w:numPr>
        <w:spacing w:after="40" w:before="40"/>
      </w:pPr>
      <w:r>
        <w:t xml:space="preserve">Heavy users: 5 tweets/day, 200 reads/day. Use average for capacity, mention heavy-tail for hot-key concerns.</w:t>
      </w:r>
    </w:p>
    <w:p>
      <w:pPr>
        <w:pStyle w:val="Heading2"/>
        <w:spacing w:after="120" w:before="240"/>
      </w:pPr>
      <w:r>
        <w:t xml:space="preserve">Step 3 — QPS</w:t>
      </w:r>
    </w:p>
    <w:p>
      <w:pPr>
        <w:pStyle w:val="ListParagraph"/>
        <w:numPr>
          <w:ilvl w:val="0"/>
          <w:numId w:val="2"/>
        </w:numPr>
        <w:spacing w:after="40" w:before="40"/>
      </w:pPr>
      <w:r>
        <w:t xml:space="preserve">Writes: 200M × 0.1 = 20M tweets/day → 230 writes/sec average. Tiny.</w:t>
      </w:r>
    </w:p>
    <w:p>
      <w:pPr>
        <w:pStyle w:val="ListParagraph"/>
        <w:numPr>
          <w:ilvl w:val="0"/>
          <w:numId w:val="2"/>
        </w:numPr>
        <w:spacing w:after="40" w:before="40"/>
      </w:pPr>
      <w:r>
        <w:t xml:space="preserve">Reads: 200M × 50 = 10B reads/day → ~115k reads/sec average. Apply 3x peak → ~350k peak read QPS.</w:t>
      </w:r>
    </w:p>
    <w:p>
      <w:pPr>
        <w:pStyle w:val="ListParagraph"/>
        <w:numPr>
          <w:ilvl w:val="0"/>
          <w:numId w:val="2"/>
        </w:numPr>
        <w:spacing w:after="40" w:before="40"/>
      </w:pPr>
      <w:r>
        <w:t xml:space="preserve">Read-to-write ratio: ~500:1. This drives caching strategy.</w:t>
      </w:r>
    </w:p>
    <w:p>
      <w:pPr>
        <w:pStyle w:val="Heading2"/>
        <w:spacing w:after="120" w:before="240"/>
      </w:pPr>
      <w:r>
        <w:t xml:space="preserve">Step 4 — Storage</w:t>
      </w:r>
    </w:p>
    <w:p>
      <w:pPr>
        <w:pStyle w:val="ListParagraph"/>
        <w:numPr>
          <w:ilvl w:val="0"/>
          <w:numId w:val="2"/>
        </w:numPr>
        <w:spacing w:after="40" w:before="40"/>
      </w:pPr>
      <w:r>
        <w:t xml:space="preserve">Tweet size: 1 KB with metadata (text 280 chars + user ID, timestamps, indexes).</w:t>
      </w:r>
    </w:p>
    <w:p>
      <w:pPr>
        <w:pStyle w:val="ListParagraph"/>
        <w:numPr>
          <w:ilvl w:val="0"/>
          <w:numId w:val="2"/>
        </w:numPr>
        <w:spacing w:after="40" w:before="40"/>
      </w:pPr>
      <w:r>
        <w:t xml:space="preserve">Per day: 20M × 1 KB = 20 GB/day. Per year: ~7 TB.</w:t>
      </w:r>
    </w:p>
    <w:p>
      <w:pPr>
        <w:pStyle w:val="ListParagraph"/>
        <w:numPr>
          <w:ilvl w:val="0"/>
          <w:numId w:val="2"/>
        </w:numPr>
        <w:spacing w:after="40" w:before="40"/>
      </w:pPr>
      <w:r>
        <w:t xml:space="preserve">Add media: 10% of tweets have an image (500 KB) → 1M images/day × 500 KB = 500 GB/day media → 180 TB/year.</w:t>
      </w:r>
    </w:p>
    <w:p>
      <w:pPr>
        <w:pStyle w:val="ListParagraph"/>
        <w:numPr>
          <w:ilvl w:val="0"/>
          <w:numId w:val="2"/>
        </w:numPr>
        <w:spacing w:after="40" w:before="40"/>
      </w:pPr>
      <w:r>
        <w:t xml:space="preserve">5-year horizon: ~1 PB total. With 3x replication: ~3 PB. Surprising number = media dominates storage 25:1 over text.</w:t>
      </w:r>
    </w:p>
    <w:p>
      <w:pPr>
        <w:pStyle w:val="Heading2"/>
        <w:spacing w:after="120" w:before="240"/>
      </w:pPr>
      <w:r>
        <w:t xml:space="preserve">Step 5 — Bandwidth</w:t>
      </w:r>
    </w:p>
    <w:p>
      <w:pPr>
        <w:pStyle w:val="ListParagraph"/>
        <w:numPr>
          <w:ilvl w:val="0"/>
          <w:numId w:val="2"/>
        </w:numPr>
        <w:spacing w:after="40" w:before="40"/>
      </w:pPr>
      <w:r>
        <w:t xml:space="preserve">Inbound: 230 writes/sec × 1 KB + 23 image-writes/sec × 500 KB = ~12 MB/s. Small.</w:t>
      </w:r>
    </w:p>
    <w:p>
      <w:pPr>
        <w:pStyle w:val="ListParagraph"/>
        <w:numPr>
          <w:ilvl w:val="0"/>
          <w:numId w:val="2"/>
        </w:numPr>
        <w:spacing w:after="40" w:before="40"/>
      </w:pPr>
      <w:r>
        <w:t xml:space="preserve">Outbound: 350k peak reads/sec × ~5 KB (a feed page includes multiple tweets) = ~1.75 GB/s. Big — this is why CDNs matter.</w:t>
      </w:r>
    </w:p>
    <w:p>
      <w:pPr>
        <w:pStyle w:val="Heading2"/>
        <w:spacing w:after="120" w:before="240"/>
      </w:pPr>
      <w:r>
        <w:t xml:space="preserve">Step 6 — Sanity &amp; Surprise</w:t>
      </w:r>
    </w:p>
    <w:p>
      <w:pPr>
        <w:pStyle w:val="ListParagraph"/>
        <w:numPr>
          <w:ilvl w:val="0"/>
          <w:numId w:val="2"/>
        </w:numPr>
        <w:spacing w:after="40" w:before="40"/>
      </w:pPr>
      <w:r>
        <w:t xml:space="preserve">Surprising number: peak outbound bandwidth is ~14 Gbps. That is many origin servers' worth of NIC capacity.</w:t>
      </w:r>
    </w:p>
    <w:p>
      <w:pPr>
        <w:pStyle w:val="ListParagraph"/>
        <w:numPr>
          <w:ilvl w:val="0"/>
          <w:numId w:val="2"/>
        </w:numPr>
        <w:spacing w:after="40" w:before="40"/>
      </w:pPr>
      <w:r>
        <w:t xml:space="preserve">This number is why we need: aggressive caching, CDN for media, geographic distribution. The architecture follows from the math.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85723" w:sz="4"/>
              <w:left w:val="single" w:color="385723" w:sz="24"/>
              <w:bottom w:val="single" w:color="385723" w:sz="4"/>
              <w:right w:val="single" w:color="385723" w:sz="4"/>
            </w:tcBorders>
            <w:shd w:fill="E2EFDA" w:val="clear"/>
            <w:tcMar>
              <w:top w:type="dxa" w:w="140"/>
              <w:left w:type="dxa" w:w="200"/>
              <w:bottom w:type="dxa" w:w="140"/>
              <w:right w:type="dxa" w:w="200"/>
            </w:tcMar>
          </w:tcPr>
          <w:p>
            <w:r>
              <w:rPr>
                <w:b/>
                <w:bCs/>
                <w:color w:val="385723"/>
                <w:sz w:val="22"/>
                <w:szCs w:val="22"/>
              </w:rPr>
              <w:t xml:space="preserve">What this example teaches</w:t>
            </w:r>
          </w:p>
          <w:p>
            <w:pPr>
              <w:spacing w:before="60"/>
            </w:pPr>
            <w:r>
              <w:rPr>
                <w:sz w:val="20"/>
                <w:szCs w:val="20"/>
              </w:rPr>
              <w:t xml:space="preserve">Notice how the architecture is implied by the numbers. We have not picked a database, a cache, or a fanout strategy yet — but the math has already told us we need a CDN for media, aggressive read-side caching, and that writes are not the bottleneck. This is the move that distinguishes a Staff-level candidate.</w:t>
            </w:r>
          </w:p>
        </w:tc>
      </w:tr>
    </w:tbl>
    <w:p>
      <w:r>
        <w:br w:type="page"/>
      </w:r>
    </w:p>
    <w:p>
      <w:pPr>
        <w:pStyle w:val="Heading1"/>
        <w:spacing w:after="180" w:before="360"/>
      </w:pPr>
      <w:r>
        <w:t xml:space="preserve">Day-by-Day Execution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06000" w:sz="4"/>
              <w:left w:val="single" w:color="806000" w:sz="24"/>
              <w:bottom w:val="single" w:color="806000" w:sz="4"/>
              <w:right w:val="single" w:color="806000" w:sz="4"/>
            </w:tcBorders>
            <w:shd w:fill="FFF2CC" w:val="clear"/>
            <w:tcMar>
              <w:top w:type="dxa" w:w="140"/>
              <w:left w:type="dxa" w:w="200"/>
              <w:bottom w:type="dxa" w:w="140"/>
              <w:right w:type="dxa" w:w="200"/>
            </w:tcMar>
          </w:tcPr>
          <w:p>
            <w:r>
              <w:rPr>
                <w:b/>
                <w:bCs/>
                <w:color w:val="806000"/>
                <w:sz w:val="22"/>
                <w:szCs w:val="22"/>
              </w:rPr>
              <w:t xml:space="preserve">Time commitment</w:t>
            </w:r>
          </w:p>
          <w:p>
            <w:pPr>
              <w:spacing w:before="60"/>
            </w:pPr>
            <w:r>
              <w:rPr>
                <w:sz w:val="20"/>
                <w:szCs w:val="20"/>
              </w:rPr>
              <w:t xml:space="preserve">Weekdays: 2.5–3 hours. Weekends: 5–6 hours. Total ~18 hours this week. If you cannot make this time, you will not clear a Staff-level bar in 90 days — adjust the calendar, not the bar.</w:t>
            </w:r>
          </w:p>
        </w:tc>
      </w:tr>
    </w:tbl>
    <w:p>
      <w:pPr>
        <w:pStyle w:val="Heading2"/>
        <w:spacing w:after="120" w:before="240"/>
      </w:pPr>
      <w:r>
        <w:t xml:space="preserve">Day 1 (Monday) — Latency Ladder &amp; Mental Model</w:t>
      </w:r>
    </w:p>
    <w:p>
      <w:pPr>
        <w:spacing w:after="60" w:before="60"/>
      </w:pPr>
      <w:r>
        <w:rPr>
          <w:b/>
          <w:bCs/>
        </w:rPr>
        <w:t xml:space="preserve">Goal: </w:t>
      </w:r>
      <w:r>
        <w:t xml:space="preserve">Internalize the latency ladder and what it implies for system design.</w:t>
      </w:r>
    </w:p>
    <w:p>
      <w:pPr>
        <w:pStyle w:val="Heading3"/>
        <w:spacing w:after="80" w:before="180"/>
      </w:pPr>
      <w:r>
        <w:t xml:space="preserve">Morning (45 min) — Read &amp; Watch</w:t>
      </w:r>
    </w:p>
    <w:p>
      <w:pPr>
        <w:pStyle w:val="ListParagraph"/>
        <w:numPr>
          <w:ilvl w:val="0"/>
          <w:numId w:val="2"/>
        </w:numPr>
        <w:spacing w:after="40" w:before="40"/>
      </w:pPr>
      <w:r>
        <w:t xml:space="preserve">Read Jeff Dean's 'Numbers Every Programmer Should Know' (the original Google slide and any modern updated version).</w:t>
      </w:r>
    </w:p>
    <w:p>
      <w:pPr>
        <w:pStyle w:val="ListParagraph"/>
        <w:numPr>
          <w:ilvl w:val="0"/>
          <w:numId w:val="2"/>
        </w:numPr>
        <w:spacing w:after="40" w:before="40"/>
      </w:pPr>
      <w:r>
        <w:t xml:space="preserve">Read Brendan Gregg's blog post 'Systems Performance: Latency'.</w:t>
      </w:r>
    </w:p>
    <w:p>
      <w:pPr>
        <w:pStyle w:val="ListParagraph"/>
        <w:numPr>
          <w:ilvl w:val="0"/>
          <w:numId w:val="2"/>
        </w:numPr>
        <w:spacing w:after="40" w:before="40"/>
      </w:pPr>
      <w:r>
        <w:t xml:space="preserve">Watch: Tim Berglund — 'Distributed Systems in One Lesson' (first 30 minutes). Free on YouTube.</w:t>
      </w:r>
    </w:p>
    <w:p>
      <w:pPr>
        <w:pStyle w:val="Heading3"/>
        <w:spacing w:after="80" w:before="180"/>
      </w:pPr>
      <w:r>
        <w:t xml:space="preserve">Evening (90 min) — Production Block</w:t>
      </w:r>
    </w:p>
    <w:p>
      <w:pPr>
        <w:pStyle w:val="ListParagraph"/>
        <w:numPr>
          <w:ilvl w:val="0"/>
          <w:numId w:val="2"/>
        </w:numPr>
        <w:spacing w:after="40" w:before="40"/>
      </w:pPr>
      <w:r>
        <w:t xml:space="preserve">Create a Notion/Obsidian vault called 'system-design-vault'. Top-level structure: 'concepts/', 'designs/', 'mocks/', 'cheat-sheets/'.</w:t>
      </w:r>
    </w:p>
    <w:p>
      <w:pPr>
        <w:pStyle w:val="ListParagraph"/>
        <w:numPr>
          <w:ilvl w:val="0"/>
          <w:numId w:val="2"/>
        </w:numPr>
        <w:spacing w:after="40" w:before="40"/>
      </w:pPr>
      <w:r>
        <w:t xml:space="preserve">In 'cheat-sheets/', create 'latency-ladder.md' with all 15 latency numbers from the table above. Add your own one-line mental model for each.</w:t>
      </w:r>
    </w:p>
    <w:p>
      <w:pPr>
        <w:pStyle w:val="ListParagraph"/>
        <w:numPr>
          <w:ilvl w:val="0"/>
          <w:numId w:val="2"/>
        </w:numPr>
        <w:spacing w:after="40" w:before="40"/>
      </w:pPr>
      <w:r>
        <w:t xml:space="preserve">Practice: ask yourself 10 questions cold ('how long is a cross-region RTT', 'how long is SSD random read', etc.) and answer in under 3 seconds each. Repeat until fluent.</w:t>
      </w:r>
    </w:p>
    <w:p>
      <w:pPr>
        <w:pStyle w:val="Heading3"/>
        <w:spacing w:after="80" w:before="180"/>
      </w:pPr>
      <w:r>
        <w:t xml:space="preserve">Deliverable for Day 1</w:t>
      </w:r>
    </w:p>
    <w:p>
      <w:pPr>
        <w:pStyle w:val="ListParagraph"/>
        <w:numPr>
          <w:ilvl w:val="0"/>
          <w:numId w:val="2"/>
        </w:numPr>
        <w:spacing w:after="40" w:before="40"/>
      </w:pPr>
      <w:r>
        <w:t xml:space="preserve">Printed (or whiteboard-pinned) latency cheat sheet. This stays on your desk for 90 days.</w:t>
      </w:r>
    </w:p>
    <w:p>
      <w:pPr>
        <w:pStyle w:val="Heading2"/>
        <w:spacing w:after="120" w:before="240"/>
      </w:pPr>
      <w:r>
        <w:t xml:space="preserve">Day 2 (Tuesday) — Throughput per Node &amp; The Default Numbers</w:t>
      </w:r>
    </w:p>
    <w:p>
      <w:pPr>
        <w:spacing w:after="60" w:before="60"/>
      </w:pPr>
      <w:r>
        <w:rPr>
          <w:b/>
          <w:bCs/>
        </w:rPr>
        <w:t xml:space="preserve">Goal: </w:t>
      </w:r>
      <w:r>
        <w:t xml:space="preserve">Know what 'one node' of every common system can do.</w:t>
      </w:r>
    </w:p>
    <w:p>
      <w:pPr>
        <w:pStyle w:val="Heading3"/>
        <w:spacing w:after="80" w:before="180"/>
      </w:pPr>
      <w:r>
        <w:t xml:space="preserve">Morning (45 min)</w:t>
      </w:r>
    </w:p>
    <w:p>
      <w:pPr>
        <w:pStyle w:val="ListParagraph"/>
        <w:numPr>
          <w:ilvl w:val="0"/>
          <w:numId w:val="2"/>
        </w:numPr>
        <w:spacing w:after="40" w:before="40"/>
      </w:pPr>
      <w:r>
        <w:t xml:space="preserve">Read AWS Builders' Library article: 'Reliability, constant work, and a good cup of coffee'.</w:t>
      </w:r>
    </w:p>
    <w:p>
      <w:pPr>
        <w:pStyle w:val="ListParagraph"/>
        <w:numPr>
          <w:ilvl w:val="0"/>
          <w:numId w:val="2"/>
        </w:numPr>
        <w:spacing w:after="40" w:before="40"/>
      </w:pPr>
      <w:r>
        <w:t xml:space="preserve">Skim Redis benchmarks documentation (redis.io/docs/latest/operate/oss_and_stack/management/optimization/benchmarks/). Look at the actual numbers.</w:t>
      </w:r>
    </w:p>
    <w:p>
      <w:pPr>
        <w:pStyle w:val="ListParagraph"/>
        <w:numPr>
          <w:ilvl w:val="0"/>
          <w:numId w:val="2"/>
        </w:numPr>
        <w:spacing w:after="40" w:before="40"/>
      </w:pPr>
      <w:r>
        <w:t xml:space="preserve">Read Kafka's official 'Configuring The Log Cleaner' and the linked benchmarks; you don't need to memorize, just absorb the order of magnitude.</w:t>
      </w:r>
    </w:p>
    <w:p>
      <w:pPr>
        <w:pStyle w:val="Heading3"/>
        <w:spacing w:after="80" w:before="180"/>
      </w:pPr>
      <w:r>
        <w:t xml:space="preserve">Evening (90 min)</w:t>
      </w:r>
    </w:p>
    <w:p>
      <w:pPr>
        <w:pStyle w:val="ListParagraph"/>
        <w:numPr>
          <w:ilvl w:val="0"/>
          <w:numId w:val="2"/>
        </w:numPr>
        <w:spacing w:after="40" w:before="40"/>
      </w:pPr>
      <w:r>
        <w:t xml:space="preserve">Add 'throughput-per-node.md' to your cheat sheets. Include the table from this doc + at least 5 sources you found yourself (linked, not summarized).</w:t>
      </w:r>
    </w:p>
    <w:p>
      <w:pPr>
        <w:pStyle w:val="ListParagraph"/>
        <w:numPr>
          <w:ilvl w:val="0"/>
          <w:numId w:val="2"/>
        </w:numPr>
        <w:spacing w:after="40" w:before="40"/>
      </w:pPr>
      <w:r>
        <w:t xml:space="preserve">Hands-on: spin up local Redis via Docker. Run `redis-benchmark -t set,get -n 1000000 -q`. Record the numbers. Compare to the 100k ops/sec rule of thumb.</w:t>
      </w:r>
    </w:p>
    <w:p>
      <w:pPr>
        <w:pStyle w:val="ListParagraph"/>
        <w:numPr>
          <w:ilvl w:val="0"/>
          <w:numId w:val="2"/>
        </w:numPr>
        <w:spacing w:after="40" w:before="40"/>
      </w:pPr>
      <w:r>
        <w:t xml:space="preserve">Hands-on: spin up local Postgres. Run a pgbench mini-benchmark with `pgbench -i -s 10` then `pgbench -c 10 -j 2 -t 10000`. Record TPS.</w:t>
      </w:r>
    </w:p>
    <w:p>
      <w:pPr>
        <w:pStyle w:val="Heading3"/>
        <w:spacing w:after="80" w:before="180"/>
      </w:pPr>
      <w:r>
        <w:t xml:space="preserve">Deliverable for Day 2</w:t>
      </w:r>
    </w:p>
    <w:p>
      <w:pPr>
        <w:pStyle w:val="ListParagraph"/>
        <w:numPr>
          <w:ilvl w:val="0"/>
          <w:numId w:val="2"/>
        </w:numPr>
        <w:spacing w:after="40" w:before="40"/>
      </w:pPr>
      <w:r>
        <w:t xml:space="preserve">'throughput-per-node.md' cheat sheet + screenshots of your own Redis and Postgres benchmarks.</w:t>
      </w:r>
    </w:p>
    <w:p>
      <w:pPr>
        <w:pStyle w:val="Heading2"/>
        <w:spacing w:after="120" w:before="240"/>
      </w:pPr>
      <w:r>
        <w:t xml:space="preserve">Day 3 (Wednesday) — Storage &amp; Conversion Reflex</w:t>
      </w:r>
    </w:p>
    <w:p>
      <w:pPr>
        <w:spacing w:after="60" w:before="60"/>
      </w:pPr>
      <w:r>
        <w:rPr>
          <w:b/>
          <w:bCs/>
        </w:rPr>
        <w:t xml:space="preserve">Goal: </w:t>
      </w:r>
      <w:r>
        <w:t xml:space="preserve">Convert between KB, MB, GB, TB, PB and seconds/days/years without thinking.</w:t>
      </w:r>
    </w:p>
    <w:p>
      <w:pPr>
        <w:pStyle w:val="Heading3"/>
        <w:spacing w:after="80" w:before="180"/>
      </w:pPr>
      <w:r>
        <w:t xml:space="preserve">Morning (45 min)</w:t>
      </w:r>
    </w:p>
    <w:p>
      <w:pPr>
        <w:pStyle w:val="ListParagraph"/>
        <w:numPr>
          <w:ilvl w:val="0"/>
          <w:numId w:val="2"/>
        </w:numPr>
        <w:spacing w:after="40" w:before="40"/>
      </w:pPr>
      <w:r>
        <w:t xml:space="preserve">Read Donella Meadows' 'Thinking in Systems' Chapter 1 (optional but transformative for framing systems thinking).</w:t>
      </w:r>
    </w:p>
    <w:p>
      <w:pPr>
        <w:pStyle w:val="ListParagraph"/>
        <w:numPr>
          <w:ilvl w:val="0"/>
          <w:numId w:val="2"/>
        </w:numPr>
        <w:spacing w:after="40" w:before="40"/>
      </w:pPr>
      <w:r>
        <w:t xml:space="preserve">Read the ByteByteGo 'Back-of-the-envelope estimation' chapter (sysdesign.bytebytego.com or the book) — but only after you have tried the worked example below cold.</w:t>
      </w:r>
    </w:p>
    <w:p>
      <w:pPr>
        <w:pStyle w:val="Heading3"/>
        <w:spacing w:after="80" w:before="180"/>
      </w:pPr>
      <w:r>
        <w:t xml:space="preserve">Evening (90 min)</w:t>
      </w:r>
    </w:p>
    <w:p>
      <w:pPr>
        <w:pStyle w:val="ListParagraph"/>
        <w:numPr>
          <w:ilvl w:val="0"/>
          <w:numId w:val="2"/>
        </w:numPr>
        <w:spacing w:after="40" w:before="40"/>
      </w:pPr>
      <w:r>
        <w:t xml:space="preserve">Drill: 20 conversion problems. Examples: '500M users × 2 KB per record × 365 days = ? per year.' '100k QPS × 1 KB = ? Gbps bandwidth.' Solve mentally first, then verify with calculator.</w:t>
      </w:r>
    </w:p>
    <w:p>
      <w:pPr>
        <w:pStyle w:val="ListParagraph"/>
        <w:numPr>
          <w:ilvl w:val="0"/>
          <w:numId w:val="2"/>
        </w:numPr>
        <w:spacing w:after="40" w:before="40"/>
      </w:pPr>
      <w:r>
        <w:t xml:space="preserve">Create 'conversion-tricks.md' cheat sheet: every shortcut from this doc, plus 5 you discover during drills.</w:t>
      </w:r>
    </w:p>
    <w:p>
      <w:pPr>
        <w:pStyle w:val="ListParagraph"/>
        <w:numPr>
          <w:ilvl w:val="0"/>
          <w:numId w:val="2"/>
        </w:numPr>
        <w:spacing w:after="40" w:before="40"/>
      </w:pPr>
      <w:r>
        <w:t xml:space="preserve">Worked example: estimate WhatsApp storage and bandwidth. Compare to public reports (they publish capacity at scale).</w:t>
      </w:r>
    </w:p>
    <w:p>
      <w:pPr>
        <w:pStyle w:val="Heading3"/>
        <w:spacing w:after="80" w:before="180"/>
      </w:pPr>
      <w:r>
        <w:t xml:space="preserve">Deliverable for Day 3</w:t>
      </w:r>
    </w:p>
    <w:p>
      <w:pPr>
        <w:pStyle w:val="ListParagraph"/>
        <w:numPr>
          <w:ilvl w:val="0"/>
          <w:numId w:val="2"/>
        </w:numPr>
        <w:spacing w:after="40" w:before="40"/>
      </w:pPr>
      <w:r>
        <w:t xml:space="preserve">Conversion-tricks cheat sheet + a written WhatsApp estimation doc (2 pages max).</w:t>
      </w:r>
    </w:p>
    <w:p>
      <w:pPr>
        <w:pStyle w:val="Heading2"/>
        <w:spacing w:after="120" w:before="240"/>
      </w:pPr>
      <w:r>
        <w:t xml:space="preserve">Day 4 (Thursday) — Read/Write Ratios &amp; Workload Patterns</w:t>
      </w:r>
    </w:p>
    <w:p>
      <w:pPr>
        <w:spacing w:after="60" w:before="60"/>
      </w:pPr>
      <w:r>
        <w:rPr>
          <w:b/>
          <w:bCs/>
        </w:rPr>
        <w:t xml:space="preserve">Goal: </w:t>
      </w:r>
      <w:r>
        <w:t xml:space="preserve">Understand why workload shape matters more than total scale.</w:t>
      </w:r>
    </w:p>
    <w:p>
      <w:pPr>
        <w:pStyle w:val="Heading3"/>
        <w:spacing w:after="80" w:before="180"/>
      </w:pPr>
      <w:r>
        <w:t xml:space="preserve">Morning (45 min)</w:t>
      </w:r>
    </w:p>
    <w:p>
      <w:pPr>
        <w:pStyle w:val="ListParagraph"/>
        <w:numPr>
          <w:ilvl w:val="0"/>
          <w:numId w:val="2"/>
        </w:numPr>
        <w:spacing w:after="40" w:before="40"/>
      </w:pPr>
      <w:r>
        <w:t xml:space="preserve">Read: 'Cache me if you can' (Discord engineering blog) — read:write ratio in their channel-message workload.</w:t>
      </w:r>
    </w:p>
    <w:p>
      <w:pPr>
        <w:pStyle w:val="ListParagraph"/>
        <w:numPr>
          <w:ilvl w:val="0"/>
          <w:numId w:val="2"/>
        </w:numPr>
        <w:spacing w:after="40" w:before="40"/>
      </w:pPr>
      <w:r>
        <w:t xml:space="preserve">Read: 'How Discord stores billions of messages' (older but classic Discord eng post).</w:t>
      </w:r>
    </w:p>
    <w:p>
      <w:pPr>
        <w:pStyle w:val="ListParagraph"/>
        <w:numPr>
          <w:ilvl w:val="0"/>
          <w:numId w:val="2"/>
        </w:numPr>
        <w:spacing w:after="40" w:before="40"/>
      </w:pPr>
      <w:r>
        <w:t xml:space="preserve">Read: Facebook's TAO paper, sections 1–3 only (you do not need the rest this week). It is the canonical social-graph workload writeup.</w:t>
      </w:r>
    </w:p>
    <w:p>
      <w:pPr>
        <w:pStyle w:val="Heading3"/>
        <w:spacing w:after="80" w:before="180"/>
      </w:pPr>
      <w:r>
        <w:t xml:space="preserve">Evening (90 min)</w:t>
      </w:r>
    </w:p>
    <w:p>
      <w:pPr>
        <w:pStyle w:val="ListParagraph"/>
        <w:numPr>
          <w:ilvl w:val="0"/>
          <w:numId w:val="2"/>
        </w:numPr>
        <w:spacing w:after="40" w:before="40"/>
      </w:pPr>
      <w:r>
        <w:t xml:space="preserve">Build the read/write ratio table in your vault. For each of the 8 system types in this doc, find one public engineering blog post that confirms or refines the number. Cite it.</w:t>
      </w:r>
    </w:p>
    <w:p>
      <w:pPr>
        <w:pStyle w:val="ListParagraph"/>
        <w:numPr>
          <w:ilvl w:val="0"/>
          <w:numId w:val="2"/>
        </w:numPr>
        <w:spacing w:after="40" w:before="40"/>
      </w:pPr>
      <w:r>
        <w:t xml:space="preserve">Worked example: estimate Instagram. Specifically separate the photo-feed read path (heavy) from the like/comment write path (light) from the upload write path (medium, fat payload).</w:t>
      </w:r>
    </w:p>
    <w:p>
      <w:pPr>
        <w:pStyle w:val="Heading3"/>
        <w:spacing w:after="80" w:before="180"/>
      </w:pPr>
      <w:r>
        <w:t xml:space="preserve">Deliverable for Day 4</w:t>
      </w:r>
    </w:p>
    <w:p>
      <w:pPr>
        <w:pStyle w:val="ListParagraph"/>
        <w:numPr>
          <w:ilvl w:val="0"/>
          <w:numId w:val="2"/>
        </w:numPr>
        <w:spacing w:after="40" w:before="40"/>
      </w:pPr>
      <w:r>
        <w:t xml:space="preserve">'read-write-ratios.md' cheat sheet with citations + Instagram estimation doc.</w:t>
      </w:r>
    </w:p>
    <w:p>
      <w:pPr>
        <w:pStyle w:val="Heading2"/>
        <w:spacing w:after="120" w:before="240"/>
      </w:pPr>
      <w:r>
        <w:t xml:space="preserve">Day 5 (Friday) — The Six-Step Method, Live</w:t>
      </w:r>
    </w:p>
    <w:p>
      <w:pPr>
        <w:spacing w:after="60" w:before="60"/>
      </w:pPr>
      <w:r>
        <w:rPr>
          <w:b/>
          <w:bCs/>
        </w:rPr>
        <w:t xml:space="preserve">Goal: </w:t>
      </w:r>
      <w:r>
        <w:t xml:space="preserve">Apply the six-step method to three estimation problems back-to-back, timed.</w:t>
      </w:r>
    </w:p>
    <w:p>
      <w:pPr>
        <w:pStyle w:val="Heading3"/>
        <w:spacing w:after="80" w:before="180"/>
      </w:pPr>
      <w:r>
        <w:t xml:space="preserve">Morning (45 min)</w:t>
      </w:r>
    </w:p>
    <w:p>
      <w:pPr>
        <w:pStyle w:val="ListParagraph"/>
        <w:numPr>
          <w:ilvl w:val="0"/>
          <w:numId w:val="2"/>
        </w:numPr>
        <w:spacing w:after="40" w:before="40"/>
      </w:pPr>
      <w:r>
        <w:t xml:space="preserve">Re-read the 'Estimation Methodology' section of this doc. Then close the doc.</w:t>
      </w:r>
    </w:p>
    <w:p>
      <w:pPr>
        <w:pStyle w:val="ListParagraph"/>
        <w:numPr>
          <w:ilvl w:val="0"/>
          <w:numId w:val="2"/>
        </w:numPr>
        <w:spacing w:after="40" w:before="40"/>
      </w:pPr>
      <w:r>
        <w:t xml:space="preserve">Watch: Jackson Gabbard's 'System Design Interview' YouTube talk — pay attention to how he opens every problem with numbers.</w:t>
      </w:r>
    </w:p>
    <w:p>
      <w:pPr>
        <w:pStyle w:val="Heading3"/>
        <w:spacing w:after="80" w:before="180"/>
      </w:pPr>
      <w:r>
        <w:t xml:space="preserve">Evening (90 min) — Timed Drills</w:t>
      </w:r>
    </w:p>
    <w:p>
      <w:pPr>
        <w:pStyle w:val="ListParagraph"/>
        <w:numPr>
          <w:ilvl w:val="0"/>
          <w:numId w:val="2"/>
        </w:numPr>
        <w:spacing w:after="40" w:before="40"/>
      </w:pPr>
      <w:r>
        <w:t xml:space="preserve">Problem 1: Design Uber's ride dispatch. Estimate scale in 10 minutes. Write it down.</w:t>
      </w:r>
    </w:p>
    <w:p>
      <w:pPr>
        <w:pStyle w:val="ListParagraph"/>
        <w:numPr>
          <w:ilvl w:val="0"/>
          <w:numId w:val="2"/>
        </w:numPr>
        <w:spacing w:after="40" w:before="40"/>
      </w:pPr>
      <w:r>
        <w:t xml:space="preserve">Problem 2: Design YouTube's upload-and-playback. Estimate scale in 10 minutes.</w:t>
      </w:r>
    </w:p>
    <w:p>
      <w:pPr>
        <w:pStyle w:val="ListParagraph"/>
        <w:numPr>
          <w:ilvl w:val="0"/>
          <w:numId w:val="2"/>
        </w:numPr>
        <w:spacing w:after="40" w:before="40"/>
      </w:pPr>
      <w:r>
        <w:t xml:space="preserve">Problem 3: Design Slack's messaging. Estimate scale in 10 minutes.</w:t>
      </w:r>
    </w:p>
    <w:p>
      <w:pPr>
        <w:pStyle w:val="ListParagraph"/>
        <w:numPr>
          <w:ilvl w:val="0"/>
          <w:numId w:val="2"/>
        </w:numPr>
        <w:spacing w:after="40" w:before="40"/>
      </w:pPr>
      <w:r>
        <w:t xml:space="preserve">After each: spend 5 minutes self-critiquing using the rubric (5-axis: framing, numerate, trade-offs, depth, ops). For this week, you are grading axis 2 (numerate reasoning) primarily.</w:t>
      </w:r>
    </w:p>
    <w:p>
      <w:pPr>
        <w:pStyle w:val="Heading3"/>
        <w:spacing w:after="80" w:before="180"/>
      </w:pPr>
      <w:r>
        <w:t xml:space="preserve">Deliverable for Day 5</w:t>
      </w:r>
    </w:p>
    <w:p>
      <w:pPr>
        <w:pStyle w:val="ListParagraph"/>
        <w:numPr>
          <w:ilvl w:val="0"/>
          <w:numId w:val="2"/>
        </w:numPr>
        <w:spacing w:after="40" w:before="40"/>
      </w:pPr>
      <w:r>
        <w:t xml:space="preserve">Three estimation docs (1 page each) + a self-critique log.</w:t>
      </w:r>
    </w:p>
    <w:p>
      <w:pPr>
        <w:pStyle w:val="Heading2"/>
        <w:spacing w:after="120" w:before="240"/>
      </w:pPr>
      <w:r>
        <w:t xml:space="preserve">Day 6 (Saturday) — Deep Drill &amp; First Estimation Mock</w:t>
      </w:r>
    </w:p>
    <w:p>
      <w:pPr>
        <w:spacing w:after="60" w:before="60"/>
      </w:pPr>
      <w:r>
        <w:rPr>
          <w:b/>
          <w:bCs/>
        </w:rPr>
        <w:t xml:space="preserve">Goal: </w:t>
      </w:r>
      <w:r>
        <w:t xml:space="preserve">Estimate 5 unfamiliar products cold, then do a peer/AI-driven mock.</w:t>
      </w:r>
    </w:p>
    <w:p>
      <w:pPr>
        <w:pStyle w:val="Heading3"/>
        <w:spacing w:after="80" w:before="180"/>
      </w:pPr>
      <w:r>
        <w:t xml:space="preserve">Morning (2 hours)</w:t>
      </w:r>
    </w:p>
    <w:p>
      <w:pPr>
        <w:pStyle w:val="ListParagraph"/>
        <w:numPr>
          <w:ilvl w:val="0"/>
          <w:numId w:val="2"/>
        </w:numPr>
        <w:spacing w:after="40" w:before="40"/>
      </w:pPr>
      <w:r>
        <w:t xml:space="preserve">Open a fresh Excel sheet. Columns: Product | DAU | Actions/User | Avg QPS | Peak QPS | Storage/Day | Storage/Year | Bandwidth | One Surprising Number.</w:t>
      </w:r>
    </w:p>
    <w:p>
      <w:pPr>
        <w:pStyle w:val="ListParagraph"/>
        <w:numPr>
          <w:ilvl w:val="0"/>
          <w:numId w:val="2"/>
        </w:numPr>
        <w:spacing w:after="40" w:before="40"/>
      </w:pPr>
      <w:r>
        <w:t xml:space="preserve">Fill in 5 products in 60 minutes total (12 min each): Tinder, Robinhood, Zomato, Notion, Strava. Use only your memory and the cheat sheets.</w:t>
      </w:r>
    </w:p>
    <w:p>
      <w:pPr>
        <w:pStyle w:val="ListParagraph"/>
        <w:numPr>
          <w:ilvl w:val="0"/>
          <w:numId w:val="2"/>
        </w:numPr>
        <w:spacing w:after="40" w:before="40"/>
      </w:pPr>
      <w:r>
        <w:t xml:space="preserve">Sanity-check by Googling actual published numbers for any one of these. How close were you?</w:t>
      </w:r>
    </w:p>
    <w:p>
      <w:pPr>
        <w:pStyle w:val="Heading3"/>
        <w:spacing w:after="80" w:before="180"/>
      </w:pPr>
      <w:r>
        <w:t xml:space="preserve">Afternoon (2 hours) — Mock Estimation Session</w:t>
      </w:r>
    </w:p>
    <w:p>
      <w:pPr>
        <w:pStyle w:val="ListParagraph"/>
        <w:numPr>
          <w:ilvl w:val="0"/>
          <w:numId w:val="2"/>
        </w:numPr>
        <w:spacing w:after="40" w:before="40"/>
      </w:pPr>
      <w:r>
        <w:t xml:space="preserve">Use ChatGPT/Claude or a peer. Have them throw 5 random products at you. You have 5 minutes per product to produce a full estimation set, spoken aloud.</w:t>
      </w:r>
    </w:p>
    <w:p>
      <w:pPr>
        <w:pStyle w:val="ListParagraph"/>
        <w:numPr>
          <w:ilvl w:val="0"/>
          <w:numId w:val="2"/>
        </w:numPr>
        <w:spacing w:after="40" w:before="40"/>
      </w:pPr>
      <w:r>
        <w:t xml:space="preserve">Record yourself (audio is fine). Listen back. Note: did you state assumptions? Did you derive (not guess) numbers? Did you identify a surprising figure?</w:t>
      </w:r>
    </w:p>
    <w:p>
      <w:pPr>
        <w:pStyle w:val="Heading3"/>
        <w:spacing w:after="80" w:before="180"/>
      </w:pPr>
      <w:r>
        <w:t xml:space="preserve">Deliverable for Day 6</w:t>
      </w:r>
    </w:p>
    <w:p>
      <w:pPr>
        <w:pStyle w:val="ListParagraph"/>
        <w:numPr>
          <w:ilvl w:val="0"/>
          <w:numId w:val="2"/>
        </w:numPr>
        <w:spacing w:after="40" w:before="40"/>
      </w:pPr>
      <w:r>
        <w:t xml:space="preserve">Excel sheet of 5 estimated products + recorded audio of the mock session + written critique of the recording.</w:t>
      </w:r>
    </w:p>
    <w:p>
      <w:pPr>
        <w:pStyle w:val="Heading2"/>
        <w:spacing w:after="120" w:before="240"/>
      </w:pPr>
      <w:r>
        <w:t xml:space="preserve">Day 7 (Sunday) — Consolidation &amp; Weekly Retro</w:t>
      </w:r>
    </w:p>
    <w:p>
      <w:pPr>
        <w:spacing w:after="60" w:before="60"/>
      </w:pPr>
      <w:r>
        <w:rPr>
          <w:b/>
          <w:bCs/>
        </w:rPr>
        <w:t xml:space="preserve">Goal: </w:t>
      </w:r>
      <w:r>
        <w:t xml:space="preserve">Lock in the reflex. Identify weak spots. Plan Week 2.</w:t>
      </w:r>
    </w:p>
    <w:p>
      <w:pPr>
        <w:pStyle w:val="Heading3"/>
        <w:spacing w:after="80" w:before="180"/>
      </w:pPr>
      <w:r>
        <w:t xml:space="preserve">Morning (90 min) — Test the Reflex</w:t>
      </w:r>
    </w:p>
    <w:p>
      <w:pPr>
        <w:pStyle w:val="ListParagraph"/>
        <w:numPr>
          <w:ilvl w:val="0"/>
          <w:numId w:val="2"/>
        </w:numPr>
        <w:spacing w:after="40" w:before="40"/>
      </w:pPr>
      <w:r>
        <w:t xml:space="preserve">Ask ChatGPT/Claude for 10 random product one-liners. Set a 4-minute timer per product. Estimate fully out loud.</w:t>
      </w:r>
    </w:p>
    <w:p>
      <w:pPr>
        <w:pStyle w:val="ListParagraph"/>
        <w:numPr>
          <w:ilvl w:val="0"/>
          <w:numId w:val="2"/>
        </w:numPr>
        <w:spacing w:after="40" w:before="40"/>
      </w:pPr>
      <w:r>
        <w:t xml:space="preserve">Grade yourself: pass = within 2x of plausible reality AND assumptions stated AND surprising number identified.</w:t>
      </w:r>
    </w:p>
    <w:p>
      <w:pPr>
        <w:pStyle w:val="ListParagraph"/>
        <w:numPr>
          <w:ilvl w:val="0"/>
          <w:numId w:val="2"/>
        </w:numPr>
        <w:spacing w:after="40" w:before="40"/>
      </w:pPr>
      <w:r>
        <w:t xml:space="preserve">If you fail on 3 or more, you are NOT moving to Week 2. Schedule a Day 8 catch-up drill.</w:t>
      </w:r>
    </w:p>
    <w:p>
      <w:pPr>
        <w:pStyle w:val="Heading3"/>
        <w:spacing w:after="80" w:before="180"/>
      </w:pPr>
      <w:r>
        <w:t xml:space="preserve">Afternoon (90 min) — Retro &amp; Vault Cleanup</w:t>
      </w:r>
    </w:p>
    <w:p>
      <w:pPr>
        <w:pStyle w:val="ListParagraph"/>
        <w:numPr>
          <w:ilvl w:val="0"/>
          <w:numId w:val="2"/>
        </w:numPr>
        <w:spacing w:after="40" w:before="40"/>
      </w:pPr>
      <w:r>
        <w:t xml:space="preserve">Open your vault. Re-read everything you added this week. Reorganize. Anything you wrote that you cannot explain unaided gets flagged.</w:t>
      </w:r>
    </w:p>
    <w:p>
      <w:pPr>
        <w:pStyle w:val="ListParagraph"/>
        <w:numPr>
          <w:ilvl w:val="0"/>
          <w:numId w:val="2"/>
        </w:numPr>
        <w:spacing w:after="40" w:before="40"/>
      </w:pPr>
      <w:r>
        <w:t xml:space="preserve">Write a 1-page retro: What clicked? What surprised me? What number do I still have to look up? Which product type is hardest for me to estimate?</w:t>
      </w:r>
    </w:p>
    <w:p>
      <w:pPr>
        <w:pStyle w:val="Heading3"/>
        <w:spacing w:after="80" w:before="180"/>
      </w:pPr>
      <w:r>
        <w:t xml:space="preserve">Deliverable for Day 7</w:t>
      </w:r>
    </w:p>
    <w:p>
      <w:pPr>
        <w:pStyle w:val="ListParagraph"/>
        <w:numPr>
          <w:ilvl w:val="0"/>
          <w:numId w:val="2"/>
        </w:numPr>
        <w:spacing w:after="40" w:before="40"/>
      </w:pPr>
      <w:r>
        <w:t xml:space="preserve">Weekly retro doc + Week 1 self-grade sheet + decision: proceed to Week 2 or run a recovery day.</w:t>
      </w:r>
    </w:p>
    <w:p>
      <w:r>
        <w:br w:type="page"/>
      </w:r>
    </w:p>
    <w:p>
      <w:pPr>
        <w:pStyle w:val="Heading1"/>
        <w:spacing w:after="180" w:before="360"/>
      </w:pPr>
      <w:r>
        <w:t xml:space="preserve">Common Failure Modes (What I See Candidates Do Wrong)</w:t>
      </w:r>
    </w:p>
    <w:p>
      <w:pPr>
        <w:pStyle w:val="Heading2"/>
        <w:spacing w:after="120" w:before="240"/>
      </w:pPr>
      <w:r>
        <w:t xml:space="preserve">Failure 1 — Skipping the Assumptions Out Loud</w:t>
      </w:r>
    </w:p>
    <w:p>
      <w:pPr>
        <w:spacing w:after="60" w:before="60"/>
      </w:pPr>
      <w:r>
        <w:t xml:space="preserve">Candidates say '30k QPS' without telling me how they got there. To me, that is indistinguishable from guessing. The 30-second statement of assumptions ('200M DAU, 0.1 tweets/day per user, 3x peak multiplier') is what makes the number defensible. Without it, even a correct number sounds lucky.</w:t>
      </w:r>
    </w:p>
    <w:p>
      <w:pPr>
        <w:pStyle w:val="Heading2"/>
        <w:spacing w:after="120" w:before="240"/>
      </w:pPr>
      <w:r>
        <w:t xml:space="preserve">Failure 2 — Not Deriving Peak QPS</w:t>
      </w:r>
    </w:p>
    <w:p>
      <w:pPr>
        <w:spacing w:after="60" w:before="60"/>
      </w:pPr>
      <w:r>
        <w:t xml:space="preserve">Average QPS is for capacity planning, but production fails at peak. A candidate who says 'we'll provision for the average' has revealed they do not run production systems. State the peak explicitly. State the multiplier and why.</w:t>
      </w:r>
    </w:p>
    <w:p>
      <w:pPr>
        <w:pStyle w:val="Heading2"/>
        <w:spacing w:after="120" w:before="240"/>
      </w:pPr>
      <w:r>
        <w:t xml:space="preserve">Failure 3 — Ignoring the Surprising Number</w:t>
      </w:r>
    </w:p>
    <w:p>
      <w:pPr>
        <w:spacing w:after="60" w:before="60"/>
      </w:pPr>
      <w:r>
        <w:t xml:space="preserve">Every interesting system has one number that is surprising — and that number is what drives the architecture. Twitter's 14 Gbps peak outbound. Uber's 1ms-budget matching loop. Stripe's idempotency-keys-per-day. Find that number; the rest of the design follows from it.</w:t>
      </w:r>
    </w:p>
    <w:p>
      <w:pPr>
        <w:pStyle w:val="Heading2"/>
        <w:spacing w:after="120" w:before="240"/>
      </w:pPr>
      <w:r>
        <w:t xml:space="preserve">Failure 4 — Forgetting Replication &amp; Indexing Overhead</w:t>
      </w:r>
    </w:p>
    <w:p>
      <w:pPr>
        <w:spacing w:after="60" w:before="60"/>
      </w:pPr>
      <w:r>
        <w:t xml:space="preserve">Raw data × 3 (replication) × 1.5 (indexes, secondary storage) = real storage. Candidates who say '1 TB/year' when they meant raw data look naive when the interviewer asks 'and the actual provisioned storage?'</w:t>
      </w:r>
    </w:p>
    <w:p>
      <w:pPr>
        <w:pStyle w:val="Heading2"/>
        <w:spacing w:after="120" w:before="240"/>
      </w:pPr>
      <w:r>
        <w:t xml:space="preserve">Failure 5 — Conflating Bandwidth and Latency</w:t>
      </w:r>
    </w:p>
    <w:p>
      <w:pPr>
        <w:spacing w:after="60" w:before="60"/>
      </w:pPr>
      <w:r>
        <w:t xml:space="preserve">These are different axes. Bandwidth is GB/s. Latency is ms. You can have huge bandwidth and bad latency (CDN backend pulls). You can have low latency and constrained bandwidth (mobile network). Talk about them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85723" w:sz="4"/>
              <w:left w:val="single" w:color="385723" w:sz="24"/>
              <w:bottom w:val="single" w:color="385723" w:sz="4"/>
              <w:right w:val="single" w:color="385723" w:sz="4"/>
            </w:tcBorders>
            <w:shd w:fill="E2EFDA" w:val="clear"/>
            <w:tcMar>
              <w:top w:type="dxa" w:w="140"/>
              <w:left w:type="dxa" w:w="200"/>
              <w:bottom w:type="dxa" w:w="140"/>
              <w:right w:type="dxa" w:w="200"/>
            </w:tcMar>
          </w:tcPr>
          <w:p>
            <w:r>
              <w:rPr>
                <w:b/>
                <w:bCs/>
                <w:color w:val="385723"/>
                <w:sz w:val="22"/>
                <w:szCs w:val="22"/>
              </w:rPr>
              <w:t xml:space="preserve">The 'staff-level' tell</w:t>
            </w:r>
          </w:p>
          <w:p>
            <w:pPr>
              <w:spacing w:before="60"/>
            </w:pPr>
            <w:r>
              <w:rPr>
                <w:sz w:val="20"/>
                <w:szCs w:val="20"/>
              </w:rPr>
              <w:t xml:space="preserve">When I am interviewing for L5/L6, the moment a candidate says 'wait, let me recalculate that — I think I underestimated peak,' my notes say 'strong hire on numerate reasoning.' Self-correcting in front of the interviewer is the strongest signal that the reasoning is real, not memorized. Practice this. Catch yourself out loud. It is a skill.</w:t>
            </w:r>
          </w:p>
        </w:tc>
      </w:tr>
    </w:tbl>
    <w:p>
      <w:r>
        <w:br w:type="page"/>
      </w:r>
    </w:p>
    <w:p>
      <w:pPr>
        <w:pStyle w:val="Heading1"/>
        <w:spacing w:after="180" w:before="360"/>
      </w:pPr>
      <w:r>
        <w:t xml:space="preserve">Where This Week Fits in the Interview Framework</w:t>
      </w:r>
    </w:p>
    <w:p>
      <w:pPr>
        <w:spacing w:after="60" w:before="60"/>
      </w:pPr>
      <w:r>
        <w:t xml:space="preserve">Recall the six-step interview framework:</w:t>
      </w:r>
    </w:p>
    <w:p>
      <w:pPr>
        <w:pStyle w:val="ListParagraph"/>
        <w:numPr>
          <w:ilvl w:val="0"/>
          <w:numId w:val="2"/>
        </w:numPr>
        <w:spacing w:after="40" w:before="40"/>
      </w:pPr>
      <w:r>
        <w:t xml:space="preserve">Step 1: Clarify (5 min)</w:t>
      </w:r>
    </w:p>
    <w:p>
      <w:pPr>
        <w:pStyle w:val="ListParagraph"/>
        <w:numPr>
          <w:ilvl w:val="0"/>
          <w:numId w:val="2"/>
        </w:numPr>
        <w:spacing w:after="40" w:before="40"/>
      </w:pPr>
      <w:r>
        <w:t xml:space="preserve">Step 2: Estimate (5 min) ← This week trains this step</w:t>
      </w:r>
    </w:p>
    <w:p>
      <w:pPr>
        <w:pStyle w:val="ListParagraph"/>
        <w:numPr>
          <w:ilvl w:val="0"/>
          <w:numId w:val="2"/>
        </w:numPr>
        <w:spacing w:after="40" w:before="40"/>
      </w:pPr>
      <w:r>
        <w:t xml:space="preserve">Step 3: API + Data Model (5 min)</w:t>
      </w:r>
    </w:p>
    <w:p>
      <w:pPr>
        <w:pStyle w:val="ListParagraph"/>
        <w:numPr>
          <w:ilvl w:val="0"/>
          <w:numId w:val="2"/>
        </w:numPr>
        <w:spacing w:after="40" w:before="40"/>
      </w:pPr>
      <w:r>
        <w:t xml:space="preserve">Step 4: High-Level Design (10 min)</w:t>
      </w:r>
    </w:p>
    <w:p>
      <w:pPr>
        <w:pStyle w:val="ListParagraph"/>
        <w:numPr>
          <w:ilvl w:val="0"/>
          <w:numId w:val="2"/>
        </w:numPr>
        <w:spacing w:after="40" w:before="40"/>
      </w:pPr>
      <w:r>
        <w:t xml:space="preserve">Step 5: Deep Dive (15 min)</w:t>
      </w:r>
    </w:p>
    <w:p>
      <w:pPr>
        <w:pStyle w:val="ListParagraph"/>
        <w:numPr>
          <w:ilvl w:val="0"/>
          <w:numId w:val="2"/>
        </w:numPr>
        <w:spacing w:after="40" w:before="40"/>
      </w:pPr>
      <w:r>
        <w:t xml:space="preserve">Step 6: Scale &amp; Failure (5 min)</w:t>
      </w:r>
    </w:p>
    <w:p>
      <w:pPr>
        <w:spacing w:after="60" w:before="60"/>
      </w:pPr>
      <w:r>
        <w:t xml:space="preserve">Week 1 turns Step 2 from a 10-minute fumble into a 5-minute, smooth, structured exhibition. By Day 7, you should be able to do Step 2 cleanly without breaking eye contact, while reaching for the whiteboard naturally. That is the bar.</w:t>
      </w:r>
    </w:p>
    <w:p>
      <w:r>
        <w:br w:type="page"/>
      </w:r>
    </w:p>
    <w:p>
      <w:pPr>
        <w:pStyle w:val="Heading1"/>
        <w:spacing w:after="180" w:before="360"/>
      </w:pPr>
      <w:r>
        <w:t xml:space="preserve">Resources for Week 1 — The Curated Pack</w:t>
      </w:r>
    </w:p>
    <w:p>
      <w:pPr>
        <w:pStyle w:val="Heading2"/>
        <w:spacing w:after="120" w:before="240"/>
      </w:pPr>
      <w:r>
        <w:t xml:space="preserve">Must-Read</w:t>
      </w:r>
    </w:p>
    <w:p>
      <w:pPr>
        <w:pStyle w:val="ListParagraph"/>
        <w:numPr>
          <w:ilvl w:val="0"/>
          <w:numId w:val="2"/>
        </w:numPr>
        <w:spacing w:after="40" w:before="40"/>
      </w:pPr>
      <w:r>
        <w:t xml:space="preserve">Jeff Dean — 'Numbers Every Programmer Should Know' (the original Google slide).</w:t>
      </w:r>
    </w:p>
    <w:p>
      <w:pPr>
        <w:pStyle w:val="ListParagraph"/>
        <w:numPr>
          <w:ilvl w:val="0"/>
          <w:numId w:val="2"/>
        </w:numPr>
        <w:spacing w:after="40" w:before="40"/>
      </w:pPr>
      <w:r>
        <w:t xml:space="preserve">AWS Builders' Library — 'Reliability, constant work, and a good cup of coffee'.</w:t>
      </w:r>
    </w:p>
    <w:p>
      <w:pPr>
        <w:pStyle w:val="ListParagraph"/>
        <w:numPr>
          <w:ilvl w:val="0"/>
          <w:numId w:val="2"/>
        </w:numPr>
        <w:spacing w:after="40" w:before="40"/>
      </w:pPr>
      <w:r>
        <w:t xml:space="preserve">Brendan Gregg's blog — anything in his 'systems performance' tag.</w:t>
      </w:r>
    </w:p>
    <w:p>
      <w:pPr>
        <w:pStyle w:val="ListParagraph"/>
        <w:numPr>
          <w:ilvl w:val="0"/>
          <w:numId w:val="2"/>
        </w:numPr>
        <w:spacing w:after="40" w:before="40"/>
      </w:pPr>
      <w:r>
        <w:t xml:space="preserve">ByteByteGo Vol 1 — 'Back-of-the-envelope estimation' chapter.</w:t>
      </w:r>
    </w:p>
    <w:p>
      <w:pPr>
        <w:pStyle w:val="Heading2"/>
        <w:spacing w:after="120" w:before="240"/>
      </w:pPr>
      <w:r>
        <w:t xml:space="preserve">Must-Watch</w:t>
      </w:r>
    </w:p>
    <w:p>
      <w:pPr>
        <w:pStyle w:val="ListParagraph"/>
        <w:numPr>
          <w:ilvl w:val="0"/>
          <w:numId w:val="2"/>
        </w:numPr>
        <w:spacing w:after="40" w:before="40"/>
      </w:pPr>
      <w:r>
        <w:t xml:space="preserve">Jackson Gabbard — 'How to System Design Interview' (YouTube, ~45 min).</w:t>
      </w:r>
    </w:p>
    <w:p>
      <w:pPr>
        <w:pStyle w:val="ListParagraph"/>
        <w:numPr>
          <w:ilvl w:val="0"/>
          <w:numId w:val="2"/>
        </w:numPr>
        <w:spacing w:after="40" w:before="40"/>
      </w:pPr>
      <w:r>
        <w:t xml:space="preserve">Tim Berglund — 'Distributed Systems in One Lesson' (YouTube, ~50 min).</w:t>
      </w:r>
    </w:p>
    <w:p>
      <w:pPr>
        <w:pStyle w:val="Heading2"/>
        <w:spacing w:after="120" w:before="240"/>
      </w:pPr>
      <w:r>
        <w:t xml:space="preserve">Reference (Use Throughout Roadmap)</w:t>
      </w:r>
    </w:p>
    <w:p>
      <w:pPr>
        <w:pStyle w:val="ListParagraph"/>
        <w:numPr>
          <w:ilvl w:val="0"/>
          <w:numId w:val="2"/>
        </w:numPr>
        <w:spacing w:after="40" w:before="40"/>
      </w:pPr>
      <w:r>
        <w:t xml:space="preserve">Designing Data-Intensive Applications (DDIA) by Martin Kleppmann — Chapter 1 this week, the rest unfolds in later weeks.</w:t>
      </w:r>
    </w:p>
    <w:p>
      <w:pPr>
        <w:pStyle w:val="ListParagraph"/>
        <w:numPr>
          <w:ilvl w:val="0"/>
          <w:numId w:val="2"/>
        </w:numPr>
        <w:spacing w:after="40" w:before="40"/>
      </w:pPr>
      <w:r>
        <w:t xml:space="preserve">High Scalability blog — bookmark for engineering case studies.</w:t>
      </w:r>
    </w:p>
    <w:p>
      <w:pPr>
        <w:pStyle w:val="Heading2"/>
        <w:spacing w:after="120" w:before="240"/>
      </w:pPr>
      <w:r>
        <w:t xml:space="preserve">Avoid</w:t>
      </w:r>
    </w:p>
    <w:p>
      <w:pPr>
        <w:pStyle w:val="ListParagraph"/>
        <w:numPr>
          <w:ilvl w:val="0"/>
          <w:numId w:val="2"/>
        </w:numPr>
        <w:spacing w:after="40" w:before="40"/>
      </w:pPr>
      <w:r>
        <w:t xml:space="preserve">Generic LeetCode-style system design lists with no math. They train the wrong reflexes.</w:t>
      </w:r>
    </w:p>
    <w:p>
      <w:pPr>
        <w:pStyle w:val="ListParagraph"/>
        <w:numPr>
          <w:ilvl w:val="0"/>
          <w:numId w:val="2"/>
        </w:numPr>
        <w:spacing w:after="40" w:before="40"/>
      </w:pPr>
      <w:r>
        <w:t xml:space="preserve">Watching 5+ hours of YouTube without producing anything. Production beats consumption 3:1.</w:t>
      </w:r>
    </w:p>
    <w:p>
      <w:r>
        <w:br w:type="page"/>
      </w:r>
    </w:p>
    <w:p>
      <w:pPr>
        <w:pStyle w:val="Heading1"/>
        <w:spacing w:after="180" w:before="360"/>
      </w:pPr>
      <w:r>
        <w:t xml:space="preserve">Week 1 Self-Test (Take This Before Moving to Week 2)</w:t>
      </w:r>
    </w:p>
    <w:p>
      <w:pPr>
        <w:spacing w:after="60" w:before="60"/>
      </w:pPr>
      <w:r>
        <w:t xml:space="preserve">Set a 45-minute timer. No notes, no Google. Answer all five problems out loud (record yourself). Then grade against the criteria below.</w:t>
      </w:r>
    </w:p>
    <w:p>
      <w:pPr>
        <w:pStyle w:val="Heading2"/>
        <w:spacing w:after="120" w:before="240"/>
      </w:pPr>
      <w:r>
        <w:t xml:space="preserve">Test Problems</w:t>
      </w:r>
    </w:p>
    <w:p>
      <w:pPr>
        <w:pStyle w:val="ListParagraph"/>
        <w:numPr>
          <w:ilvl w:val="0"/>
          <w:numId w:val="2"/>
        </w:numPr>
        <w:spacing w:after="40" w:before="40"/>
      </w:pPr>
      <w:r>
        <w:t xml:space="preserve">1. Estimate the capacity needs of Zomato in India (DAU, QPS, storage, bandwidth).</w:t>
      </w:r>
    </w:p>
    <w:p>
      <w:pPr>
        <w:pStyle w:val="ListParagraph"/>
        <w:numPr>
          <w:ilvl w:val="0"/>
          <w:numId w:val="2"/>
        </w:numPr>
        <w:spacing w:after="40" w:before="40"/>
      </w:pPr>
      <w:r>
        <w:t xml:space="preserve">2. Estimate the storage growth of TikTok over 1 year and 5 years.</w:t>
      </w:r>
    </w:p>
    <w:p>
      <w:pPr>
        <w:pStyle w:val="ListParagraph"/>
        <w:numPr>
          <w:ilvl w:val="0"/>
          <w:numId w:val="2"/>
        </w:numPr>
        <w:spacing w:after="40" w:before="40"/>
      </w:pPr>
      <w:r>
        <w:t xml:space="preserve">3. Estimate the peak QPS of IPL live streaming on Hotstar during the final over of a final match.</w:t>
      </w:r>
    </w:p>
    <w:p>
      <w:pPr>
        <w:pStyle w:val="ListParagraph"/>
        <w:numPr>
          <w:ilvl w:val="0"/>
          <w:numId w:val="2"/>
        </w:numPr>
        <w:spacing w:after="40" w:before="40"/>
      </w:pPr>
      <w:r>
        <w:t xml:space="preserve">4. Estimate the bandwidth requirements of a Zoom call with 50 participants in HD.</w:t>
      </w:r>
    </w:p>
    <w:p>
      <w:pPr>
        <w:pStyle w:val="ListParagraph"/>
        <w:numPr>
          <w:ilvl w:val="0"/>
          <w:numId w:val="2"/>
        </w:numPr>
        <w:spacing w:after="40" w:before="40"/>
      </w:pPr>
      <w:r>
        <w:t xml:space="preserve">5. Estimate the daily storage growth of CloudFlare's edge log ingestion (assume 50M req/sec global, each log entry 500 bytes).</w:t>
      </w:r>
    </w:p>
    <w:p>
      <w:pPr>
        <w:pStyle w:val="Heading2"/>
        <w:spacing w:after="120" w:before="240"/>
      </w:pPr>
      <w:r>
        <w:t xml:space="preserve">Pass Criteria</w:t>
      </w:r>
    </w:p>
    <w:p>
      <w:pPr>
        <w:pStyle w:val="ListParagraph"/>
        <w:numPr>
          <w:ilvl w:val="0"/>
          <w:numId w:val="2"/>
        </w:numPr>
        <w:spacing w:after="40" w:before="40"/>
      </w:pPr>
      <w:r>
        <w:t xml:space="preserve">Each answer in under 5 minutes.</w:t>
      </w:r>
    </w:p>
    <w:p>
      <w:pPr>
        <w:pStyle w:val="ListParagraph"/>
        <w:numPr>
          <w:ilvl w:val="0"/>
          <w:numId w:val="2"/>
        </w:numPr>
        <w:spacing w:after="40" w:before="40"/>
      </w:pPr>
      <w:r>
        <w:t xml:space="preserve">Assumptions stated for every estimate.</w:t>
      </w:r>
    </w:p>
    <w:p>
      <w:pPr>
        <w:pStyle w:val="ListParagraph"/>
        <w:numPr>
          <w:ilvl w:val="0"/>
          <w:numId w:val="2"/>
        </w:numPr>
        <w:spacing w:after="40" w:before="40"/>
      </w:pPr>
      <w:r>
        <w:t xml:space="preserve">Peak multiplier explicit on at least 3 of 5.</w:t>
      </w:r>
    </w:p>
    <w:p>
      <w:pPr>
        <w:pStyle w:val="ListParagraph"/>
        <w:numPr>
          <w:ilvl w:val="0"/>
          <w:numId w:val="2"/>
        </w:numPr>
        <w:spacing w:after="40" w:before="40"/>
      </w:pPr>
      <w:r>
        <w:t xml:space="preserve">Within 2x of a plausible reality on numerical answers.</w:t>
      </w:r>
    </w:p>
    <w:p>
      <w:pPr>
        <w:pStyle w:val="ListParagraph"/>
        <w:numPr>
          <w:ilvl w:val="0"/>
          <w:numId w:val="2"/>
        </w:numPr>
        <w:spacing w:after="40" w:before="40"/>
      </w:pPr>
      <w:r>
        <w:t xml:space="preserve">One surprising number identified per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4"/>
              <w:left w:val="single" w:color="C00000" w:sz="24"/>
              <w:bottom w:val="single" w:color="C00000" w:sz="4"/>
              <w:right w:val="single" w:color="C00000" w:sz="4"/>
            </w:tcBorders>
            <w:shd w:fill="FCE4D6" w:val="clear"/>
            <w:tcMar>
              <w:top w:type="dxa" w:w="140"/>
              <w:left w:type="dxa" w:w="200"/>
              <w:bottom w:type="dxa" w:w="140"/>
              <w:right w:type="dxa" w:w="200"/>
            </w:tcMar>
          </w:tcPr>
          <w:p>
            <w:r>
              <w:rPr>
                <w:b/>
                <w:bCs/>
                <w:color w:val="C00000"/>
                <w:sz w:val="22"/>
                <w:szCs w:val="22"/>
              </w:rPr>
              <w:t xml:space="preserve">If you fail 2 or more — do not skip ahead</w:t>
            </w:r>
          </w:p>
          <w:p>
            <w:pPr>
              <w:spacing w:before="60"/>
            </w:pPr>
            <w:r>
              <w:rPr>
                <w:sz w:val="20"/>
                <w:szCs w:val="20"/>
              </w:rPr>
              <w:t xml:space="preserve">Add 2–3 more days of drilling. The cost of moving on with shaky estimation is a Week-4 mock disaster. The cost of one extra week of estimation drilling is invisible. Choose the invisible cost.</w:t>
            </w:r>
          </w:p>
        </w:tc>
      </w:tr>
    </w:tbl>
    <w:p>
      <w:pPr>
        <w:spacing w:after="60" w:before="60"/>
      </w:pPr>
      <w:r>
        <w:t xml:space="preserve"/>
      </w:r>
    </w:p>
    <w:p>
      <w:pPr>
        <w:spacing w:after="60" w:before="60"/>
      </w:pPr>
      <w:r>
        <w:t xml:space="preserve"/>
      </w:r>
    </w:p>
    <w:p>
      <w:pPr>
        <w:spacing w:after="60" w:before="60"/>
      </w:pPr>
      <w:r>
        <w:rPr>
          <w:b/>
          <w:bCs/>
        </w:rPr>
        <w:t xml:space="preserve">When you pass: </w:t>
      </w:r>
      <w:r>
        <w:t xml:space="preserve">Send me 'Week 1 complete, ready for Week 2' (figuratively — write it in your vault) and we begin Storage Primitives next.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8"/>
        <w:szCs w:val="18"/>
      </w:rPr>
      <w:t xml:space="preserve">Week 1 · Napkin Math &amp; the Estimation Reflex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8"/>
      <w:szCs w:val="28"/>
    </w:rPr>
  </w:style>
  <w:style w:type="paragraph" w:styleId="Heading3">
    <w:name w:val="Heading 3"/>
    <w:basedOn w:val="Normal"/>
    <w:next w:val="Normal"/>
    <w:qFormat/>
    <w:pPr>
      <w:spacing w:after="80" w:before="180"/>
      <w:outlineLvl w:val="2"/>
    </w:pPr>
    <w:rPr>
      <w:rFonts w:ascii="Calibri" w:cs="Calibri" w:eastAsia="Calibri" w:hAnsi="Calibri"/>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 Napkin Math &amp; the Estimation Reflex</dc:title>
  <dc:creator>Claude (Principal Engineer Persona)</dc:creator>
  <cp:lastModifiedBy>Un-named</cp:lastModifiedBy>
  <cp:revision>1</cp:revision>
  <dcterms:created xsi:type="dcterms:W3CDTF">2026-06-09T09:57:24.043Z</dcterms:created>
  <dcterms:modified xsi:type="dcterms:W3CDTF">2026-06-09T09:57:24.044Z</dcterms:modified>
</cp:coreProperties>
</file>

<file path=docProps/custom.xml><?xml version="1.0" encoding="utf-8"?>
<Properties xmlns="http://schemas.openxmlformats.org/officeDocument/2006/custom-properties" xmlns:vt="http://schemas.openxmlformats.org/officeDocument/2006/docPropsVTypes"/>
</file>