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7</w:t>
      </w:r>
    </w:p>
    <w:p>
      <w:pPr>
        <w:spacing w:after="240" w:before="60"/>
        <w:jc w:val="center"/>
      </w:pPr>
      <w:r>
        <w:rPr>
          <w:b/>
          <w:bCs/>
          <w:color w:val="1F3864"/>
          <w:sz w:val="36"/>
          <w:szCs w:val="36"/>
        </w:rPr>
        <w:t xml:space="preserve">Networking, Load Balancing &amp; the Edge</w:t>
      </w:r>
    </w:p>
    <w:p>
      <w:pPr>
        <w:spacing w:after="600" w:before="120"/>
        <w:jc w:val="center"/>
      </w:pPr>
      <w:r>
        <w:rPr>
          <w:i/>
          <w:iCs/>
          <w:color w:val="595959"/>
          <w:sz w:val="22"/>
          <w:szCs w:val="22"/>
        </w:rPr>
        <w:t xml:space="preserve">TCP/QUIC, TLS 1.3, L4 vs L7, Service Mesh Reality, and Rate Limiting at 1M RPS</w:t>
      </w:r>
    </w:p>
    <w:p>
      <w:pPr>
        <w:spacing w:after="60" w:before="600"/>
        <w:jc w:val="center"/>
      </w:pPr>
      <w:r>
        <w:rPr>
          <w:color w:val="595959"/>
          <w:sz w:val="22"/>
          <w:szCs w:val="22"/>
        </w:rPr>
        <w:t xml:space="preserve">Phase 2 · Distributed Systems Core</w:t>
      </w:r>
    </w:p>
    <w:p>
      <w:pPr>
        <w:spacing w:after="60" w:before="60"/>
        <w:jc w:val="center"/>
      </w:pPr>
      <w:r>
        <w:rPr>
          <w:color w:val="595959"/>
          <w:sz w:val="22"/>
          <w:szCs w:val="22"/>
        </w:rPr>
        <w:t xml:space="preserve">Days 43–49</w:t>
      </w:r>
    </w:p>
    <w:p>
      <w:r>
        <w:br w:type="page"/>
      </w:r>
    </w:p>
    <w:p>
      <w:pPr>
        <w:pStyle w:val="Heading1"/>
        <w:spacing w:after="180" w:before="360"/>
      </w:pPr>
      <w:r>
        <w:t xml:space="preserve">Why This Week Matters</w:t>
      </w:r>
    </w:p>
    <w:p>
      <w:pPr>
        <w:spacing w:after="60" w:before="60"/>
      </w:pPr>
      <w:r>
        <w:t xml:space="preserve">You can describe a service. Can you describe the path a packet takes from a user's phone in Jakarta to your origin in us-east-1 and back? At Staff level, the answer is expected to include DNS resolution paths, TLS handshake costs, BGP and anycast, edge POP termination, L4 vs L7 routing decisions, connection reuse, and load balancer health-check semantics. Not all in one breath, but available on demand.</w:t>
      </w:r>
    </w:p>
    <w:p>
      <w:pPr>
        <w:spacing w:after="60" w:before="60"/>
      </w:pPr>
      <w:r>
        <w:t xml:space="preserve">Most backend engineers treat the network as a black box. 'I hit the API.' That black box is where outages live. It's where latency tail explodes. It's where security failures compound. Every Staff-level interview will probe somewhere along the request path — DNS for failover stories, TLS for performance questions, load balancers for traffic-shaping discussions, rate limiters for resilience. The candidates who answer well aren't networking specialists; they're backend engineers who took the time to learn how the wire actually works.</w:t>
      </w:r>
    </w:p>
    <w:p>
      <w:pPr>
        <w:spacing w:after="60" w:before="60"/>
      </w:pPr>
      <w:r>
        <w:t xml:space="preserve">This week closes that gap. Not to make you a networking engineer — to make you a backend engineer who's not surprised by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depth bar this week</w:t>
            </w:r>
          </w:p>
          <w:p>
            <w:pPr>
              <w:spacing w:before="60"/>
            </w:pPr>
            <w:r>
              <w:rPr>
                <w:sz w:val="20"/>
                <w:szCs w:val="20"/>
              </w:rPr>
              <w:t xml:space="preserve">By Day 49, given any high-RPS service, you should be able to draw the full path from client to origin, identify three optimizations available at each layer, and articulate the failure mode that each optimization introduces. Networking is full of these trade-offs — caching DNS for performance trades against failover speed; HTTP/2 multiplexing trades against head-of-line blocking; service mesh sidecars trade against latency overhead. Know each trade-off, name it precisely.</w:t>
            </w:r>
          </w:p>
        </w:tc>
      </w:tr>
    </w:tbl>
    <w:p>
      <w:pPr>
        <w:pStyle w:val="Heading2"/>
        <w:spacing w:after="120" w:before="240"/>
      </w:pPr>
      <w:r>
        <w:t xml:space="preserve">North-Star Outcome (the bar for Day 49)</w:t>
      </w:r>
    </w:p>
    <w:p>
      <w:pPr>
        <w:spacing w:after="60" w:before="60"/>
      </w:pPr>
      <w:r>
        <w:t xml:space="preserve">Given any high-throughput service, you can:</w:t>
      </w:r>
    </w:p>
    <w:p>
      <w:pPr>
        <w:pStyle w:val="ListParagraph"/>
        <w:numPr>
          <w:ilvl w:val="0"/>
          <w:numId w:val="2"/>
        </w:numPr>
        <w:spacing w:after="40" w:before="40"/>
      </w:pPr>
      <w:r>
        <w:t xml:space="preserve">Draw the full request path: DNS → TLS → CDN → ALB → service mesh → app → DB.</w:t>
      </w:r>
    </w:p>
    <w:p>
      <w:pPr>
        <w:pStyle w:val="ListParagraph"/>
        <w:numPr>
          <w:ilvl w:val="0"/>
          <w:numId w:val="2"/>
        </w:numPr>
        <w:spacing w:after="40" w:before="40"/>
      </w:pPr>
      <w:r>
        <w:t xml:space="preserve">Pick L4 vs L7 with justification for every traffic-routing decision.</w:t>
      </w:r>
    </w:p>
    <w:p>
      <w:pPr>
        <w:pStyle w:val="ListParagraph"/>
        <w:numPr>
          <w:ilvl w:val="0"/>
          <w:numId w:val="2"/>
        </w:numPr>
        <w:spacing w:after="40" w:before="40"/>
      </w:pPr>
      <w:r>
        <w:t xml:space="preserve">Design a distributed rate limiter at 1M RPS that handles Redis being unavailable.</w:t>
      </w:r>
    </w:p>
    <w:p>
      <w:pPr>
        <w:pStyle w:val="ListParagraph"/>
        <w:numPr>
          <w:ilvl w:val="0"/>
          <w:numId w:val="2"/>
        </w:numPr>
        <w:spacing w:after="40" w:before="40"/>
      </w:pPr>
      <w:r>
        <w:t xml:space="preserve">Defend or reject service mesh adoption on operational grounds.</w:t>
      </w:r>
    </w:p>
    <w:p>
      <w:pPr>
        <w:pStyle w:val="ListParagraph"/>
        <w:numPr>
          <w:ilvl w:val="0"/>
          <w:numId w:val="2"/>
        </w:numPr>
        <w:spacing w:after="40" w:before="40"/>
      </w:pPr>
      <w:r>
        <w:t xml:space="preserve">Explain why HTTP/3 (QUIC) exists and when it matters.</w:t>
      </w:r>
    </w:p>
    <w:p>
      <w:r>
        <w:br w:type="page"/>
      </w:r>
    </w:p>
    <w:p>
      <w:pPr>
        <w:pStyle w:val="Heading1"/>
        <w:spacing w:after="180" w:before="360"/>
      </w:pPr>
      <w:r>
        <w:t xml:space="preserve">Core Concept 1 — Transport: TCP, UDP, QUIC</w:t>
      </w:r>
    </w:p>
    <w:p>
      <w:pPr>
        <w:pStyle w:val="Heading2"/>
        <w:spacing w:after="120" w:before="240"/>
      </w:pPr>
      <w:r>
        <w:t xml:space="preserve">TCP — The Default You Should Question</w:t>
      </w:r>
    </w:p>
    <w:p>
      <w:pPr>
        <w:pStyle w:val="Heading3"/>
        <w:spacing w:after="80" w:before="180"/>
      </w:pPr>
      <w:r>
        <w:t xml:space="preserve">Mechanics worth remembering</w:t>
      </w:r>
    </w:p>
    <w:p>
      <w:pPr>
        <w:pStyle w:val="ListParagraph"/>
        <w:numPr>
          <w:ilvl w:val="0"/>
          <w:numId w:val="2"/>
        </w:numPr>
        <w:spacing w:after="40" w:before="40"/>
      </w:pPr>
      <w:r>
        <w:t xml:space="preserve">3-way handshake: SYN → SYN-ACK → ACK. One RTT before any data flows.</w:t>
      </w:r>
    </w:p>
    <w:p>
      <w:pPr>
        <w:pStyle w:val="ListParagraph"/>
        <w:numPr>
          <w:ilvl w:val="0"/>
          <w:numId w:val="2"/>
        </w:numPr>
        <w:spacing w:after="40" w:before="40"/>
      </w:pPr>
      <w:r>
        <w:t xml:space="preserve">Slow start: congestion window grows exponentially, then linearly. Cold connections are slow.</w:t>
      </w:r>
    </w:p>
    <w:p>
      <w:pPr>
        <w:pStyle w:val="ListParagraph"/>
        <w:numPr>
          <w:ilvl w:val="0"/>
          <w:numId w:val="2"/>
        </w:numPr>
        <w:spacing w:after="40" w:before="40"/>
      </w:pPr>
      <w:r>
        <w:t xml:space="preserve">Reliable, ordered delivery via sequence numbers and ACKs.</w:t>
      </w:r>
    </w:p>
    <w:p>
      <w:pPr>
        <w:pStyle w:val="ListParagraph"/>
        <w:numPr>
          <w:ilvl w:val="0"/>
          <w:numId w:val="2"/>
        </w:numPr>
        <w:spacing w:after="40" w:before="40"/>
      </w:pPr>
      <w:r>
        <w:t xml:space="preserve">Head-of-line blocking: if one packet is lost, everything behind it waits.</w:t>
      </w:r>
    </w:p>
    <w:p>
      <w:pPr>
        <w:pStyle w:val="Heading3"/>
        <w:spacing w:after="80" w:before="180"/>
      </w:pPr>
      <w:r>
        <w:t xml:space="preserve">Production implications</w:t>
      </w:r>
    </w:p>
    <w:p>
      <w:pPr>
        <w:pStyle w:val="ListParagraph"/>
        <w:numPr>
          <w:ilvl w:val="0"/>
          <w:numId w:val="2"/>
        </w:numPr>
        <w:spacing w:after="40" w:before="40"/>
      </w:pPr>
      <w:r>
        <w:t xml:space="preserve">A new TCP connection costs ~1 RTT before data, then more during slow start. This is why connection pooling matters.</w:t>
      </w:r>
    </w:p>
    <w:p>
      <w:pPr>
        <w:pStyle w:val="ListParagraph"/>
        <w:numPr>
          <w:ilvl w:val="0"/>
          <w:numId w:val="2"/>
        </w:numPr>
        <w:spacing w:after="40" w:before="40"/>
      </w:pPr>
      <w:r>
        <w:t xml:space="preserve">Long-lived connections (HTTP keep-alive, persistent gRPC) amortize that cost — typical reuse: hundreds to thousands of requests.</w:t>
      </w:r>
    </w:p>
    <w:p>
      <w:pPr>
        <w:pStyle w:val="ListParagraph"/>
        <w:numPr>
          <w:ilvl w:val="0"/>
          <w:numId w:val="2"/>
        </w:numPr>
        <w:spacing w:after="40" w:before="40"/>
      </w:pPr>
      <w:r>
        <w:t xml:space="preserve">Linux kernel TCP stack has hundreds of tunable settings. Most you'll never touch. The ones you might: tcp_fin_timeout, tcp_keepalive_time, somaxconn for accept queue.</w:t>
      </w:r>
    </w:p>
    <w:p>
      <w:pPr>
        <w:pStyle w:val="Heading2"/>
        <w:spacing w:after="120" w:before="240"/>
      </w:pPr>
      <w:r>
        <w:t xml:space="preserve">UDP — When You'd Actually Use It</w:t>
      </w:r>
    </w:p>
    <w:p>
      <w:pPr>
        <w:pStyle w:val="ListParagraph"/>
        <w:numPr>
          <w:ilvl w:val="0"/>
          <w:numId w:val="2"/>
        </w:numPr>
        <w:spacing w:after="40" w:before="40"/>
      </w:pPr>
      <w:r>
        <w:t xml:space="preserve">No handshake. No ordering. No reliability.</w:t>
      </w:r>
    </w:p>
    <w:p>
      <w:pPr>
        <w:pStyle w:val="ListParagraph"/>
        <w:numPr>
          <w:ilvl w:val="0"/>
          <w:numId w:val="2"/>
        </w:numPr>
        <w:spacing w:after="40" w:before="40"/>
      </w:pPr>
      <w:r>
        <w:t xml:space="preserve">You build all of those (or accept their absence) at the application layer.</w:t>
      </w:r>
    </w:p>
    <w:p>
      <w:pPr>
        <w:pStyle w:val="ListParagraph"/>
        <w:numPr>
          <w:ilvl w:val="0"/>
          <w:numId w:val="2"/>
        </w:numPr>
        <w:spacing w:after="40" w:before="40"/>
      </w:pPr>
      <w:r>
        <w:t xml:space="preserve">Use cases: DNS, real-time gaming, voice/video (WebRTC), QUIC base, internal high-throughput metrics (StatsD, syslog).</w:t>
      </w:r>
    </w:p>
    <w:p>
      <w:pPr>
        <w:pStyle w:val="Heading2"/>
        <w:spacing w:after="120" w:before="240"/>
      </w:pPr>
      <w:r>
        <w:t xml:space="preserve">QUIC and HTTP/3 — The Modern Stack</w:t>
      </w:r>
    </w:p>
    <w:p>
      <w:pPr>
        <w:spacing w:after="60" w:before="60"/>
      </w:pPr>
      <w:r>
        <w:t xml:space="preserve">QUIC is built on UDP but provides reliability, ordering, and TLS — all in one. It's what powers HTTP/3 and is increasingly the default for modern CDN edges.</w:t>
      </w:r>
    </w:p>
    <w:p>
      <w:pPr>
        <w:pStyle w:val="Heading3"/>
        <w:spacing w:after="80" w:before="180"/>
      </w:pPr>
      <w:r>
        <w:t xml:space="preserve">What QUIC fixes about TCP</w:t>
      </w:r>
    </w:p>
    <w:p>
      <w:pPr>
        <w:pStyle w:val="ListParagraph"/>
        <w:numPr>
          <w:ilvl w:val="0"/>
          <w:numId w:val="2"/>
        </w:numPr>
        <w:spacing w:after="40" w:before="40"/>
      </w:pPr>
      <w:r>
        <w:t xml:space="preserve">0-RTT connection setup (for resumed sessions) — TLS keys negotiated within QUIC handshake.</w:t>
      </w:r>
    </w:p>
    <w:p>
      <w:pPr>
        <w:pStyle w:val="ListParagraph"/>
        <w:numPr>
          <w:ilvl w:val="0"/>
          <w:numId w:val="2"/>
        </w:numPr>
        <w:spacing w:after="40" w:before="40"/>
      </w:pPr>
      <w:r>
        <w:t xml:space="preserve">No head-of-line blocking across streams — a lost packet for one stream doesn't block others.</w:t>
      </w:r>
    </w:p>
    <w:p>
      <w:pPr>
        <w:pStyle w:val="ListParagraph"/>
        <w:numPr>
          <w:ilvl w:val="0"/>
          <w:numId w:val="2"/>
        </w:numPr>
        <w:spacing w:after="40" w:before="40"/>
      </w:pPr>
      <w:r>
        <w:t xml:space="preserve">Connection migration: mobile clients switching from WiFi to cellular keep the same connection (TCP would have to rebuild).</w:t>
      </w:r>
    </w:p>
    <w:p>
      <w:pPr>
        <w:pStyle w:val="ListParagraph"/>
        <w:numPr>
          <w:ilvl w:val="0"/>
          <w:numId w:val="2"/>
        </w:numPr>
        <w:spacing w:after="40" w:before="40"/>
      </w:pPr>
      <w:r>
        <w:t xml:space="preserve">Built-in TLS — encryption is not optional.</w:t>
      </w:r>
    </w:p>
    <w:p>
      <w:pPr>
        <w:pStyle w:val="Heading3"/>
        <w:spacing w:after="80" w:before="180"/>
      </w:pPr>
      <w:r>
        <w:t xml:space="preserve">When it matters</w:t>
      </w:r>
    </w:p>
    <w:p>
      <w:pPr>
        <w:pStyle w:val="ListParagraph"/>
        <w:numPr>
          <w:ilvl w:val="0"/>
          <w:numId w:val="2"/>
        </w:numPr>
        <w:spacing w:after="40" w:before="40"/>
      </w:pPr>
      <w:r>
        <w:t xml:space="preserve">Mobile users on flaky networks (the head-of-line blocking fix is huge).</w:t>
      </w:r>
    </w:p>
    <w:p>
      <w:pPr>
        <w:pStyle w:val="ListParagraph"/>
        <w:numPr>
          <w:ilvl w:val="0"/>
          <w:numId w:val="2"/>
        </w:numPr>
        <w:spacing w:after="40" w:before="40"/>
      </w:pPr>
      <w:r>
        <w:t xml:space="preserve">Latency-sensitive consumer apps where 100ms saved on handshake adds up.</w:t>
      </w:r>
    </w:p>
    <w:p>
      <w:pPr>
        <w:pStyle w:val="ListParagraph"/>
        <w:numPr>
          <w:ilvl w:val="0"/>
          <w:numId w:val="2"/>
        </w:numPr>
        <w:spacing w:after="40" w:before="40"/>
      </w:pPr>
      <w:r>
        <w:t xml:space="preserve">Most production benefit is at the edge between client and CDN, not between CDN and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QUIC answer in an interview</w:t>
            </w:r>
          </w:p>
          <w:p>
            <w:pPr>
              <w:spacing w:before="60"/>
            </w:pPr>
            <w:r>
              <w:rPr>
                <w:sz w:val="20"/>
                <w:szCs w:val="20"/>
              </w:rPr>
              <w:t xml:space="preserve">'HTTP/3 over QUIC matters for mobile users on bad networks — it eliminates TCP's head-of-line blocking across HTTP streams, enables 0-RTT resumption, and survives network changes (WiFi to cellular) without a handshake. We'd enable it at the CDN edge; origin-side it adds complexity for marginal gain. We measure: p99 mobile latency drops 10–30% for users on cellular.' That's the right level of specificity.</w:t>
            </w:r>
          </w:p>
        </w:tc>
      </w:tr>
    </w:tbl>
    <w:p>
      <w:pPr>
        <w:pStyle w:val="Heading2"/>
        <w:spacing w:after="120" w:before="240"/>
      </w:pPr>
      <w:r>
        <w:t xml:space="preserve">Connection Pooling — The Practical Wisdom</w:t>
      </w:r>
    </w:p>
    <w:p>
      <w:pPr>
        <w:pStyle w:val="ListParagraph"/>
        <w:numPr>
          <w:ilvl w:val="0"/>
          <w:numId w:val="2"/>
        </w:numPr>
        <w:spacing w:after="40" w:before="40"/>
      </w:pPr>
      <w:r>
        <w:t xml:space="preserve">Outbound HTTP client: pool size = (peak concurrent requests) × (1 + safety_factor).</w:t>
      </w:r>
    </w:p>
    <w:p>
      <w:pPr>
        <w:pStyle w:val="ListParagraph"/>
        <w:numPr>
          <w:ilvl w:val="0"/>
          <w:numId w:val="2"/>
        </w:numPr>
        <w:spacing w:after="40" w:before="40"/>
      </w:pPr>
      <w:r>
        <w:t xml:space="preserve">Too few connections → contention, queueing, latency.</w:t>
      </w:r>
    </w:p>
    <w:p>
      <w:pPr>
        <w:pStyle w:val="ListParagraph"/>
        <w:numPr>
          <w:ilvl w:val="0"/>
          <w:numId w:val="2"/>
        </w:numPr>
        <w:spacing w:after="40" w:before="40"/>
      </w:pPr>
      <w:r>
        <w:t xml:space="preserve">Too many → file descriptor exhaustion, memory waste, ephemeral port exhaustion on the source.</w:t>
      </w:r>
    </w:p>
    <w:p>
      <w:pPr>
        <w:pStyle w:val="ListParagraph"/>
        <w:numPr>
          <w:ilvl w:val="0"/>
          <w:numId w:val="2"/>
        </w:numPr>
        <w:spacing w:after="40" w:before="40"/>
      </w:pPr>
      <w:r>
        <w:t xml:space="preserve">Default Java HttpClient is fine for typical loads. Apache HttpClient or OkHttp with explicit pool sizing for higher loads.</w:t>
      </w:r>
    </w:p>
    <w:p>
      <w:r>
        <w:br w:type="page"/>
      </w:r>
    </w:p>
    <w:p>
      <w:pPr>
        <w:pStyle w:val="Heading1"/>
        <w:spacing w:after="180" w:before="360"/>
      </w:pPr>
      <w:r>
        <w:t xml:space="preserve">Core Concept 2 — TLS 1.3 (And Why 1.2 Still Matters)</w:t>
      </w:r>
    </w:p>
    <w:p>
      <w:pPr>
        <w:pStyle w:val="Heading2"/>
        <w:spacing w:after="120" w:before="240"/>
      </w:pPr>
      <w:r>
        <w:t xml:space="preserve">The 1.3 Handshake (1-RTT)</w:t>
      </w:r>
    </w:p>
    <w:p>
      <w:pPr>
        <w:pStyle w:val="ListParagraph"/>
        <w:numPr>
          <w:ilvl w:val="0"/>
          <w:numId w:val="2"/>
        </w:numPr>
        <w:spacing w:after="40" w:before="40"/>
      </w:pPr>
      <w:r>
        <w:t xml:space="preserve">ClientHello includes client's key share and a list of supported parameters.</w:t>
      </w:r>
    </w:p>
    <w:p>
      <w:pPr>
        <w:pStyle w:val="ListParagraph"/>
        <w:numPr>
          <w:ilvl w:val="0"/>
          <w:numId w:val="2"/>
        </w:numPr>
        <w:spacing w:after="40" w:before="40"/>
      </w:pPr>
      <w:r>
        <w:t xml:space="preserve">ServerHello returns the chosen parameters and server's key share.</w:t>
      </w:r>
    </w:p>
    <w:p>
      <w:pPr>
        <w:pStyle w:val="ListParagraph"/>
        <w:numPr>
          <w:ilvl w:val="0"/>
          <w:numId w:val="2"/>
        </w:numPr>
        <w:spacing w:after="40" w:before="40"/>
      </w:pPr>
      <w:r>
        <w:t xml:space="preserve">Both sides derive symmetric keys via Diffie-Hellman. Server can already start sending encrypted data.</w:t>
      </w:r>
    </w:p>
    <w:p>
      <w:pPr>
        <w:pStyle w:val="ListParagraph"/>
        <w:numPr>
          <w:ilvl w:val="0"/>
          <w:numId w:val="2"/>
        </w:numPr>
        <w:spacing w:after="40" w:before="40"/>
      </w:pPr>
      <w:r>
        <w:t xml:space="preserve">Client verifies certificate and starts sending application data.</w:t>
      </w:r>
    </w:p>
    <w:p>
      <w:pPr>
        <w:pStyle w:val="ListParagraph"/>
        <w:numPr>
          <w:ilvl w:val="0"/>
          <w:numId w:val="2"/>
        </w:numPr>
        <w:spacing w:after="40" w:before="40"/>
      </w:pPr>
      <w:r>
        <w:t xml:space="preserve">Total: 1 RTT from connection start to encrypted application data.</w:t>
      </w:r>
    </w:p>
    <w:p>
      <w:pPr>
        <w:pStyle w:val="Heading2"/>
        <w:spacing w:after="120" w:before="240"/>
      </w:pPr>
      <w:r>
        <w:t xml:space="preserve">0-RTT Resumption</w:t>
      </w:r>
    </w:p>
    <w:p>
      <w:pPr>
        <w:pStyle w:val="ListParagraph"/>
        <w:numPr>
          <w:ilvl w:val="0"/>
          <w:numId w:val="2"/>
        </w:numPr>
        <w:spacing w:after="40" w:before="40"/>
      </w:pPr>
      <w:r>
        <w:t xml:space="preserve">If client and server have a previous session, client can include encrypted application data in the very first packet.</w:t>
      </w:r>
    </w:p>
    <w:p>
      <w:pPr>
        <w:pStyle w:val="ListParagraph"/>
        <w:numPr>
          <w:ilvl w:val="0"/>
          <w:numId w:val="2"/>
        </w:numPr>
        <w:spacing w:after="40" w:before="40"/>
      </w:pPr>
      <w:r>
        <w:t xml:space="preserve">Trade-off: replay attacks become possible (server might process the same 0-RTT data twice if connection is replayed).</w:t>
      </w:r>
    </w:p>
    <w:p>
      <w:pPr>
        <w:pStyle w:val="ListParagraph"/>
        <w:numPr>
          <w:ilvl w:val="0"/>
          <w:numId w:val="2"/>
        </w:numPr>
        <w:spacing w:after="40" w:before="40"/>
      </w:pPr>
      <w:r>
        <w:t xml:space="preserve">Mitigation: 0-RTT only for idempotent operations (GETs), not state-changing requests.</w:t>
      </w:r>
    </w:p>
    <w:p>
      <w:pPr>
        <w:pStyle w:val="Heading2"/>
        <w:spacing w:after="120" w:before="240"/>
      </w:pPr>
      <w:r>
        <w:t xml:space="preserve">TLS Termination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Pattern</w:t>
            </w:r>
          </w:p>
        </w:tc>
        <w:tc>
          <w:tcPr>
            <w:tcW w:type="dxa" w:w="6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Description and trade-off</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Terminate at CDN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CDN holds the cert; talks plaintext (over private network or new TLS) to origin. Cheapest, most common.</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Terminate at LB</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Load balancer (ALB, NGINX) handles TLS. App servers see plaintext HTTP. Simple ops.</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End-to-end TLS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Every hop has its own TLS. Required for some compliance (PCI strict mode). Adds CPU and cert-management cost.</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Mutual TLS (mTLS)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Both sides present certs. Service mesh staple — proves caller identity, not just network identity.</w:t>
            </w:r>
          </w:p>
        </w:tc>
      </w:tr>
    </w:tbl>
    <w:p>
      <w:pPr>
        <w:pStyle w:val="Heading2"/>
        <w:spacing w:after="120" w:before="240"/>
      </w:pPr>
      <w:r>
        <w:t xml:space="preserve">Certificate Management — The Operational Cost</w:t>
      </w:r>
    </w:p>
    <w:p>
      <w:pPr>
        <w:pStyle w:val="ListParagraph"/>
        <w:numPr>
          <w:ilvl w:val="0"/>
          <w:numId w:val="2"/>
        </w:numPr>
        <w:spacing w:after="40" w:before="40"/>
      </w:pPr>
      <w:r>
        <w:t xml:space="preserve">Certs expire. Forgetting to renew = production outage. Major companies have done this (Microsoft Teams 2020, LinkedIn 2017, others).</w:t>
      </w:r>
    </w:p>
    <w:p>
      <w:pPr>
        <w:pStyle w:val="ListParagraph"/>
        <w:numPr>
          <w:ilvl w:val="0"/>
          <w:numId w:val="2"/>
        </w:numPr>
        <w:spacing w:after="40" w:before="40"/>
      </w:pPr>
      <w:r>
        <w:t xml:space="preserve">Automated cert rotation via ACME (Let's Encrypt) or AWS ACM is now table stakes.</w:t>
      </w:r>
    </w:p>
    <w:p>
      <w:pPr>
        <w:pStyle w:val="ListParagraph"/>
        <w:numPr>
          <w:ilvl w:val="0"/>
          <w:numId w:val="2"/>
        </w:numPr>
        <w:spacing w:after="40" w:before="40"/>
      </w:pPr>
      <w:r>
        <w:t xml:space="preserve">Cert pinning: clients refuse to trust new certs. Dangerous — when you rotate, pinned clients can't connect.</w:t>
      </w:r>
    </w:p>
    <w:p>
      <w:pPr>
        <w:pStyle w:val="ListParagraph"/>
        <w:numPr>
          <w:ilvl w:val="0"/>
          <w:numId w:val="2"/>
        </w:numPr>
        <w:spacing w:after="40" w:before="40"/>
      </w:pPr>
      <w:r>
        <w:t xml:space="preserve">OCSP stapling: the server includes a 'this cert is still valid' assertion from the CA in the TLS handshake, avoiding the client OCSP lookup. Latency win, also avoids leaking which sites the client visits.</w:t>
      </w:r>
    </w:p>
    <w:p>
      <w:r>
        <w:br w:type="page"/>
      </w:r>
    </w:p>
    <w:p>
      <w:pPr>
        <w:pStyle w:val="Heading1"/>
        <w:spacing w:after="180" w:before="360"/>
      </w:pPr>
      <w:r>
        <w:t xml:space="preserve">Core Concept 3 — DNS (More Than Just A Lookup)</w:t>
      </w:r>
    </w:p>
    <w:p>
      <w:pPr>
        <w:pStyle w:val="Heading2"/>
        <w:spacing w:after="120" w:before="240"/>
      </w:pPr>
      <w:r>
        <w:t xml:space="preserve">Resolution Path</w:t>
      </w:r>
    </w:p>
    <w:p>
      <w:pPr>
        <w:pStyle w:val="ListParagraph"/>
        <w:numPr>
          <w:ilvl w:val="0"/>
          <w:numId w:val="2"/>
        </w:numPr>
        <w:spacing w:after="40" w:before="40"/>
      </w:pPr>
      <w:r>
        <w:t xml:space="preserve">Client → recursive resolver (typically ISP or 8.8.8.8 or 1.1.1.1).</w:t>
      </w:r>
    </w:p>
    <w:p>
      <w:pPr>
        <w:pStyle w:val="ListParagraph"/>
        <w:numPr>
          <w:ilvl w:val="0"/>
          <w:numId w:val="2"/>
        </w:numPr>
        <w:spacing w:after="40" w:before="40"/>
      </w:pPr>
      <w:r>
        <w:t xml:space="preserve">Recursive resolver → root server (.) → TLD server (.com) → authoritative server (example.com).</w:t>
      </w:r>
    </w:p>
    <w:p>
      <w:pPr>
        <w:pStyle w:val="ListParagraph"/>
        <w:numPr>
          <w:ilvl w:val="0"/>
          <w:numId w:val="2"/>
        </w:numPr>
        <w:spacing w:after="40" w:before="40"/>
      </w:pPr>
      <w:r>
        <w:t xml:space="preserve">Each hop respects TTLs and caches results.</w:t>
      </w:r>
    </w:p>
    <w:p>
      <w:pPr>
        <w:pStyle w:val="ListParagraph"/>
        <w:numPr>
          <w:ilvl w:val="0"/>
          <w:numId w:val="2"/>
        </w:numPr>
        <w:spacing w:after="40" w:before="40"/>
      </w:pPr>
      <w:r>
        <w:t xml:space="preserve">End-to-end resolution: cold cache, ~50–100ms. Warm cache, microseconds.</w:t>
      </w:r>
    </w:p>
    <w:p>
      <w:pPr>
        <w:pStyle w:val="Heading2"/>
        <w:spacing w:after="120" w:before="240"/>
      </w:pPr>
      <w:r>
        <w:t xml:space="preserve">TTL — The Knob You Will Tune</w:t>
      </w:r>
    </w:p>
    <w:p>
      <w:pPr>
        <w:pStyle w:val="ListParagraph"/>
        <w:numPr>
          <w:ilvl w:val="0"/>
          <w:numId w:val="2"/>
        </w:numPr>
        <w:spacing w:after="40" w:before="40"/>
      </w:pPr>
      <w:r>
        <w:t xml:space="preserve">TTL controls how long resolvers cache a record.</w:t>
      </w:r>
    </w:p>
    <w:p>
      <w:pPr>
        <w:pStyle w:val="ListParagraph"/>
        <w:numPr>
          <w:ilvl w:val="0"/>
          <w:numId w:val="2"/>
        </w:numPr>
        <w:spacing w:after="40" w:before="40"/>
      </w:pPr>
      <w:r>
        <w:t xml:space="preserve">Low TTL (30s): fast failover, but every resolver checks back every 30s — recursive load.</w:t>
      </w:r>
    </w:p>
    <w:p>
      <w:pPr>
        <w:pStyle w:val="ListParagraph"/>
        <w:numPr>
          <w:ilvl w:val="0"/>
          <w:numId w:val="2"/>
        </w:numPr>
        <w:spacing w:after="40" w:before="40"/>
      </w:pPr>
      <w:r>
        <w:t xml:space="preserve">High TTL (3600s): efficient, but failover takes the TTL duration.</w:t>
      </w:r>
    </w:p>
    <w:p>
      <w:pPr>
        <w:pStyle w:val="ListParagraph"/>
        <w:numPr>
          <w:ilvl w:val="0"/>
          <w:numId w:val="2"/>
        </w:numPr>
        <w:spacing w:after="40" w:before="40"/>
      </w:pPr>
      <w:r>
        <w:t xml:space="preserve">Standard pattern: low TTL (30–60s) for endpoints that may failover; high TTL (1+ hour) for static content.</w:t>
      </w:r>
    </w:p>
    <w:p>
      <w:pPr>
        <w:pStyle w:val="Heading2"/>
        <w:spacing w:after="120" w:before="240"/>
      </w:pPr>
      <w:r>
        <w:t xml:space="preserve">Geo-DNS</w:t>
      </w:r>
    </w:p>
    <w:p>
      <w:pPr>
        <w:pStyle w:val="ListParagraph"/>
        <w:numPr>
          <w:ilvl w:val="0"/>
          <w:numId w:val="2"/>
        </w:numPr>
        <w:spacing w:after="40" w:before="40"/>
      </w:pPr>
      <w:r>
        <w:t xml:space="preserve">Authoritative DNS returns different answers based on resolver's location.</w:t>
      </w:r>
    </w:p>
    <w:p>
      <w:pPr>
        <w:pStyle w:val="ListParagraph"/>
        <w:numPr>
          <w:ilvl w:val="0"/>
          <w:numId w:val="2"/>
        </w:numPr>
        <w:spacing w:after="40" w:before="40"/>
      </w:pPr>
      <w:r>
        <w:t xml:space="preserve">Used to direct clients to the nearest data center or CDN POP.</w:t>
      </w:r>
    </w:p>
    <w:p>
      <w:pPr>
        <w:pStyle w:val="ListParagraph"/>
        <w:numPr>
          <w:ilvl w:val="0"/>
          <w:numId w:val="2"/>
        </w:numPr>
        <w:spacing w:after="40" w:before="40"/>
      </w:pPr>
      <w:r>
        <w:t xml:space="preserve">Accuracy depends on resolver location ≈ user location. Mostly true; sometimes badly wrong (corporate VPN, public resolvers).</w:t>
      </w:r>
    </w:p>
    <w:p>
      <w:pPr>
        <w:pStyle w:val="Heading2"/>
        <w:spacing w:after="120" w:before="240"/>
      </w:pPr>
      <w:r>
        <w:t xml:space="preserve">Anycast</w:t>
      </w:r>
    </w:p>
    <w:p>
      <w:pPr>
        <w:pStyle w:val="ListParagraph"/>
        <w:numPr>
          <w:ilvl w:val="0"/>
          <w:numId w:val="2"/>
        </w:numPr>
        <w:spacing w:after="40" w:before="40"/>
      </w:pPr>
      <w:r>
        <w:t xml:space="preserve">Multiple servers worldwide advertise the same IP address via BGP.</w:t>
      </w:r>
    </w:p>
    <w:p>
      <w:pPr>
        <w:pStyle w:val="ListParagraph"/>
        <w:numPr>
          <w:ilvl w:val="0"/>
          <w:numId w:val="2"/>
        </w:numPr>
        <w:spacing w:after="40" w:before="40"/>
      </w:pPr>
      <w:r>
        <w:t xml:space="preserve">Router-level routing sends each packet to the nearest advertiser.</w:t>
      </w:r>
    </w:p>
    <w:p>
      <w:pPr>
        <w:pStyle w:val="ListParagraph"/>
        <w:numPr>
          <w:ilvl w:val="0"/>
          <w:numId w:val="2"/>
        </w:numPr>
        <w:spacing w:after="40" w:before="40"/>
      </w:pPr>
      <w:r>
        <w:t xml:space="preserve">Used by: root DNS, Cloudflare (1.1.1.1), Google DNS (8.8.8.8), large CDN edges.</w:t>
      </w:r>
    </w:p>
    <w:p>
      <w:pPr>
        <w:pStyle w:val="ListParagraph"/>
        <w:numPr>
          <w:ilvl w:val="0"/>
          <w:numId w:val="2"/>
        </w:numPr>
        <w:spacing w:after="40" w:before="40"/>
      </w:pPr>
      <w:r>
        <w:t xml:space="preserve">Failover is automatic — if a POP fails, BGP routes shift to next-nearest.</w:t>
      </w:r>
    </w:p>
    <w:p>
      <w:pPr>
        <w:pStyle w:val="Heading2"/>
        <w:spacing w:after="120" w:before="240"/>
      </w:pPr>
      <w:r>
        <w:t xml:space="preserve">DNS Failure Modes Every Senior Should Know</w:t>
      </w:r>
    </w:p>
    <w:p>
      <w:pPr>
        <w:pStyle w:val="ListParagraph"/>
        <w:numPr>
          <w:ilvl w:val="0"/>
          <w:numId w:val="2"/>
        </w:numPr>
        <w:spacing w:after="40" w:before="40"/>
      </w:pPr>
      <w:r>
        <w:t xml:space="preserve">Resolver outage (Cloudflare DNS outage, AWS Route53 historically). Your DNS works but clients can't resolve. Mitigations: multi-provider DNS.</w:t>
      </w:r>
    </w:p>
    <w:p>
      <w:pPr>
        <w:pStyle w:val="ListParagraph"/>
        <w:numPr>
          <w:ilvl w:val="0"/>
          <w:numId w:val="2"/>
        </w:numPr>
        <w:spacing w:after="40" w:before="40"/>
      </w:pPr>
      <w:r>
        <w:t xml:space="preserve">DDoS via DNS amplification — a longstanding attack vector.</w:t>
      </w:r>
    </w:p>
    <w:p>
      <w:pPr>
        <w:pStyle w:val="ListParagraph"/>
        <w:numPr>
          <w:ilvl w:val="0"/>
          <w:numId w:val="2"/>
        </w:numPr>
        <w:spacing w:after="40" w:before="40"/>
      </w:pPr>
      <w:r>
        <w:t xml:space="preserve">Negative caching: NXDOMAIN responses are cached too. If you create a new subdomain and clients have cached NXDOMAIN, they won't see it for negative_cache_ttl.</w:t>
      </w:r>
    </w:p>
    <w:p>
      <w:pPr>
        <w:pStyle w:val="ListParagraph"/>
        <w:numPr>
          <w:ilvl w:val="0"/>
          <w:numId w:val="2"/>
        </w:numPr>
        <w:spacing w:after="40" w:before="40"/>
      </w:pPr>
      <w:r>
        <w:t xml:space="preserve">DNS load balancing via round-robin A records: simple, but no health checking. Don't use for production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'DNS as failover' anti-pattern</w:t>
            </w:r>
          </w:p>
          <w:p>
            <w:pPr>
              <w:spacing w:before="60"/>
            </w:pPr>
            <w:r>
              <w:rPr>
                <w:sz w:val="20"/>
                <w:szCs w:val="20"/>
              </w:rPr>
              <w:t xml:space="preserve">'We'll change DNS to fail over to the other region' sounds plausible but is fragile. TTLs are advisory; some resolvers ignore them. Browsers cache aggressively. Mobile clients keep connections open. The honest answer for fast failover is application-layer (client retries against multiple endpoints, or service mesh for east-west, or anycast for north-south).</w:t>
            </w:r>
          </w:p>
        </w:tc>
      </w:tr>
    </w:tbl>
    <w:p>
      <w:r>
        <w:br w:type="page"/>
      </w:r>
    </w:p>
    <w:p>
      <w:pPr>
        <w:pStyle w:val="Heading1"/>
        <w:spacing w:after="180" w:before="360"/>
      </w:pPr>
      <w:r>
        <w:t xml:space="preserve">Core Concept 4 — L4 vs L7 Load Balancing</w:t>
      </w:r>
    </w:p>
    <w:p>
      <w:pPr>
        <w:pStyle w:val="Heading2"/>
        <w:spacing w:after="120" w:before="240"/>
      </w:pPr>
      <w:r>
        <w:t xml:space="preserve">Layer 4 Load Balancing</w:t>
      </w:r>
    </w:p>
    <w:p>
      <w:pPr>
        <w:pStyle w:val="ListParagraph"/>
        <w:numPr>
          <w:ilvl w:val="0"/>
          <w:numId w:val="2"/>
        </w:numPr>
        <w:spacing w:after="40" w:before="40"/>
      </w:pPr>
      <w:r>
        <w:t xml:space="preserve">Operates at TCP layer. Forwards packets based on IP and port; doesn't inspect content.</w:t>
      </w:r>
    </w:p>
    <w:p>
      <w:pPr>
        <w:pStyle w:val="ListParagraph"/>
        <w:numPr>
          <w:ilvl w:val="0"/>
          <w:numId w:val="2"/>
        </w:numPr>
        <w:spacing w:after="40" w:before="40"/>
      </w:pPr>
      <w:r>
        <w:t xml:space="preserve">Connections are 'pinned' — once a client connects, the entire TCP connection stays on one backend.</w:t>
      </w:r>
    </w:p>
    <w:p>
      <w:pPr>
        <w:pStyle w:val="ListParagraph"/>
        <w:numPr>
          <w:ilvl w:val="0"/>
          <w:numId w:val="2"/>
        </w:numPr>
        <w:spacing w:after="40" w:before="40"/>
      </w:pPr>
      <w:r>
        <w:t xml:space="preserve">Lightweight, fast, transparent. Backend sees client's source IP (with X-Forwarded-For or PROXY protocol).</w:t>
      </w:r>
    </w:p>
    <w:p>
      <w:pPr>
        <w:pStyle w:val="Heading3"/>
        <w:spacing w:after="80" w:before="180"/>
      </w:pPr>
      <w:r>
        <w:t xml:space="preserve">Examples</w:t>
      </w:r>
    </w:p>
    <w:p>
      <w:pPr>
        <w:pStyle w:val="ListParagraph"/>
        <w:numPr>
          <w:ilvl w:val="0"/>
          <w:numId w:val="2"/>
        </w:numPr>
        <w:spacing w:after="40" w:before="40"/>
      </w:pPr>
      <w:r>
        <w:t xml:space="preserve">AWS NLB, Google Cloud TCP LB, HAProxy in TCP mode.</w:t>
      </w:r>
    </w:p>
    <w:p>
      <w:pPr>
        <w:pStyle w:val="ListParagraph"/>
        <w:numPr>
          <w:ilvl w:val="0"/>
          <w:numId w:val="2"/>
        </w:numPr>
        <w:spacing w:after="40" w:before="40"/>
      </w:pPr>
      <w:r>
        <w:t xml:space="preserve">Linux LVS (IP Virtual Server), DSR (Direct Server Return) for ultra-low latency.</w:t>
      </w:r>
    </w:p>
    <w:p>
      <w:pPr>
        <w:pStyle w:val="Heading3"/>
        <w:spacing w:after="80" w:before="180"/>
      </w:pPr>
      <w:r>
        <w:t xml:space="preserve">When you use L4</w:t>
      </w:r>
    </w:p>
    <w:p>
      <w:pPr>
        <w:pStyle w:val="ListParagraph"/>
        <w:numPr>
          <w:ilvl w:val="0"/>
          <w:numId w:val="2"/>
        </w:numPr>
        <w:spacing w:after="40" w:before="40"/>
      </w:pPr>
      <w:r>
        <w:t xml:space="preserve">Non-HTTP protocols (gRPC streaming, raw TCP, database proxies).</w:t>
      </w:r>
    </w:p>
    <w:p>
      <w:pPr>
        <w:pStyle w:val="ListParagraph"/>
        <w:numPr>
          <w:ilvl w:val="0"/>
          <w:numId w:val="2"/>
        </w:numPr>
        <w:spacing w:after="40" w:before="40"/>
      </w:pPr>
      <w:r>
        <w:t xml:space="preserve">Extreme throughput needs (NLB scales to millions of connections).</w:t>
      </w:r>
    </w:p>
    <w:p>
      <w:pPr>
        <w:pStyle w:val="ListParagraph"/>
        <w:numPr>
          <w:ilvl w:val="0"/>
          <w:numId w:val="2"/>
        </w:numPr>
        <w:spacing w:after="40" w:before="40"/>
      </w:pPr>
      <w:r>
        <w:t xml:space="preserve">Need to preserve TLS end-to-end (LB doesn't terminate).</w:t>
      </w:r>
    </w:p>
    <w:p>
      <w:pPr>
        <w:pStyle w:val="Heading2"/>
        <w:spacing w:after="120" w:before="240"/>
      </w:pPr>
      <w:r>
        <w:t xml:space="preserve">Layer 7 Load Balancing</w:t>
      </w:r>
    </w:p>
    <w:p>
      <w:pPr>
        <w:pStyle w:val="ListParagraph"/>
        <w:numPr>
          <w:ilvl w:val="0"/>
          <w:numId w:val="2"/>
        </w:numPr>
        <w:spacing w:after="40" w:before="40"/>
      </w:pPr>
      <w:r>
        <w:t xml:space="preserve">Operates at HTTP layer. Inspects URLs, headers, cookies, method.</w:t>
      </w:r>
    </w:p>
    <w:p>
      <w:pPr>
        <w:pStyle w:val="ListParagraph"/>
        <w:numPr>
          <w:ilvl w:val="0"/>
          <w:numId w:val="2"/>
        </w:numPr>
        <w:spacing w:after="40" w:before="40"/>
      </w:pPr>
      <w:r>
        <w:t xml:space="preserve">Can do: path-based routing (/api → service A, /static → CDN), header-based routing (canary deployments by header), rewriting, A/B testing.</w:t>
      </w:r>
    </w:p>
    <w:p>
      <w:pPr>
        <w:pStyle w:val="ListParagraph"/>
        <w:numPr>
          <w:ilvl w:val="0"/>
          <w:numId w:val="2"/>
        </w:numPr>
        <w:spacing w:after="40" w:before="40"/>
      </w:pPr>
      <w:r>
        <w:t xml:space="preserve">Terminates TLS to read HTTP. Reopens TLS or plaintext to backend.</w:t>
      </w:r>
    </w:p>
    <w:p>
      <w:pPr>
        <w:pStyle w:val="Heading3"/>
        <w:spacing w:after="80" w:before="180"/>
      </w:pPr>
      <w:r>
        <w:t xml:space="preserve">Examples</w:t>
      </w:r>
    </w:p>
    <w:p>
      <w:pPr>
        <w:pStyle w:val="ListParagraph"/>
        <w:numPr>
          <w:ilvl w:val="0"/>
          <w:numId w:val="2"/>
        </w:numPr>
        <w:spacing w:after="40" w:before="40"/>
      </w:pPr>
      <w:r>
        <w:t xml:space="preserve">AWS ALB, Google HTTP(S) LB, Envoy, NGINX, HAProxy in HTTP mode.</w:t>
      </w:r>
    </w:p>
    <w:p>
      <w:pPr>
        <w:pStyle w:val="ListParagraph"/>
        <w:numPr>
          <w:ilvl w:val="0"/>
          <w:numId w:val="2"/>
        </w:numPr>
        <w:spacing w:after="40" w:before="40"/>
      </w:pPr>
      <w:r>
        <w:t xml:space="preserve">Application Gateway (Azure), Traefik.</w:t>
      </w:r>
    </w:p>
    <w:p>
      <w:pPr>
        <w:pStyle w:val="Heading3"/>
        <w:spacing w:after="80" w:before="180"/>
      </w:pPr>
      <w:r>
        <w:t xml:space="preserve">When you use L7</w:t>
      </w:r>
    </w:p>
    <w:p>
      <w:pPr>
        <w:pStyle w:val="ListParagraph"/>
        <w:numPr>
          <w:ilvl w:val="0"/>
          <w:numId w:val="2"/>
        </w:numPr>
        <w:spacing w:after="40" w:before="40"/>
      </w:pPr>
      <w:r>
        <w:t xml:space="preserve">HTTP services with path-based routing.</w:t>
      </w:r>
    </w:p>
    <w:p>
      <w:pPr>
        <w:pStyle w:val="ListParagraph"/>
        <w:numPr>
          <w:ilvl w:val="0"/>
          <w:numId w:val="2"/>
        </w:numPr>
        <w:spacing w:after="40" w:before="40"/>
      </w:pPr>
      <w:r>
        <w:t xml:space="preserve">Canary deploys, A/B testing, header-based routing.</w:t>
      </w:r>
    </w:p>
    <w:p>
      <w:pPr>
        <w:pStyle w:val="ListParagraph"/>
        <w:numPr>
          <w:ilvl w:val="0"/>
          <w:numId w:val="2"/>
        </w:numPr>
        <w:spacing w:after="40" w:before="40"/>
      </w:pPr>
      <w:r>
        <w:t xml:space="preserve">Centralized auth, rate limiting, observability.</w:t>
      </w:r>
    </w:p>
    <w:p>
      <w:pPr>
        <w:pStyle w:val="Heading2"/>
        <w:spacing w:after="120" w:before="240"/>
      </w:pPr>
      <w:r>
        <w:t xml:space="preserve">L4 vs L7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Dimension</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L4 (NLB, HAProxy TCP)</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L7 (ALB, Envoy, NGINX)</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Throughput</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Millions of pps. Near-native.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100k–1M RPS per LB instance.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Latency overhead</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&lt; 1ms.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1–5ms typical (TLS termination + parsing).</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Sees client IP</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Native (or PROXY protocol).</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Via X-Forwarded-For header.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Path/header routing</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No.</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Yes — primary feature.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TLS handling</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Pass-through.</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Termination + re-encryption.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Best for</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Raw TCP, ultra-throughput, gRPC.</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HTTP services, canary, A/B.</w:t>
            </w:r>
          </w:p>
        </w:tc>
      </w:tr>
    </w:tbl>
    <w:p>
      <w:pPr>
        <w:pStyle w:val="Heading2"/>
        <w:spacing w:after="120" w:before="240"/>
      </w:pPr>
      <w:r>
        <w:t xml:space="preserve">Algorithms — How Backends Are Picked</w:t>
      </w:r>
    </w:p>
    <w:p>
      <w:pPr>
        <w:pStyle w:val="Heading3"/>
        <w:spacing w:after="80" w:before="180"/>
      </w:pPr>
      <w:r>
        <w:t xml:space="preserve">Round-robin</w:t>
      </w:r>
    </w:p>
    <w:p>
      <w:pPr>
        <w:pStyle w:val="ListParagraph"/>
        <w:numPr>
          <w:ilvl w:val="0"/>
          <w:numId w:val="2"/>
        </w:numPr>
        <w:spacing w:after="40" w:before="40"/>
      </w:pPr>
      <w:r>
        <w:t xml:space="preserve">Cycle through backends in order. Simple. Doesn't account for actual load.</w:t>
      </w:r>
    </w:p>
    <w:p>
      <w:pPr>
        <w:pStyle w:val="Heading3"/>
        <w:spacing w:after="80" w:before="180"/>
      </w:pPr>
      <w:r>
        <w:t xml:space="preserve">Least connections</w:t>
      </w:r>
    </w:p>
    <w:p>
      <w:pPr>
        <w:pStyle w:val="ListParagraph"/>
        <w:numPr>
          <w:ilvl w:val="0"/>
          <w:numId w:val="2"/>
        </w:numPr>
        <w:spacing w:after="40" w:before="40"/>
      </w:pPr>
      <w:r>
        <w:t xml:space="preserve">Send to backend with fewest active connections.</w:t>
      </w:r>
    </w:p>
    <w:p>
      <w:pPr>
        <w:pStyle w:val="ListParagraph"/>
        <w:numPr>
          <w:ilvl w:val="0"/>
          <w:numId w:val="2"/>
        </w:numPr>
        <w:spacing w:after="40" w:before="40"/>
      </w:pPr>
      <w:r>
        <w:t xml:space="preserve">Better than round-robin for varying request durations.</w:t>
      </w:r>
    </w:p>
    <w:p>
      <w:pPr>
        <w:pStyle w:val="Heading3"/>
        <w:spacing w:after="80" w:before="180"/>
      </w:pPr>
      <w:r>
        <w:t xml:space="preserve">Weighted variants</w:t>
      </w:r>
    </w:p>
    <w:p>
      <w:pPr>
        <w:pStyle w:val="ListParagraph"/>
        <w:numPr>
          <w:ilvl w:val="0"/>
          <w:numId w:val="2"/>
        </w:numPr>
        <w:spacing w:after="40" w:before="40"/>
      </w:pPr>
      <w:r>
        <w:t xml:space="preserve">Backends with different capacities get different weights. Used during gradual rollouts of new server types.</w:t>
      </w:r>
    </w:p>
    <w:p>
      <w:pPr>
        <w:pStyle w:val="Heading3"/>
        <w:spacing w:after="80" w:before="180"/>
      </w:pPr>
      <w:r>
        <w:t xml:space="preserve">Consistent hashing</w:t>
      </w:r>
    </w:p>
    <w:p>
      <w:pPr>
        <w:pStyle w:val="ListParagraph"/>
        <w:numPr>
          <w:ilvl w:val="0"/>
          <w:numId w:val="2"/>
        </w:numPr>
        <w:spacing w:after="40" w:before="40"/>
      </w:pPr>
      <w:r>
        <w:t xml:space="preserve">Hash the request key (user_id, session_id) to pick a backend deterministically.</w:t>
      </w:r>
    </w:p>
    <w:p>
      <w:pPr>
        <w:pStyle w:val="ListParagraph"/>
        <w:numPr>
          <w:ilvl w:val="0"/>
          <w:numId w:val="2"/>
        </w:numPr>
        <w:spacing w:after="40" w:before="40"/>
      </w:pPr>
      <w:r>
        <w:t xml:space="preserve">Same client always lands on the same backend — beneficial when backends have local cache.</w:t>
      </w:r>
    </w:p>
    <w:p>
      <w:pPr>
        <w:pStyle w:val="ListParagraph"/>
        <w:numPr>
          <w:ilvl w:val="0"/>
          <w:numId w:val="2"/>
        </w:numPr>
        <w:spacing w:after="40" w:before="40"/>
      </w:pPr>
      <w:r>
        <w:t xml:space="preserve">When backends are added/removed, only ~1/N keys remap. Smooth rebalancing.</w:t>
      </w:r>
    </w:p>
    <w:p>
      <w:pPr>
        <w:pStyle w:val="Heading3"/>
        <w:spacing w:after="80" w:before="180"/>
      </w:pPr>
      <w:r>
        <w:t xml:space="preserve">Power of Two Choices (P2C)</w:t>
      </w:r>
    </w:p>
    <w:p>
      <w:pPr>
        <w:pStyle w:val="ListParagraph"/>
        <w:numPr>
          <w:ilvl w:val="0"/>
          <w:numId w:val="2"/>
        </w:numPr>
        <w:spacing w:after="40" w:before="40"/>
      </w:pPr>
      <w:r>
        <w:t xml:space="preserve">Pick two random backends, send to the less loaded one.</w:t>
      </w:r>
    </w:p>
    <w:p>
      <w:pPr>
        <w:pStyle w:val="ListParagraph"/>
        <w:numPr>
          <w:ilvl w:val="0"/>
          <w:numId w:val="2"/>
        </w:numPr>
        <w:spacing w:after="40" w:before="40"/>
      </w:pPr>
      <w:r>
        <w:t xml:space="preserve">Mathematically near-optimal with minimal coordination. Used by Envoy, Linkerd.</w:t>
      </w:r>
    </w:p>
    <w:p>
      <w:pPr>
        <w:pStyle w:val="Heading2"/>
        <w:spacing w:after="120" w:before="240"/>
      </w:pPr>
      <w:r>
        <w:t xml:space="preserve">Health Checks</w:t>
      </w:r>
    </w:p>
    <w:p>
      <w:pPr>
        <w:pStyle w:val="ListParagraph"/>
        <w:numPr>
          <w:ilvl w:val="0"/>
          <w:numId w:val="2"/>
        </w:numPr>
        <w:spacing w:after="40" w:before="40"/>
      </w:pPr>
      <w:r>
        <w:t xml:space="preserve">Active: LB pings each backend on a fixed schedule (e.g., HTTP GET /health every 5s).</w:t>
      </w:r>
    </w:p>
    <w:p>
      <w:pPr>
        <w:pStyle w:val="ListParagraph"/>
        <w:numPr>
          <w:ilvl w:val="0"/>
          <w:numId w:val="2"/>
        </w:numPr>
        <w:spacing w:after="40" w:before="40"/>
      </w:pPr>
      <w:r>
        <w:t xml:space="preserve">Passive: LB observes real traffic outcomes (5xx errors, timeouts) and marks unhealthy.</w:t>
      </w:r>
    </w:p>
    <w:p>
      <w:pPr>
        <w:pStyle w:val="ListParagraph"/>
        <w:numPr>
          <w:ilvl w:val="0"/>
          <w:numId w:val="2"/>
        </w:numPr>
        <w:spacing w:after="40" w:before="40"/>
      </w:pPr>
      <w:r>
        <w:t xml:space="preserve">Hybrid is standard.</w:t>
      </w:r>
    </w:p>
    <w:p>
      <w:pPr>
        <w:pStyle w:val="Heading3"/>
        <w:spacing w:after="80" w:before="180"/>
      </w:pPr>
      <w:r>
        <w:t xml:space="preserve">Common bugs</w:t>
      </w:r>
    </w:p>
    <w:p>
      <w:pPr>
        <w:pStyle w:val="ListParagraph"/>
        <w:numPr>
          <w:ilvl w:val="0"/>
          <w:numId w:val="2"/>
        </w:numPr>
        <w:spacing w:after="40" w:before="40"/>
      </w:pPr>
      <w:r>
        <w:t xml:space="preserve">Health endpoint doesn't reflect real readiness — service responds OK while DB is down. Make /health check actual dependencies.</w:t>
      </w:r>
    </w:p>
    <w:p>
      <w:pPr>
        <w:pStyle w:val="ListParagraph"/>
        <w:numPr>
          <w:ilvl w:val="0"/>
          <w:numId w:val="2"/>
        </w:numPr>
        <w:spacing w:after="40" w:before="40"/>
      </w:pPr>
      <w:r>
        <w:t xml:space="preserve">Slow health checks: too aggressive timeout/threshold causes flapping; too lenient lets dead backends accept traffic.</w:t>
      </w:r>
    </w:p>
    <w:p>
      <w:pPr>
        <w:pStyle w:val="ListParagraph"/>
        <w:numPr>
          <w:ilvl w:val="0"/>
          <w:numId w:val="2"/>
        </w:numPr>
        <w:spacing w:after="40" w:before="40"/>
      </w:pPr>
      <w:r>
        <w:t xml:space="preserve">Cascading failure: aggressive removal during partial outage leaves remaining backends overwhelmed, removing them too. The 'death spiral.'</w:t>
      </w:r>
    </w:p>
    <w:p>
      <w:pPr>
        <w:pStyle w:val="Heading2"/>
        <w:spacing w:after="120" w:before="240"/>
      </w:pPr>
      <w:r>
        <w:t xml:space="preserve">Connection Draining</w:t>
      </w:r>
    </w:p>
    <w:p>
      <w:pPr>
        <w:pStyle w:val="ListParagraph"/>
        <w:numPr>
          <w:ilvl w:val="0"/>
          <w:numId w:val="2"/>
        </w:numPr>
        <w:spacing w:after="40" w:before="40"/>
      </w:pPr>
      <w:r>
        <w:t xml:space="preserve">On backend removal (deploy, scale-in), stop sending new requests but let in-flight requests complete.</w:t>
      </w:r>
    </w:p>
    <w:p>
      <w:pPr>
        <w:pStyle w:val="ListParagraph"/>
        <w:numPr>
          <w:ilvl w:val="0"/>
          <w:numId w:val="2"/>
        </w:numPr>
        <w:spacing w:after="40" w:before="40"/>
      </w:pPr>
      <w:r>
        <w:t xml:space="preserve">Default drain period: 30 seconds typical. Configurable.</w:t>
      </w:r>
    </w:p>
    <w:p>
      <w:pPr>
        <w:pStyle w:val="ListParagraph"/>
        <w:numPr>
          <w:ilvl w:val="0"/>
          <w:numId w:val="2"/>
        </w:numPr>
        <w:spacing w:after="40" w:before="40"/>
      </w:pPr>
      <w:r>
        <w:t xml:space="preserve">Crucial for graceful deploys. Ungraceful removal terminates in-flight requests → user-visible errors.</w:t>
      </w:r>
    </w:p>
    <w:p>
      <w:r>
        <w:br w:type="page"/>
      </w:r>
    </w:p>
    <w:p>
      <w:pPr>
        <w:pStyle w:val="Heading1"/>
        <w:spacing w:after="180" w:before="360"/>
      </w:pPr>
      <w:r>
        <w:t xml:space="preserve">Core Concept 5 — Consistent Hashing &amp; Service Mesh</w:t>
      </w:r>
    </w:p>
    <w:p>
      <w:pPr>
        <w:pStyle w:val="Heading2"/>
        <w:spacing w:after="120" w:before="240"/>
      </w:pPr>
      <w:r>
        <w:t xml:space="preserve">Consistent Hashing in Depth</w:t>
      </w:r>
    </w:p>
    <w:p>
      <w:pPr>
        <w:pStyle w:val="Heading3"/>
        <w:spacing w:after="80" w:before="180"/>
      </w:pPr>
      <w:r>
        <w:t xml:space="preserve">The naive sharding problem</w:t>
      </w:r>
    </w:p>
    <w:p>
      <w:pPr>
        <w:pStyle w:val="ListParagraph"/>
        <w:numPr>
          <w:ilvl w:val="0"/>
          <w:numId w:val="2"/>
        </w:numPr>
        <w:spacing w:after="40" w:before="40"/>
      </w:pPr>
      <w:r>
        <w:t xml:space="preserve">Modulo hashing: backend = hash(key) % N. Simple, but if N changes, every key remaps.</w:t>
      </w:r>
    </w:p>
    <w:p>
      <w:pPr>
        <w:pStyle w:val="ListParagraph"/>
        <w:numPr>
          <w:ilvl w:val="0"/>
          <w:numId w:val="2"/>
        </w:numPr>
        <w:spacing w:after="40" w:before="40"/>
      </w:pPr>
      <w:r>
        <w:t xml:space="preserve">Bad for cache-aware backends: cache hit ratios collapse during scale events.</w:t>
      </w:r>
    </w:p>
    <w:p>
      <w:pPr>
        <w:pStyle w:val="Heading3"/>
        <w:spacing w:after="80" w:before="180"/>
      </w:pPr>
      <w:r>
        <w:t xml:space="preserve">Consistent hashing solution</w:t>
      </w:r>
    </w:p>
    <w:p>
      <w:pPr>
        <w:pStyle w:val="ListParagraph"/>
        <w:numPr>
          <w:ilvl w:val="0"/>
          <w:numId w:val="2"/>
        </w:numPr>
        <w:spacing w:after="40" w:before="40"/>
      </w:pPr>
      <w:r>
        <w:t xml:space="preserve">Hash both backends and keys onto a ring (0 to 2^32 - 1).</w:t>
      </w:r>
    </w:p>
    <w:p>
      <w:pPr>
        <w:pStyle w:val="ListParagraph"/>
        <w:numPr>
          <w:ilvl w:val="0"/>
          <w:numId w:val="2"/>
        </w:numPr>
        <w:spacing w:after="40" w:before="40"/>
      </w:pPr>
      <w:r>
        <w:t xml:space="preserve">Each key is assigned to the next backend clockwise on the ring.</w:t>
      </w:r>
    </w:p>
    <w:p>
      <w:pPr>
        <w:pStyle w:val="ListParagraph"/>
        <w:numPr>
          <w:ilvl w:val="0"/>
          <w:numId w:val="2"/>
        </w:numPr>
        <w:spacing w:after="40" w:before="40"/>
      </w:pPr>
      <w:r>
        <w:t xml:space="preserve">When a backend is added: it takes over a fraction of keys from its clockwise neighbor; others unchanged.</w:t>
      </w:r>
    </w:p>
    <w:p>
      <w:pPr>
        <w:pStyle w:val="ListParagraph"/>
        <w:numPr>
          <w:ilvl w:val="0"/>
          <w:numId w:val="2"/>
        </w:numPr>
        <w:spacing w:after="40" w:before="40"/>
      </w:pPr>
      <w:r>
        <w:t xml:space="preserve">When a backend is removed: its keys go to its clockwise neighbor; others unchanged.</w:t>
      </w:r>
    </w:p>
    <w:p>
      <w:pPr>
        <w:pStyle w:val="Heading3"/>
        <w:spacing w:after="80" w:before="180"/>
      </w:pPr>
      <w:r>
        <w:t xml:space="preserve">Virtual nodes (the real implementation)</w:t>
      </w:r>
    </w:p>
    <w:p>
      <w:pPr>
        <w:pStyle w:val="ListParagraph"/>
        <w:numPr>
          <w:ilvl w:val="0"/>
          <w:numId w:val="2"/>
        </w:numPr>
        <w:spacing w:after="40" w:before="40"/>
      </w:pPr>
      <w:r>
        <w:t xml:space="preserve">Each backend gets N positions on the ring (e.g., 100–500 virtual nodes per real backend).</w:t>
      </w:r>
    </w:p>
    <w:p>
      <w:pPr>
        <w:pStyle w:val="ListParagraph"/>
        <w:numPr>
          <w:ilvl w:val="0"/>
          <w:numId w:val="2"/>
        </w:numPr>
        <w:spacing w:after="40" w:before="40"/>
      </w:pPr>
      <w:r>
        <w:t xml:space="preserve">Spreads load more evenly than a single position would (especially with few backends).</w:t>
      </w:r>
    </w:p>
    <w:p>
      <w:pPr>
        <w:pStyle w:val="ListParagraph"/>
        <w:numPr>
          <w:ilvl w:val="0"/>
          <w:numId w:val="2"/>
        </w:numPr>
        <w:spacing w:after="40" w:before="40"/>
      </w:pPr>
      <w:r>
        <w:t xml:space="preserve">Standard in Cassandra, DynamoDB, memcached client libraries (libketama).</w:t>
      </w:r>
    </w:p>
    <w:p>
      <w:pPr>
        <w:pStyle w:val="Heading3"/>
        <w:spacing w:after="80" w:before="180"/>
      </w:pPr>
      <w:r>
        <w:t xml:space="preserve">Bounded loads (Google's variant)</w:t>
      </w:r>
    </w:p>
    <w:p>
      <w:pPr>
        <w:pStyle w:val="ListParagraph"/>
        <w:numPr>
          <w:ilvl w:val="0"/>
          <w:numId w:val="2"/>
        </w:numPr>
        <w:spacing w:after="40" w:before="40"/>
      </w:pPr>
      <w:r>
        <w:t xml:space="preserve">Modify the assignment: if a backend's load exceeds (1 + ε) × average, skip it and try the next on the ring.</w:t>
      </w:r>
    </w:p>
    <w:p>
      <w:pPr>
        <w:pStyle w:val="ListParagraph"/>
        <w:numPr>
          <w:ilvl w:val="0"/>
          <w:numId w:val="2"/>
        </w:numPr>
        <w:spacing w:after="40" w:before="40"/>
      </w:pPr>
      <w:r>
        <w:t xml:space="preserve">Bounds the worst-case load on any backend to (1 + ε) × average — typically ε = 0.25.</w:t>
      </w:r>
    </w:p>
    <w:p>
      <w:pPr>
        <w:pStyle w:val="ListParagraph"/>
        <w:numPr>
          <w:ilvl w:val="0"/>
          <w:numId w:val="2"/>
        </w:numPr>
        <w:spacing w:after="40" w:before="40"/>
      </w:pPr>
      <w:r>
        <w:t xml:space="preserve">Used in production by Vimeo, Envoy. Solves the 'one celebrity user overwhelms one backend' problem.</w:t>
      </w:r>
    </w:p>
    <w:p>
      <w:pPr>
        <w:pStyle w:val="Heading2"/>
        <w:spacing w:after="120" w:before="240"/>
      </w:pPr>
      <w:r>
        <w:t xml:space="preserve">Service Mesh — The Honest Trade-off</w:t>
      </w:r>
    </w:p>
    <w:p>
      <w:pPr>
        <w:spacing w:after="60" w:before="60"/>
      </w:pPr>
      <w:r>
        <w:t xml:space="preserve">Service mesh (Istio, Linkerd, Consul Connect) adds a sidecar proxy alongside every service instance. The sidecar handles east-west traffic: mTLS, observability, retries, circuit breaking, traffic shifting.</w:t>
      </w:r>
    </w:p>
    <w:p>
      <w:pPr>
        <w:pStyle w:val="Heading3"/>
        <w:spacing w:after="80" w:before="180"/>
      </w:pPr>
      <w:r>
        <w:t xml:space="preserve">What you get</w:t>
      </w:r>
    </w:p>
    <w:p>
      <w:pPr>
        <w:pStyle w:val="ListParagraph"/>
        <w:numPr>
          <w:ilvl w:val="0"/>
          <w:numId w:val="2"/>
        </w:numPr>
        <w:spacing w:after="40" w:before="40"/>
      </w:pPr>
      <w:r>
        <w:t xml:space="preserve">Uniform observability — request traces, metrics, logs without app changes.</w:t>
      </w:r>
    </w:p>
    <w:p>
      <w:pPr>
        <w:pStyle w:val="ListParagraph"/>
        <w:numPr>
          <w:ilvl w:val="0"/>
          <w:numId w:val="2"/>
        </w:numPr>
        <w:spacing w:after="40" w:before="40"/>
      </w:pPr>
      <w:r>
        <w:t xml:space="preserve">mTLS for all internal traffic — proves caller identity, not just network identity.</w:t>
      </w:r>
    </w:p>
    <w:p>
      <w:pPr>
        <w:pStyle w:val="ListParagraph"/>
        <w:numPr>
          <w:ilvl w:val="0"/>
          <w:numId w:val="2"/>
        </w:numPr>
        <w:spacing w:after="40" w:before="40"/>
      </w:pPr>
      <w:r>
        <w:t xml:space="preserve">Traffic shifting (canary, blue-green) without redeploying services.</w:t>
      </w:r>
    </w:p>
    <w:p>
      <w:pPr>
        <w:pStyle w:val="ListParagraph"/>
        <w:numPr>
          <w:ilvl w:val="0"/>
          <w:numId w:val="2"/>
        </w:numPr>
        <w:spacing w:after="40" w:before="40"/>
      </w:pPr>
      <w:r>
        <w:t xml:space="preserve">Cross-cluster, cross-cloud connectivity for hybrid topologies.</w:t>
      </w:r>
    </w:p>
    <w:p>
      <w:pPr>
        <w:pStyle w:val="Heading3"/>
        <w:spacing w:after="80" w:before="180"/>
      </w:pPr>
      <w:r>
        <w:t xml:space="preserve">What it costs</w:t>
      </w:r>
    </w:p>
    <w:p>
      <w:pPr>
        <w:pStyle w:val="ListParagraph"/>
        <w:numPr>
          <w:ilvl w:val="0"/>
          <w:numId w:val="2"/>
        </w:numPr>
        <w:spacing w:after="40" w:before="40"/>
      </w:pPr>
      <w:r>
        <w:t xml:space="preserve">Latency: each hop adds 1–2ms (often 0.5ms in tuned setups).</w:t>
      </w:r>
    </w:p>
    <w:p>
      <w:pPr>
        <w:pStyle w:val="ListParagraph"/>
        <w:numPr>
          <w:ilvl w:val="0"/>
          <w:numId w:val="2"/>
        </w:numPr>
        <w:spacing w:after="40" w:before="40"/>
      </w:pPr>
      <w:r>
        <w:t xml:space="preserve">Memory: each sidecar uses 50–200 MB of RAM. Multiply by 1000 pods = 50–200 GB across cluster.</w:t>
      </w:r>
    </w:p>
    <w:p>
      <w:pPr>
        <w:pStyle w:val="ListParagraph"/>
        <w:numPr>
          <w:ilvl w:val="0"/>
          <w:numId w:val="2"/>
        </w:numPr>
        <w:spacing w:after="40" w:before="40"/>
      </w:pPr>
      <w:r>
        <w:t xml:space="preserve">Operational complexity: control plane, sidecar version mismatches, debugging the proxy itself.</w:t>
      </w:r>
    </w:p>
    <w:p>
      <w:pPr>
        <w:pStyle w:val="ListParagraph"/>
        <w:numPr>
          <w:ilvl w:val="0"/>
          <w:numId w:val="2"/>
        </w:numPr>
        <w:spacing w:after="40" w:before="40"/>
      </w:pPr>
      <w:r>
        <w:t xml:space="preserve">Skill cost: your team now needs to know Envoy config, not just Spring Boot.</w:t>
      </w:r>
    </w:p>
    <w:p>
      <w:pPr>
        <w:pStyle w:val="Heading3"/>
        <w:spacing w:after="80" w:before="180"/>
      </w:pPr>
      <w:r>
        <w:t xml:space="preserve">When it's worth it</w:t>
      </w:r>
    </w:p>
    <w:p>
      <w:pPr>
        <w:pStyle w:val="ListParagraph"/>
        <w:numPr>
          <w:ilvl w:val="0"/>
          <w:numId w:val="2"/>
        </w:numPr>
        <w:spacing w:after="40" w:before="40"/>
      </w:pPr>
      <w:r>
        <w:t xml:space="preserve">More than ~50 microservices in a Kubernetes cluster.</w:t>
      </w:r>
    </w:p>
    <w:p>
      <w:pPr>
        <w:pStyle w:val="ListParagraph"/>
        <w:numPr>
          <w:ilvl w:val="0"/>
          <w:numId w:val="2"/>
        </w:numPr>
        <w:spacing w:after="40" w:before="40"/>
      </w:pPr>
      <w:r>
        <w:t xml:space="preserve">Multi-team org where uniform observability has high value.</w:t>
      </w:r>
    </w:p>
    <w:p>
      <w:pPr>
        <w:pStyle w:val="ListParagraph"/>
        <w:numPr>
          <w:ilvl w:val="0"/>
          <w:numId w:val="2"/>
        </w:numPr>
        <w:spacing w:after="40" w:before="40"/>
      </w:pPr>
      <w:r>
        <w:t xml:space="preserve">Compliance requirements driving mTLS adoption.</w:t>
      </w:r>
    </w:p>
    <w:p>
      <w:pPr>
        <w:pStyle w:val="Heading3"/>
        <w:spacing w:after="80" w:before="180"/>
      </w:pPr>
      <w:r>
        <w:t xml:space="preserve">When it's not</w:t>
      </w:r>
    </w:p>
    <w:p>
      <w:pPr>
        <w:pStyle w:val="ListParagraph"/>
        <w:numPr>
          <w:ilvl w:val="0"/>
          <w:numId w:val="2"/>
        </w:numPr>
        <w:spacing w:after="40" w:before="40"/>
      </w:pPr>
      <w:r>
        <w:t xml:space="preserve">Under 20 services — a small team can do better with a thoughtful library and an L7 ingress.</w:t>
      </w:r>
    </w:p>
    <w:p>
      <w:pPr>
        <w:pStyle w:val="ListParagraph"/>
        <w:numPr>
          <w:ilvl w:val="0"/>
          <w:numId w:val="2"/>
        </w:numPr>
        <w:spacing w:after="40" w:before="40"/>
      </w:pPr>
      <w:r>
        <w:t xml:space="preserve">Latency-sensitive paths where the sidecar hop is meaningful (high-frequency trading, real-time systems).</w:t>
      </w:r>
    </w:p>
    <w:p>
      <w:pPr>
        <w:pStyle w:val="ListParagraph"/>
        <w:numPr>
          <w:ilvl w:val="0"/>
          <w:numId w:val="2"/>
        </w:numPr>
        <w:spacing w:after="40" w:before="40"/>
      </w:pPr>
      <w:r>
        <w:t xml:space="preserve">Small teams who can't justify the dedicated mesh-ops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Linkerd / Istio decision (when asked)</w:t>
            </w:r>
          </w:p>
          <w:p>
            <w:pPr>
              <w:spacing w:before="60"/>
            </w:pPr>
            <w:r>
              <w:rPr>
                <w:sz w:val="20"/>
                <w:szCs w:val="20"/>
              </w:rPr>
              <w:t xml:space="preserve">'Linkerd is simpler, lighter (Rust-based proxy, smaller resource footprint), and easier to operate. Istio has more features (DSL for traffic policy, broader ecosystem) but is significantly heavier and more complex. For most teams I'd start with Linkerd; reach for Istio if you need its specific advanced features. And before either, I'd ask whether a service mesh is the right answer at all.'</w:t>
            </w:r>
          </w:p>
        </w:tc>
      </w:tr>
    </w:tbl>
    <w:p>
      <w:r>
        <w:br w:type="page"/>
      </w:r>
    </w:p>
    <w:p>
      <w:pPr>
        <w:pStyle w:val="Heading1"/>
        <w:spacing w:after="180" w:before="360"/>
      </w:pPr>
      <w:r>
        <w:t xml:space="preserve">Core Concept 6 — Rate Limiting Algorithms</w:t>
      </w:r>
    </w:p>
    <w:p>
      <w:pPr>
        <w:spacing w:after="60" w:before="60"/>
      </w:pPr>
      <w:r>
        <w:t xml:space="preserve">Rate limiting protects backends from abuse and from each other. The choice of algorithm controls behavior — and in distributed settings, controls correctness.</w:t>
      </w:r>
    </w:p>
    <w:p>
      <w:pPr>
        <w:pStyle w:val="Heading2"/>
        <w:spacing w:after="120" w:before="240"/>
      </w:pPr>
      <w:r>
        <w:t xml:space="preserve">Fixed Window</w:t>
      </w:r>
    </w:p>
    <w:p>
      <w:pPr>
        <w:pStyle w:val="ListParagraph"/>
        <w:numPr>
          <w:ilvl w:val="0"/>
          <w:numId w:val="2"/>
        </w:numPr>
        <w:spacing w:after="40" w:before="40"/>
      </w:pPr>
      <w:r>
        <w:t xml:space="preserve">Count requests in a wall-clock window (e.g., per minute).</w:t>
      </w:r>
    </w:p>
    <w:p>
      <w:pPr>
        <w:pStyle w:val="ListParagraph"/>
        <w:numPr>
          <w:ilvl w:val="0"/>
          <w:numId w:val="2"/>
        </w:numPr>
        <w:spacing w:after="40" w:before="40"/>
      </w:pPr>
      <w:r>
        <w:t xml:space="preserve">Increment a counter; if counter &gt; limit, reject.</w:t>
      </w:r>
    </w:p>
    <w:p>
      <w:pPr>
        <w:pStyle w:val="ListParagraph"/>
        <w:numPr>
          <w:ilvl w:val="0"/>
          <w:numId w:val="2"/>
        </w:numPr>
        <w:spacing w:after="40" w:before="40"/>
      </w:pPr>
      <w:r>
        <w:t xml:space="preserve">At window boundary, reset to zero.</w:t>
      </w:r>
    </w:p>
    <w:p>
      <w:pPr>
        <w:pStyle w:val="Heading3"/>
        <w:spacing w:after="80" w:before="180"/>
      </w:pPr>
      <w:r>
        <w:t xml:space="preserve">The boundary problem</w:t>
      </w:r>
    </w:p>
    <w:p>
      <w:pPr>
        <w:pStyle w:val="ListParagraph"/>
        <w:numPr>
          <w:ilvl w:val="0"/>
          <w:numId w:val="2"/>
        </w:numPr>
        <w:spacing w:after="40" w:before="40"/>
      </w:pPr>
      <w:r>
        <w:t xml:space="preserve">Client sends 100 requests in the last second of minute 0, then 100 in the first second of minute 1 → 200 requests in 2 seconds, but never exceeded the 100/min limit. Effective rate is 2x the intended limit.</w:t>
      </w:r>
    </w:p>
    <w:p>
      <w:pPr>
        <w:pStyle w:val="ListParagraph"/>
        <w:numPr>
          <w:ilvl w:val="0"/>
          <w:numId w:val="2"/>
        </w:numPr>
        <w:spacing w:after="40" w:before="40"/>
      </w:pPr>
      <w:r>
        <w:t xml:space="preserve">Avoid this algorithm for anything precision-sensitive.</w:t>
      </w:r>
    </w:p>
    <w:p>
      <w:pPr>
        <w:pStyle w:val="Heading2"/>
        <w:spacing w:after="120" w:before="240"/>
      </w:pPr>
      <w:r>
        <w:t xml:space="preserve">Sliding Window Log</w:t>
      </w:r>
    </w:p>
    <w:p>
      <w:pPr>
        <w:pStyle w:val="ListParagraph"/>
        <w:numPr>
          <w:ilvl w:val="0"/>
          <w:numId w:val="2"/>
        </w:numPr>
        <w:spacing w:after="40" w:before="40"/>
      </w:pPr>
      <w:r>
        <w:t xml:space="preserve">Store a timestamp for every request.</w:t>
      </w:r>
    </w:p>
    <w:p>
      <w:pPr>
        <w:pStyle w:val="ListParagraph"/>
        <w:numPr>
          <w:ilvl w:val="0"/>
          <w:numId w:val="2"/>
        </w:numPr>
        <w:spacing w:after="40" w:before="40"/>
      </w:pPr>
      <w:r>
        <w:t xml:space="preserve">For each new request, drop timestamps older than the window.</w:t>
      </w:r>
    </w:p>
    <w:p>
      <w:pPr>
        <w:pStyle w:val="ListParagraph"/>
        <w:numPr>
          <w:ilvl w:val="0"/>
          <w:numId w:val="2"/>
        </w:numPr>
        <w:spacing w:after="40" w:before="40"/>
      </w:pPr>
      <w:r>
        <w:t xml:space="preserve">If remaining count &gt; limit, reject; else accept and append.</w:t>
      </w:r>
    </w:p>
    <w:p>
      <w:pPr>
        <w:pStyle w:val="Heading3"/>
        <w:spacing w:after="80" w:before="180"/>
      </w:pPr>
      <w:r>
        <w:t xml:space="preserve">Trade-offs</w:t>
      </w:r>
    </w:p>
    <w:p>
      <w:pPr>
        <w:pStyle w:val="ListParagraph"/>
        <w:numPr>
          <w:ilvl w:val="0"/>
          <w:numId w:val="2"/>
        </w:numPr>
        <w:spacing w:after="40" w:before="40"/>
      </w:pPr>
      <w:r>
        <w:t xml:space="preserve">Exact, no boundary problem.</w:t>
      </w:r>
    </w:p>
    <w:p>
      <w:pPr>
        <w:pStyle w:val="ListParagraph"/>
        <w:numPr>
          <w:ilvl w:val="0"/>
          <w:numId w:val="2"/>
        </w:numPr>
        <w:spacing w:after="40" w:before="40"/>
      </w:pPr>
      <w:r>
        <w:t xml:space="preserve">Memory: O(N) per limit-bucket — too expensive for high-RPS distributed systems.</w:t>
      </w:r>
    </w:p>
    <w:p>
      <w:pPr>
        <w:pStyle w:val="Heading2"/>
        <w:spacing w:after="120" w:before="240"/>
      </w:pPr>
      <w:r>
        <w:t xml:space="preserve">Sliding Window Counter</w:t>
      </w:r>
    </w:p>
    <w:p>
      <w:pPr>
        <w:pStyle w:val="ListParagraph"/>
        <w:numPr>
          <w:ilvl w:val="0"/>
          <w:numId w:val="2"/>
        </w:numPr>
        <w:spacing w:after="40" w:before="40"/>
      </w:pPr>
      <w:r>
        <w:t xml:space="preserve">Weighted average of the current and previous fixed windows.</w:t>
      </w:r>
    </w:p>
    <w:p>
      <w:pPr>
        <w:pStyle w:val="ListParagraph"/>
        <w:numPr>
          <w:ilvl w:val="0"/>
          <w:numId w:val="2"/>
        </w:numPr>
        <w:spacing w:after="40" w:before="40"/>
      </w:pPr>
      <w:r>
        <w:t xml:space="preserve">Approximation: if 50% through the current minute, count = current_count + previous_count * 0.5.</w:t>
      </w:r>
    </w:p>
    <w:p>
      <w:pPr>
        <w:pStyle w:val="ListParagraph"/>
        <w:numPr>
          <w:ilvl w:val="0"/>
          <w:numId w:val="2"/>
        </w:numPr>
        <w:spacing w:after="40" w:before="40"/>
      </w:pPr>
      <w:r>
        <w:t xml:space="preserve">Smooths the boundary problem at fixed-memory cost.</w:t>
      </w:r>
    </w:p>
    <w:p>
      <w:pPr>
        <w:pStyle w:val="ListParagraph"/>
        <w:numPr>
          <w:ilvl w:val="0"/>
          <w:numId w:val="2"/>
        </w:numPr>
        <w:spacing w:after="40" w:before="40"/>
      </w:pPr>
      <w:r>
        <w:t xml:space="preserve">Used by Cloudflare for their per-IP rate limits — well-suited for distributed implementations.</w:t>
      </w:r>
    </w:p>
    <w:p>
      <w:pPr>
        <w:pStyle w:val="Heading2"/>
        <w:spacing w:after="120" w:before="240"/>
      </w:pPr>
      <w:r>
        <w:t xml:space="preserve">Token Bucket</w:t>
      </w:r>
    </w:p>
    <w:p>
      <w:pPr>
        <w:pStyle w:val="ListParagraph"/>
        <w:numPr>
          <w:ilvl w:val="0"/>
          <w:numId w:val="2"/>
        </w:numPr>
        <w:spacing w:after="40" w:before="40"/>
      </w:pPr>
      <w:r>
        <w:t xml:space="preserve">Bucket of size N, refills at rate R tokens per second.</w:t>
      </w:r>
    </w:p>
    <w:p>
      <w:pPr>
        <w:pStyle w:val="ListParagraph"/>
        <w:numPr>
          <w:ilvl w:val="0"/>
          <w:numId w:val="2"/>
        </w:numPr>
        <w:spacing w:after="40" w:before="40"/>
      </w:pPr>
      <w:r>
        <w:t xml:space="preserve">Each request consumes 1 token (or more for expensive operations). If no tokens, reject.</w:t>
      </w:r>
    </w:p>
    <w:p>
      <w:pPr>
        <w:pStyle w:val="ListParagraph"/>
        <w:numPr>
          <w:ilvl w:val="0"/>
          <w:numId w:val="2"/>
        </w:numPr>
        <w:spacing w:after="40" w:before="40"/>
      </w:pPr>
      <w:r>
        <w:t xml:space="preserve">Allows bursts (up to N), then sustains rate R.</w:t>
      </w:r>
    </w:p>
    <w:p>
      <w:pPr>
        <w:pStyle w:val="Heading3"/>
        <w:spacing w:after="80" w:before="180"/>
      </w:pPr>
      <w:r>
        <w:t xml:space="preserve">Why it's everywhere</w:t>
      </w:r>
    </w:p>
    <w:p>
      <w:pPr>
        <w:pStyle w:val="ListParagraph"/>
        <w:numPr>
          <w:ilvl w:val="0"/>
          <w:numId w:val="2"/>
        </w:numPr>
        <w:spacing w:after="40" w:before="40"/>
      </w:pPr>
      <w:r>
        <w:t xml:space="preserve">Permits realistic burstiness without sacrificing long-term rate.</w:t>
      </w:r>
    </w:p>
    <w:p>
      <w:pPr>
        <w:pStyle w:val="ListParagraph"/>
        <w:numPr>
          <w:ilvl w:val="0"/>
          <w:numId w:val="2"/>
        </w:numPr>
        <w:spacing w:after="40" w:before="40"/>
      </w:pPr>
      <w:r>
        <w:t xml:space="preserve">Easy to implement: store (last_refill_timestamp, current_tokens). On each request, compute tokens added since last refill, cap at N, deduct, decide.</w:t>
      </w:r>
    </w:p>
    <w:p>
      <w:pPr>
        <w:pStyle w:val="ListParagraph"/>
        <w:numPr>
          <w:ilvl w:val="0"/>
          <w:numId w:val="2"/>
        </w:numPr>
        <w:spacing w:after="40" w:before="40"/>
      </w:pPr>
      <w:r>
        <w:t xml:space="preserve">AWS API Gateway, Stripe, GitHub all use variants.</w:t>
      </w:r>
    </w:p>
    <w:p>
      <w:pPr>
        <w:pStyle w:val="Heading2"/>
        <w:spacing w:after="120" w:before="240"/>
      </w:pPr>
      <w:r>
        <w:t xml:space="preserve">Leaky Bucket</w:t>
      </w:r>
    </w:p>
    <w:p>
      <w:pPr>
        <w:pStyle w:val="ListParagraph"/>
        <w:numPr>
          <w:ilvl w:val="0"/>
          <w:numId w:val="2"/>
        </w:numPr>
        <w:spacing w:after="40" w:before="40"/>
      </w:pPr>
      <w:r>
        <w:t xml:space="preserve">Bucket has fixed-rate output. Requests fill the bucket; if full, reject (or queue).</w:t>
      </w:r>
    </w:p>
    <w:p>
      <w:pPr>
        <w:pStyle w:val="ListParagraph"/>
        <w:numPr>
          <w:ilvl w:val="0"/>
          <w:numId w:val="2"/>
        </w:numPr>
        <w:spacing w:after="40" w:before="40"/>
      </w:pPr>
      <w:r>
        <w:t xml:space="preserve">Smooths bursts into a steady rate.</w:t>
      </w:r>
    </w:p>
    <w:p>
      <w:pPr>
        <w:pStyle w:val="ListParagraph"/>
        <w:numPr>
          <w:ilvl w:val="0"/>
          <w:numId w:val="2"/>
        </w:numPr>
        <w:spacing w:after="40" w:before="40"/>
      </w:pPr>
      <w:r>
        <w:t xml:space="preserve">Different from token bucket: no burst allowance — output is always at constant rate.</w:t>
      </w:r>
    </w:p>
    <w:p>
      <w:pPr>
        <w:pStyle w:val="ListParagraph"/>
        <w:numPr>
          <w:ilvl w:val="0"/>
          <w:numId w:val="2"/>
        </w:numPr>
        <w:spacing w:after="40" w:before="40"/>
      </w:pPr>
      <w:r>
        <w:t xml:space="preserve">Used when you must protect downstream from any bursts (legacy systems, expensive backends).</w:t>
      </w:r>
    </w:p>
    <w:p>
      <w:pPr>
        <w:pStyle w:val="Heading2"/>
        <w:spacing w:after="120" w:before="240"/>
      </w:pPr>
      <w:r>
        <w:t xml:space="preserve">Distributed Rate Limiting — The Hard Part</w:t>
      </w:r>
    </w:p>
    <w:p>
      <w:pPr>
        <w:spacing w:after="60" w:before="60"/>
      </w:pPr>
      <w:r>
        <w:t xml:space="preserve">Single-instance rate limiting is trivial. Distributed rate limiting is hard because all replicas must agree on a count.</w:t>
      </w:r>
    </w:p>
    <w:p>
      <w:pPr>
        <w:pStyle w:val="Heading3"/>
        <w:spacing w:after="80" w:before="180"/>
      </w:pPr>
      <w:r>
        <w:t xml:space="preserve">Centralized counter (Redis)</w:t>
      </w:r>
    </w:p>
    <w:p>
      <w:pPr>
        <w:pStyle w:val="ListParagraph"/>
        <w:numPr>
          <w:ilvl w:val="0"/>
          <w:numId w:val="2"/>
        </w:numPr>
        <w:spacing w:after="40" w:before="40"/>
      </w:pPr>
      <w:r>
        <w:t xml:space="preserve">All requests increment a Redis counter via INCR with TTL.</w:t>
      </w:r>
    </w:p>
    <w:p>
      <w:pPr>
        <w:pStyle w:val="ListParagraph"/>
        <w:numPr>
          <w:ilvl w:val="0"/>
          <w:numId w:val="2"/>
        </w:numPr>
        <w:spacing w:after="40" w:before="40"/>
      </w:pPr>
      <w:r>
        <w:t xml:space="preserve">Single source of truth. Accurate.</w:t>
      </w:r>
    </w:p>
    <w:p>
      <w:pPr>
        <w:pStyle w:val="ListParagraph"/>
        <w:numPr>
          <w:ilvl w:val="0"/>
          <w:numId w:val="2"/>
        </w:numPr>
        <w:spacing w:after="40" w:before="40"/>
      </w:pPr>
      <w:r>
        <w:t xml:space="preserve">Failure mode: Redis becomes a SPOF and bottleneck. Every request adds a Redis RTT.</w:t>
      </w:r>
    </w:p>
    <w:p>
      <w:pPr>
        <w:pStyle w:val="Heading3"/>
        <w:spacing w:after="80" w:before="180"/>
      </w:pPr>
      <w:r>
        <w:t xml:space="preserve">Atomic increment with Lua</w:t>
      </w:r>
    </w:p>
    <w:p>
      <w:pPr>
        <w:pStyle w:val="ListParagraph"/>
        <w:numPr>
          <w:ilvl w:val="0"/>
          <w:numId w:val="2"/>
        </w:numPr>
        <w:spacing w:after="40" w:before="40"/>
      </w:pPr>
      <w:r>
        <w:t xml:space="preserve">Use a Lua script for compound check-and-increment (atomic in Redis).</w:t>
      </w:r>
    </w:p>
    <w:p>
      <w:pPr>
        <w:pBdr>
          <w:left w:val="single" w:color="1F3864" w:sz="18" w:space="8"/>
        </w:pBdr>
        <w:shd w:fill="F2F2F2" w:val="clear"/>
        <w:spacing w:after="80" w:before="80"/>
        <w:ind w:left="240"/>
      </w:pPr>
      <w:r>
        <w:rPr>
          <w:rFonts w:ascii="Consolas" w:cs="Consolas" w:eastAsia="Consolas" w:hAnsi="Consolas"/>
          <w:sz w:val="18"/>
          <w:szCs w:val="18"/>
        </w:rPr>
        <w:t xml:space="preserve">local count = redis.call('INCR', KEYS[1])</w:t>
      </w:r>
    </w:p>
    <w:p>
      <w:pPr>
        <w:pBdr>
          <w:left w:val="single" w:color="1F3864" w:sz="18" w:space="8"/>
        </w:pBdr>
        <w:shd w:fill="F2F2F2" w:val="clear"/>
        <w:spacing w:after="80" w:before="80"/>
        <w:ind w:left="240"/>
      </w:pPr>
      <w:r>
        <w:rPr>
          <w:rFonts w:ascii="Consolas" w:cs="Consolas" w:eastAsia="Consolas" w:hAnsi="Consolas"/>
          <w:sz w:val="18"/>
          <w:szCs w:val="18"/>
        </w:rPr>
        <w:t xml:space="preserve">if count == 1 then</w:t>
      </w:r>
    </w:p>
    <w:p>
      <w:pPr>
        <w:pBdr>
          <w:left w:val="single" w:color="1F3864" w:sz="18" w:space="8"/>
        </w:pBdr>
        <w:shd w:fill="F2F2F2" w:val="clear"/>
        <w:spacing w:after="80" w:before="80"/>
        <w:ind w:left="240"/>
      </w:pPr>
      <w:r>
        <w:rPr>
          <w:rFonts w:ascii="Consolas" w:cs="Consolas" w:eastAsia="Consolas" w:hAnsi="Consolas"/>
          <w:sz w:val="18"/>
          <w:szCs w:val="18"/>
        </w:rPr>
        <w:t xml:space="preserve">  redis.call('EXPIRE', KEYS[1], ARGV[1])</w:t>
      </w:r>
    </w:p>
    <w:p>
      <w:pPr>
        <w:pBdr>
          <w:left w:val="single" w:color="1F3864" w:sz="18" w:space="8"/>
        </w:pBdr>
        <w:shd w:fill="F2F2F2" w:val="clear"/>
        <w:spacing w:after="80" w:before="80"/>
        <w:ind w:left="240"/>
      </w:pPr>
      <w:r>
        <w:rPr>
          <w:rFonts w:ascii="Consolas" w:cs="Consolas" w:eastAsia="Consolas" w:hAnsi="Consolas"/>
          <w:sz w:val="18"/>
          <w:szCs w:val="18"/>
        </w:rPr>
        <w:t xml:space="preserve">end</w:t>
      </w:r>
    </w:p>
    <w:p>
      <w:pPr>
        <w:pBdr>
          <w:left w:val="single" w:color="1F3864" w:sz="18" w:space="8"/>
        </w:pBdr>
        <w:shd w:fill="F2F2F2" w:val="clear"/>
        <w:spacing w:after="80" w:before="80"/>
        <w:ind w:left="240"/>
      </w:pPr>
      <w:r>
        <w:rPr>
          <w:rFonts w:ascii="Consolas" w:cs="Consolas" w:eastAsia="Consolas" w:hAnsi="Consolas"/>
          <w:sz w:val="18"/>
          <w:szCs w:val="18"/>
        </w:rPr>
        <w:t xml:space="preserve">if count &gt; tonumber(ARGV[2]) then return 0 else return 1 end</w:t>
      </w:r>
    </w:p>
    <w:p>
      <w:pPr>
        <w:pStyle w:val="Heading3"/>
        <w:spacing w:after="80" w:before="180"/>
      </w:pPr>
      <w:r>
        <w:t xml:space="preserve">Local rate limiting + periodic sync</w:t>
      </w:r>
    </w:p>
    <w:p>
      <w:pPr>
        <w:pStyle w:val="ListParagraph"/>
        <w:numPr>
          <w:ilvl w:val="0"/>
          <w:numId w:val="2"/>
        </w:numPr>
        <w:spacing w:after="40" w:before="40"/>
      </w:pPr>
      <w:r>
        <w:t xml:space="preserve">Each app instance enforces a local quota (limit / N for N instances).</w:t>
      </w:r>
    </w:p>
    <w:p>
      <w:pPr>
        <w:pStyle w:val="ListParagraph"/>
        <w:numPr>
          <w:ilvl w:val="0"/>
          <w:numId w:val="2"/>
        </w:numPr>
        <w:spacing w:after="40" w:before="40"/>
      </w:pPr>
      <w:r>
        <w:t xml:space="preserve">Periodically syncs to a central counter to handle imbalanced load.</w:t>
      </w:r>
    </w:p>
    <w:p>
      <w:pPr>
        <w:pStyle w:val="ListParagraph"/>
        <w:numPr>
          <w:ilvl w:val="0"/>
          <w:numId w:val="2"/>
        </w:numPr>
        <w:spacing w:after="40" w:before="40"/>
      </w:pPr>
      <w:r>
        <w:t xml:space="preserve">Less precise than centralized; vastly cheaper. Used at very high RPS.</w:t>
      </w:r>
    </w:p>
    <w:p>
      <w:pPr>
        <w:pStyle w:val="Heading3"/>
        <w:spacing w:after="80" w:before="180"/>
      </w:pPr>
      <w:r>
        <w:t xml:space="preserve">The Local-Fallback Hybrid (Production-Grade)</w:t>
      </w:r>
    </w:p>
    <w:p>
      <w:pPr>
        <w:pStyle w:val="ListParagraph"/>
        <w:numPr>
          <w:ilvl w:val="0"/>
          <w:numId w:val="2"/>
        </w:numPr>
        <w:spacing w:after="40" w:before="40"/>
      </w:pPr>
      <w:r>
        <w:t xml:space="preserve">Primary path: Redis-backed exact rate limiting.</w:t>
      </w:r>
    </w:p>
    <w:p>
      <w:pPr>
        <w:pStyle w:val="ListParagraph"/>
        <w:numPr>
          <w:ilvl w:val="0"/>
          <w:numId w:val="2"/>
        </w:numPr>
        <w:spacing w:after="40" w:before="40"/>
      </w:pPr>
      <w:r>
        <w:t xml:space="preserve">Fallback: if Redis is unavailable, fall back to local rate limiting at limit/N. May allow some over-limit traffic during outage.</w:t>
      </w:r>
    </w:p>
    <w:p>
      <w:pPr>
        <w:pStyle w:val="ListParagraph"/>
        <w:numPr>
          <w:ilvl w:val="0"/>
          <w:numId w:val="2"/>
        </w:numPr>
        <w:spacing w:after="40" w:before="40"/>
      </w:pPr>
      <w:r>
        <w:t xml:space="preserve">Better to over-limit slightly than to drop the rate limiter entirely (which would let bad actors saturate).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1M RPS rate limiter answer</w:t>
            </w:r>
          </w:p>
          <w:p>
            <w:pPr>
              <w:spacing w:before="60"/>
            </w:pPr>
            <w:r>
              <w:rPr>
                <w:sz w:val="20"/>
                <w:szCs w:val="20"/>
              </w:rPr>
              <w:t xml:space="preserve">'Token bucket per-tenant in Redis using Lua scripts for atomicity. With 1M RPS and tens of thousands of tenants, we shard Redis by tenant_id consistent-hash. Each app instance has a local L1 fallback — if Redis fails, we degrade to local quotas (limit/N) until Redis recovers. We accept ~10% over-limit during fallback in exchange for surviving Redis outages. Lua avoids race conditions; sharding avoids hot keys; the local fallback handles availability.'</w:t>
            </w:r>
          </w:p>
        </w:tc>
      </w:tr>
    </w:tbl>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Sandbox setup</w:t>
            </w:r>
          </w:p>
          <w:p>
            <w:pPr>
              <w:spacing w:before="60"/>
            </w:pPr>
            <w:r>
              <w:rPr>
                <w:sz w:val="20"/>
                <w:szCs w:val="20"/>
              </w:rPr>
              <w:t xml:space="preserve">You'll need: tcpdump and wireshark on your local machine, curl with verbose mode, a Spring Boot test service, Redis, NGINX or Envoy as a local L7 LB. Optional but valuable: Minikube or Kind for a local k8s cluster where you can experiment with Linkerd or Istio (but that's a lot of yak-shaving — skip if pressed for time).</w:t>
            </w:r>
          </w:p>
        </w:tc>
      </w:tr>
    </w:tbl>
    <w:p>
      <w:pPr>
        <w:pStyle w:val="Heading2"/>
        <w:spacing w:after="120" w:before="240"/>
      </w:pPr>
      <w:r>
        <w:t xml:space="preserve">Day 43 (Monday) — Transport Layer: TCP, UDP, QUIC</w:t>
      </w:r>
    </w:p>
    <w:p>
      <w:pPr>
        <w:spacing w:after="60" w:before="60"/>
      </w:pPr>
      <w:r>
        <w:rPr>
          <w:b/>
          <w:bCs/>
        </w:rPr>
        <w:t xml:space="preserve">Goal: </w:t>
      </w:r>
      <w:r>
        <w:t xml:space="preserve">Watch real packets. Understand handshakes, connection reuse, and where time actually goes.</w:t>
      </w:r>
    </w:p>
    <w:p>
      <w:pPr>
        <w:pStyle w:val="Heading3"/>
        <w:spacing w:after="80" w:before="180"/>
      </w:pPr>
      <w:r>
        <w:t xml:space="preserve">Morning (60 min)</w:t>
      </w:r>
    </w:p>
    <w:p>
      <w:pPr>
        <w:pStyle w:val="ListParagraph"/>
        <w:numPr>
          <w:ilvl w:val="0"/>
          <w:numId w:val="2"/>
        </w:numPr>
        <w:spacing w:after="40" w:before="40"/>
      </w:pPr>
      <w:r>
        <w:t xml:space="preserve">Read: 'High Performance Browser Networking' by Ilya Grigorik — Chapter 2 (TCP) and Chapter 9 (HTTP/2). Free online.</w:t>
      </w:r>
    </w:p>
    <w:p>
      <w:pPr>
        <w:pStyle w:val="ListParagraph"/>
        <w:numPr>
          <w:ilvl w:val="0"/>
          <w:numId w:val="2"/>
        </w:numPr>
        <w:spacing w:after="40" w:before="40"/>
      </w:pPr>
      <w:r>
        <w:t xml:space="preserve">Read: Cloudflare's 'The Road to QUIC' blog post.</w:t>
      </w:r>
    </w:p>
    <w:p>
      <w:pPr>
        <w:pStyle w:val="ListParagraph"/>
        <w:numPr>
          <w:ilvl w:val="0"/>
          <w:numId w:val="2"/>
        </w:numPr>
        <w:spacing w:after="40" w:before="40"/>
      </w:pPr>
      <w:r>
        <w:t xml:space="preserve">Skim: 'Building zero downtime systems with HTTP/2' on the Envoy blog.</w:t>
      </w:r>
    </w:p>
    <w:p>
      <w:pPr>
        <w:pStyle w:val="Heading3"/>
        <w:spacing w:after="80" w:before="180"/>
      </w:pPr>
      <w:r>
        <w:t xml:space="preserve">Evening (90 min) — Hands-on</w:t>
      </w:r>
    </w:p>
    <w:p>
      <w:pPr>
        <w:pStyle w:val="ListParagraph"/>
        <w:numPr>
          <w:ilvl w:val="0"/>
          <w:numId w:val="2"/>
        </w:numPr>
        <w:spacing w:after="40" w:before="40"/>
      </w:pPr>
      <w:r>
        <w:t xml:space="preserve">tcpdump a curl request to a known site. See SYN, SYN-ACK, ACK, TLS handshake, application data.</w:t>
      </w:r>
    </w:p>
    <w:p>
      <w:pPr>
        <w:pStyle w:val="ListParagraph"/>
        <w:numPr>
          <w:ilvl w:val="0"/>
          <w:numId w:val="2"/>
        </w:numPr>
        <w:spacing w:after="40" w:before="40"/>
      </w:pPr>
      <w:r>
        <w:t xml:space="preserve">curl -v -w '\n%{time_namelookup} %{time_connect} %{time_appconnect} %{time_starttransfer}' against a site. Understand what each number means.</w:t>
      </w:r>
    </w:p>
    <w:p>
      <w:pPr>
        <w:pStyle w:val="ListParagraph"/>
        <w:numPr>
          <w:ilvl w:val="0"/>
          <w:numId w:val="2"/>
        </w:numPr>
        <w:spacing w:after="40" w:before="40"/>
      </w:pPr>
      <w:r>
        <w:t xml:space="preserve">Compare against same site with HTTP/2 (-v --http2) and HTTP/3 (--http3, if your curl supports it).</w:t>
      </w:r>
    </w:p>
    <w:p>
      <w:pPr>
        <w:pStyle w:val="ListParagraph"/>
        <w:numPr>
          <w:ilvl w:val="0"/>
          <w:numId w:val="2"/>
        </w:numPr>
        <w:spacing w:after="40" w:before="40"/>
      </w:pPr>
      <w:r>
        <w:t xml:space="preserve">Configure Spring Boot's HttpClient pool. Benchmark a series of requests with pool sizes 1, 5, 50, 500. Note the latency curve.</w:t>
      </w:r>
    </w:p>
    <w:p>
      <w:pPr>
        <w:pStyle w:val="Heading3"/>
        <w:spacing w:after="80" w:before="180"/>
      </w:pPr>
      <w:r>
        <w:t xml:space="preserve">Deliverable for Day 43</w:t>
      </w:r>
    </w:p>
    <w:p>
      <w:pPr>
        <w:pStyle w:val="ListParagraph"/>
        <w:numPr>
          <w:ilvl w:val="0"/>
          <w:numId w:val="2"/>
        </w:numPr>
        <w:spacing w:after="40" w:before="40"/>
      </w:pPr>
      <w:r>
        <w:t xml:space="preserve">'concepts/transport-layer.md' with annotated tcpdump captures and your pool-size benchmark.</w:t>
      </w:r>
    </w:p>
    <w:p>
      <w:pPr>
        <w:pStyle w:val="Heading2"/>
        <w:spacing w:after="120" w:before="240"/>
      </w:pPr>
      <w:r>
        <w:t xml:space="preserve">Day 44 (Tuesday) — TLS, DNS, Anycast</w:t>
      </w:r>
    </w:p>
    <w:p>
      <w:pPr>
        <w:spacing w:after="60" w:before="60"/>
      </w:pPr>
      <w:r>
        <w:rPr>
          <w:b/>
          <w:bCs/>
        </w:rPr>
        <w:t xml:space="preserve">Goal: </w:t>
      </w:r>
      <w:r>
        <w:t xml:space="preserve">Trace a request from DNS lookup to TLS handshake to application data. Know every step.</w:t>
      </w:r>
    </w:p>
    <w:p>
      <w:pPr>
        <w:pStyle w:val="Heading3"/>
        <w:spacing w:after="80" w:before="180"/>
      </w:pPr>
      <w:r>
        <w:t xml:space="preserve">Morning (60 min)</w:t>
      </w:r>
    </w:p>
    <w:p>
      <w:pPr>
        <w:pStyle w:val="ListParagraph"/>
        <w:numPr>
          <w:ilvl w:val="0"/>
          <w:numId w:val="2"/>
        </w:numPr>
        <w:spacing w:after="40" w:before="40"/>
      </w:pPr>
      <w:r>
        <w:t xml:space="preserve">Read: 'High Performance Browser Networking' Chapter 4 (TLS).</w:t>
      </w:r>
    </w:p>
    <w:p>
      <w:pPr>
        <w:pStyle w:val="ListParagraph"/>
        <w:numPr>
          <w:ilvl w:val="0"/>
          <w:numId w:val="2"/>
        </w:numPr>
        <w:spacing w:after="40" w:before="40"/>
      </w:pPr>
      <w:r>
        <w:t xml:space="preserve">Read: Cloudflare's 'TLS 1.3 explained' blog.</w:t>
      </w:r>
    </w:p>
    <w:p>
      <w:pPr>
        <w:pStyle w:val="ListParagraph"/>
        <w:numPr>
          <w:ilvl w:val="0"/>
          <w:numId w:val="2"/>
        </w:numPr>
        <w:spacing w:after="40" w:before="40"/>
      </w:pPr>
      <w:r>
        <w:t xml:space="preserve">Read: a real DNS outage postmortem (the Akamai 2021 outage, or AWS Route53 historical incidents).</w:t>
      </w:r>
    </w:p>
    <w:p>
      <w:pPr>
        <w:pStyle w:val="Heading3"/>
        <w:spacing w:after="80" w:before="180"/>
      </w:pPr>
      <w:r>
        <w:t xml:space="preserve">Evening (90 min)</w:t>
      </w:r>
    </w:p>
    <w:p>
      <w:pPr>
        <w:pStyle w:val="ListParagraph"/>
        <w:numPr>
          <w:ilvl w:val="0"/>
          <w:numId w:val="2"/>
        </w:numPr>
        <w:spacing w:after="40" w:before="40"/>
      </w:pPr>
      <w:r>
        <w:t xml:space="preserve">Use `dig +trace example.com` to walk through every DNS hop. See root → TLD → authoritative.</w:t>
      </w:r>
    </w:p>
    <w:p>
      <w:pPr>
        <w:pStyle w:val="ListParagraph"/>
        <w:numPr>
          <w:ilvl w:val="0"/>
          <w:numId w:val="2"/>
        </w:numPr>
        <w:spacing w:after="40" w:before="40"/>
      </w:pPr>
      <w:r>
        <w:t xml:space="preserve">Use `openssl s_client -connect example.com:443 -tlsextdebug` to see the TLS handshake. Inspect the cert chain.</w:t>
      </w:r>
    </w:p>
    <w:p>
      <w:pPr>
        <w:pStyle w:val="ListParagraph"/>
        <w:numPr>
          <w:ilvl w:val="0"/>
          <w:numId w:val="2"/>
        </w:numPr>
        <w:spacing w:after="40" w:before="40"/>
      </w:pPr>
      <w:r>
        <w:t xml:space="preserve">Capture a TLS 1.3 handshake with tcpdump and decrypt it in Wireshark (set up keylog file with SSLKEYLOGFILE env var).</w:t>
      </w:r>
    </w:p>
    <w:p>
      <w:pPr>
        <w:pStyle w:val="ListParagraph"/>
        <w:numPr>
          <w:ilvl w:val="0"/>
          <w:numId w:val="2"/>
        </w:numPr>
        <w:spacing w:after="40" w:before="40"/>
      </w:pPr>
      <w:r>
        <w:t xml:space="preserve">Compare TLS handshake time with and without OCSP stapling enabled (if your local server supports it).</w:t>
      </w:r>
    </w:p>
    <w:p>
      <w:pPr>
        <w:pStyle w:val="Heading3"/>
        <w:spacing w:after="80" w:before="180"/>
      </w:pPr>
      <w:r>
        <w:t xml:space="preserve">Deliverable for Day 44</w:t>
      </w:r>
    </w:p>
    <w:p>
      <w:pPr>
        <w:pStyle w:val="ListParagraph"/>
        <w:numPr>
          <w:ilvl w:val="0"/>
          <w:numId w:val="2"/>
        </w:numPr>
        <w:spacing w:after="40" w:before="40"/>
      </w:pPr>
      <w:r>
        <w:t xml:space="preserve">'concepts/dns-tls.md' with packet captures + a diagram of the full DNS+TLS path.</w:t>
      </w:r>
    </w:p>
    <w:p>
      <w:pPr>
        <w:pStyle w:val="Heading2"/>
        <w:spacing w:after="120" w:before="240"/>
      </w:pPr>
      <w:r>
        <w:t xml:space="preserve">Day 45 (Wednesday) — Load Balancing: L4 vs L7</w:t>
      </w:r>
    </w:p>
    <w:p>
      <w:pPr>
        <w:spacing w:after="60" w:before="60"/>
      </w:pPr>
      <w:r>
        <w:rPr>
          <w:b/>
          <w:bCs/>
        </w:rPr>
        <w:t xml:space="preserve">Goal: </w:t>
      </w:r>
      <w:r>
        <w:t xml:space="preserve">Build both an L4 and L7 LB. Feel the difference.</w:t>
      </w:r>
    </w:p>
    <w:p>
      <w:pPr>
        <w:pStyle w:val="Heading3"/>
        <w:spacing w:after="80" w:before="180"/>
      </w:pPr>
      <w:r>
        <w:t xml:space="preserve">Morning (60 min)</w:t>
      </w:r>
    </w:p>
    <w:p>
      <w:pPr>
        <w:pStyle w:val="ListParagraph"/>
        <w:numPr>
          <w:ilvl w:val="0"/>
          <w:numId w:val="2"/>
        </w:numPr>
        <w:spacing w:after="40" w:before="40"/>
      </w:pPr>
      <w:r>
        <w:t xml:space="preserve">Read: Envoy documentation — 'Architecture overview.'</w:t>
      </w:r>
    </w:p>
    <w:p>
      <w:pPr>
        <w:pStyle w:val="ListParagraph"/>
        <w:numPr>
          <w:ilvl w:val="0"/>
          <w:numId w:val="2"/>
        </w:numPr>
        <w:spacing w:after="40" w:before="40"/>
      </w:pPr>
      <w:r>
        <w:t xml:space="preserve">Read: AWS docs comparing ALB and NLB.</w:t>
      </w:r>
    </w:p>
    <w:p>
      <w:pPr>
        <w:pStyle w:val="ListParagraph"/>
        <w:numPr>
          <w:ilvl w:val="0"/>
          <w:numId w:val="2"/>
        </w:numPr>
        <w:spacing w:after="40" w:before="40"/>
      </w:pPr>
      <w:r>
        <w:t xml:space="preserve">Read: HAProxy documentation on TCP vs HTTP modes.</w:t>
      </w:r>
    </w:p>
    <w:p>
      <w:pPr>
        <w:pStyle w:val="Heading3"/>
        <w:spacing w:after="80" w:before="180"/>
      </w:pPr>
      <w:r>
        <w:t xml:space="preserve">Evening (90 min) — Hands-on</w:t>
      </w:r>
    </w:p>
    <w:p>
      <w:pPr>
        <w:pStyle w:val="ListParagraph"/>
        <w:numPr>
          <w:ilvl w:val="0"/>
          <w:numId w:val="2"/>
        </w:numPr>
        <w:spacing w:after="40" w:before="40"/>
      </w:pPr>
      <w:r>
        <w:t xml:space="preserve">Run 3 instances of your Spring Boot service on different ports.</w:t>
      </w:r>
    </w:p>
    <w:p>
      <w:pPr>
        <w:pStyle w:val="ListParagraph"/>
        <w:numPr>
          <w:ilvl w:val="0"/>
          <w:numId w:val="2"/>
        </w:numPr>
        <w:spacing w:after="40" w:before="40"/>
      </w:pPr>
      <w:r>
        <w:t xml:space="preserve">Configure HAProxy in TCP (L4) mode in front. Send traffic. Observe round-robin distribution.</w:t>
      </w:r>
    </w:p>
    <w:p>
      <w:pPr>
        <w:pStyle w:val="ListParagraph"/>
        <w:numPr>
          <w:ilvl w:val="0"/>
          <w:numId w:val="2"/>
        </w:numPr>
        <w:spacing w:after="40" w:before="40"/>
      </w:pPr>
      <w:r>
        <w:t xml:space="preserve">Reconfigure HAProxy in HTTP (L7) mode. Add path-based routing (/api/v1 → one backend, /api/v2 → another).</w:t>
      </w:r>
    </w:p>
    <w:p>
      <w:pPr>
        <w:pStyle w:val="ListParagraph"/>
        <w:numPr>
          <w:ilvl w:val="0"/>
          <w:numId w:val="2"/>
        </w:numPr>
        <w:spacing w:after="40" w:before="40"/>
      </w:pPr>
      <w:r>
        <w:t xml:space="preserve">Add health checks with explicit failure thresholds. Stop a backend mid-traffic. Observe drain behavior.</w:t>
      </w:r>
    </w:p>
    <w:p>
      <w:pPr>
        <w:pStyle w:val="ListParagraph"/>
        <w:numPr>
          <w:ilvl w:val="0"/>
          <w:numId w:val="2"/>
        </w:numPr>
        <w:spacing w:after="40" w:before="40"/>
      </w:pPr>
      <w:r>
        <w:t xml:space="preserve">Try Envoy as an alternative L7 LB. Compare configuration models.</w:t>
      </w:r>
    </w:p>
    <w:p>
      <w:pPr>
        <w:pStyle w:val="Heading3"/>
        <w:spacing w:after="80" w:before="180"/>
      </w:pPr>
      <w:r>
        <w:t xml:space="preserve">Deliverable for Day 45</w:t>
      </w:r>
    </w:p>
    <w:p>
      <w:pPr>
        <w:pStyle w:val="ListParagraph"/>
        <w:numPr>
          <w:ilvl w:val="0"/>
          <w:numId w:val="2"/>
        </w:numPr>
        <w:spacing w:after="40" w:before="40"/>
      </w:pPr>
      <w:r>
        <w:t xml:space="preserve">'concepts/load-balancing.md' with HAProxy/Envoy configs + behavior under backend failure.</w:t>
      </w:r>
    </w:p>
    <w:p>
      <w:pPr>
        <w:pStyle w:val="Heading2"/>
        <w:spacing w:after="120" w:before="240"/>
      </w:pPr>
      <w:r>
        <w:t xml:space="preserve">Day 46 (Thursday) — Consistent Hashing &amp; Service Mesh</w:t>
      </w:r>
    </w:p>
    <w:p>
      <w:pPr>
        <w:spacing w:after="60" w:before="60"/>
      </w:pPr>
      <w:r>
        <w:rPr>
          <w:b/>
          <w:bCs/>
        </w:rPr>
        <w:t xml:space="preserve">Goal: </w:t>
      </w:r>
      <w:r>
        <w:t xml:space="preserve">Implement consistent hashing. Decide whether your hypothetical org needs a service mesh.</w:t>
      </w:r>
    </w:p>
    <w:p>
      <w:pPr>
        <w:pStyle w:val="Heading3"/>
        <w:spacing w:after="80" w:before="180"/>
      </w:pPr>
      <w:r>
        <w:t xml:space="preserve">Morning (60 min)</w:t>
      </w:r>
    </w:p>
    <w:p>
      <w:pPr>
        <w:pStyle w:val="ListParagraph"/>
        <w:numPr>
          <w:ilvl w:val="0"/>
          <w:numId w:val="2"/>
        </w:numPr>
        <w:spacing w:after="40" w:before="40"/>
      </w:pPr>
      <w:r>
        <w:t xml:space="preserve">Read: David Karger's original consistent hashing paper or the more accessible Akamai writeup.</w:t>
      </w:r>
    </w:p>
    <w:p>
      <w:pPr>
        <w:pStyle w:val="ListParagraph"/>
        <w:numPr>
          <w:ilvl w:val="0"/>
          <w:numId w:val="2"/>
        </w:numPr>
        <w:spacing w:after="40" w:before="40"/>
      </w:pPr>
      <w:r>
        <w:t xml:space="preserve">Read: Google's 'Consistent Hashing with Bounded Loads' paper.</w:t>
      </w:r>
    </w:p>
    <w:p>
      <w:pPr>
        <w:pStyle w:val="ListParagraph"/>
        <w:numPr>
          <w:ilvl w:val="0"/>
          <w:numId w:val="2"/>
        </w:numPr>
        <w:spacing w:after="40" w:before="40"/>
      </w:pPr>
      <w:r>
        <w:t xml:space="preserve">Read: Linkerd 2.x architecture docs.</w:t>
      </w:r>
    </w:p>
    <w:p>
      <w:pPr>
        <w:pStyle w:val="ListParagraph"/>
        <w:numPr>
          <w:ilvl w:val="0"/>
          <w:numId w:val="2"/>
        </w:numPr>
        <w:spacing w:after="40" w:before="40"/>
      </w:pPr>
      <w:r>
        <w:t xml:space="preserve">Read: 'When (and why not) to use a service mesh' — any honest engineering blog (Buoyant, Tetrate).</w:t>
      </w:r>
    </w:p>
    <w:p>
      <w:pPr>
        <w:pStyle w:val="Heading3"/>
        <w:spacing w:after="80" w:before="180"/>
      </w:pPr>
      <w:r>
        <w:t xml:space="preserve">Evening (90 min) — Hands-on</w:t>
      </w:r>
    </w:p>
    <w:p>
      <w:pPr>
        <w:pStyle w:val="ListParagraph"/>
        <w:numPr>
          <w:ilvl w:val="0"/>
          <w:numId w:val="2"/>
        </w:numPr>
        <w:spacing w:after="40" w:before="40"/>
      </w:pPr>
      <w:r>
        <w:t xml:space="preserve">Implement consistent hashing in your language of choice. ~50 lines.</w:t>
      </w:r>
    </w:p>
    <w:p>
      <w:pPr>
        <w:pStyle w:val="ListParagraph"/>
        <w:numPr>
          <w:ilvl w:val="0"/>
          <w:numId w:val="2"/>
        </w:numPr>
        <w:spacing w:after="40" w:before="40"/>
      </w:pPr>
      <w:r>
        <w:t xml:space="preserve">Test: distribute 1M keys across 10 nodes. Compute load distribution. Now add an 11th node — count remapped keys. Should be ~1/11.</w:t>
      </w:r>
    </w:p>
    <w:p>
      <w:pPr>
        <w:pStyle w:val="ListParagraph"/>
        <w:numPr>
          <w:ilvl w:val="0"/>
          <w:numId w:val="2"/>
        </w:numPr>
        <w:spacing w:after="40" w:before="40"/>
      </w:pPr>
      <w:r>
        <w:t xml:space="preserve">Add bounded loads with ε=0.25. Test with one 'celebrity' key generating 10x traffic. Confirm distribution stays bounded.</w:t>
      </w:r>
    </w:p>
    <w:p>
      <w:pPr>
        <w:pStyle w:val="ListParagraph"/>
        <w:numPr>
          <w:ilvl w:val="0"/>
          <w:numId w:val="2"/>
        </w:numPr>
        <w:spacing w:after="40" w:before="40"/>
      </w:pPr>
      <w:r>
        <w:t xml:space="preserve">Spend 30 minutes writing your honest service-mesh recommendation for a hypothetical org of 30 microservices on k8s. Pros, cons, what you'd start with.</w:t>
      </w:r>
    </w:p>
    <w:p>
      <w:pPr>
        <w:pStyle w:val="Heading3"/>
        <w:spacing w:after="80" w:before="180"/>
      </w:pPr>
      <w:r>
        <w:t xml:space="preserve">Deliverable for Day 46</w:t>
      </w:r>
    </w:p>
    <w:p>
      <w:pPr>
        <w:pStyle w:val="ListParagraph"/>
        <w:numPr>
          <w:ilvl w:val="0"/>
          <w:numId w:val="2"/>
        </w:numPr>
        <w:spacing w:after="40" w:before="40"/>
      </w:pPr>
      <w:r>
        <w:t xml:space="preserve">Working consistent hashing code + 'concepts/service-mesh.md' with your written decision framework.</w:t>
      </w:r>
    </w:p>
    <w:p>
      <w:pPr>
        <w:pStyle w:val="Heading2"/>
        <w:spacing w:after="120" w:before="240"/>
      </w:pPr>
      <w:r>
        <w:t xml:space="preserve">Day 47 (Friday) — Rate Limiting Algorithms</w:t>
      </w:r>
    </w:p>
    <w:p>
      <w:pPr>
        <w:spacing w:after="60" w:before="60"/>
      </w:pPr>
      <w:r>
        <w:rPr>
          <w:b/>
          <w:bCs/>
        </w:rPr>
        <w:t xml:space="preserve">Goal: </w:t>
      </w:r>
      <w:r>
        <w:t xml:space="preserve">Implement all four algorithms. Pick correctly for a given workload.</w:t>
      </w:r>
    </w:p>
    <w:p>
      <w:pPr>
        <w:pStyle w:val="Heading3"/>
        <w:spacing w:after="80" w:before="180"/>
      </w:pPr>
      <w:r>
        <w:t xml:space="preserve">Morning (60 min)</w:t>
      </w:r>
    </w:p>
    <w:p>
      <w:pPr>
        <w:pStyle w:val="ListParagraph"/>
        <w:numPr>
          <w:ilvl w:val="0"/>
          <w:numId w:val="2"/>
        </w:numPr>
        <w:spacing w:after="40" w:before="40"/>
      </w:pPr>
      <w:r>
        <w:t xml:space="preserve">Read: Stripe's 'Scaling your API with rate limiters' blog post.</w:t>
      </w:r>
    </w:p>
    <w:p>
      <w:pPr>
        <w:pStyle w:val="ListParagraph"/>
        <w:numPr>
          <w:ilvl w:val="0"/>
          <w:numId w:val="2"/>
        </w:numPr>
        <w:spacing w:after="40" w:before="40"/>
      </w:pPr>
      <w:r>
        <w:t xml:space="preserve">Read: Cloudflare's 'How we built rate limiting capable of scaling to millions of domains.'</w:t>
      </w:r>
    </w:p>
    <w:p>
      <w:pPr>
        <w:pStyle w:val="ListParagraph"/>
        <w:numPr>
          <w:ilvl w:val="0"/>
          <w:numId w:val="2"/>
        </w:numPr>
        <w:spacing w:after="40" w:before="40"/>
      </w:pPr>
      <w:r>
        <w:t xml:space="preserve">Read: 'Token Bucket vs Leaky Bucket' (any clear technical comparison).</w:t>
      </w:r>
    </w:p>
    <w:p>
      <w:pPr>
        <w:pStyle w:val="Heading3"/>
        <w:spacing w:after="80" w:before="180"/>
      </w:pPr>
      <w:r>
        <w:t xml:space="preserve">Evening (90 min) — Hands-on</w:t>
      </w:r>
    </w:p>
    <w:p>
      <w:pPr>
        <w:pStyle w:val="ListParagraph"/>
        <w:numPr>
          <w:ilvl w:val="0"/>
          <w:numId w:val="2"/>
        </w:numPr>
        <w:spacing w:after="40" w:before="40"/>
      </w:pPr>
      <w:r>
        <w:t xml:space="preserve">Implement all four algorithms in your test service: fixed window, sliding window log, sliding window counter, token bucket.</w:t>
      </w:r>
    </w:p>
    <w:p>
      <w:pPr>
        <w:pStyle w:val="ListParagraph"/>
        <w:numPr>
          <w:ilvl w:val="0"/>
          <w:numId w:val="2"/>
        </w:numPr>
        <w:spacing w:after="40" w:before="40"/>
      </w:pPr>
      <w:r>
        <w:t xml:space="preserve">Stress test each: send 200 requests/sec at a 100/sec limit. Observe behavior at window boundaries (especially fixed window — should see the 2x burst).</w:t>
      </w:r>
    </w:p>
    <w:p>
      <w:pPr>
        <w:pStyle w:val="ListParagraph"/>
        <w:numPr>
          <w:ilvl w:val="0"/>
          <w:numId w:val="2"/>
        </w:numPr>
        <w:spacing w:after="40" w:before="40"/>
      </w:pPr>
      <w:r>
        <w:t xml:space="preserve">Implement the Redis-backed Lua-scripted token bucket. Verify atomicity under concurrent requests.</w:t>
      </w:r>
    </w:p>
    <w:p>
      <w:pPr>
        <w:pStyle w:val="ListParagraph"/>
        <w:numPr>
          <w:ilvl w:val="0"/>
          <w:numId w:val="2"/>
        </w:numPr>
        <w:spacing w:after="40" w:before="40"/>
      </w:pPr>
      <w:r>
        <w:t xml:space="preserve">Kill Redis mid-test. Observe what happens to your rate limiter (it'll fail — that motivates the local-fallback hybrid for Day 48).</w:t>
      </w:r>
    </w:p>
    <w:p>
      <w:pPr>
        <w:pStyle w:val="Heading3"/>
        <w:spacing w:after="80" w:before="180"/>
      </w:pPr>
      <w:r>
        <w:t xml:space="preserve">Deliverable for Day 47</w:t>
      </w:r>
    </w:p>
    <w:p>
      <w:pPr>
        <w:pStyle w:val="ListParagraph"/>
        <w:numPr>
          <w:ilvl w:val="0"/>
          <w:numId w:val="2"/>
        </w:numPr>
        <w:spacing w:after="40" w:before="40"/>
      </w:pPr>
      <w:r>
        <w:t xml:space="preserve">Four working rate limiter implementations + 'concepts/rate-limiting.md'.</w:t>
      </w:r>
    </w:p>
    <w:p>
      <w:pPr>
        <w:pStyle w:val="Heading2"/>
        <w:spacing w:after="120" w:before="240"/>
      </w:pPr>
      <w:r>
        <w:t xml:space="preserve">Day 48 (Saturday) — Big POC: Distributed Rate Limiter at 1M RPS</w:t>
      </w:r>
    </w:p>
    <w:p>
      <w:pPr>
        <w:spacing w:after="60" w:before="60"/>
      </w:pPr>
      <w:r>
        <w:rPr>
          <w:b/>
          <w:bCs/>
        </w:rPr>
        <w:t xml:space="preserve">Goal: </w:t>
      </w:r>
      <w:r>
        <w:t xml:space="preserve">Design and partially build a production-grade distributed rate limiter.</w:t>
      </w:r>
    </w:p>
    <w:p>
      <w:pPr>
        <w:pStyle w:val="Heading3"/>
        <w:spacing w:after="80" w:before="180"/>
      </w:pPr>
      <w:r>
        <w:t xml:space="preserve">Morning (3 hours)</w:t>
      </w:r>
    </w:p>
    <w:p>
      <w:pPr>
        <w:pStyle w:val="ListParagraph"/>
        <w:numPr>
          <w:ilvl w:val="0"/>
          <w:numId w:val="2"/>
        </w:numPr>
        <w:spacing w:after="40" w:before="40"/>
      </w:pPr>
      <w:r>
        <w:t xml:space="preserve">Design exercise: rate limiter for a public API at 1M peak RPS, 100k tenants, per-tenant quotas ranging 10–10k RPS.</w:t>
      </w:r>
    </w:p>
    <w:p>
      <w:pPr>
        <w:pStyle w:val="ListParagraph"/>
        <w:numPr>
          <w:ilvl w:val="0"/>
          <w:numId w:val="2"/>
        </w:numPr>
        <w:spacing w:after="40" w:before="40"/>
      </w:pPr>
      <w:r>
        <w:t xml:space="preserve">Include: algorithm choice (likely token bucket), Redis sharding by tenant_id consistent hash, Lua atomicity, local fallback for Redis failure, quota override for premium tenants, observability.</w:t>
      </w:r>
    </w:p>
    <w:p>
      <w:pPr>
        <w:pStyle w:val="ListParagraph"/>
        <w:numPr>
          <w:ilvl w:val="0"/>
          <w:numId w:val="2"/>
        </w:numPr>
        <w:spacing w:after="40" w:before="40"/>
      </w:pPr>
      <w:r>
        <w:t xml:space="preserve">Failure analysis: what happens when Redis is partially down? When a hot tenant overwhelms one shard? When traffic exceeds the cluster's Redis capacity?</w:t>
      </w:r>
    </w:p>
    <w:p>
      <w:pPr>
        <w:pStyle w:val="Heading3"/>
        <w:spacing w:after="80" w:before="180"/>
      </w:pPr>
      <w:r>
        <w:t xml:space="preserve">Afternoon (3 hours)</w:t>
      </w:r>
    </w:p>
    <w:p>
      <w:pPr>
        <w:pStyle w:val="ListParagraph"/>
        <w:numPr>
          <w:ilvl w:val="0"/>
          <w:numId w:val="2"/>
        </w:numPr>
        <w:spacing w:after="40" w:before="40"/>
      </w:pPr>
      <w:r>
        <w:t xml:space="preserve">Build a slice: 1 app instance + 1 Redis with Lua-scripted token bucket + local-fallback Caffeine cache.</w:t>
      </w:r>
    </w:p>
    <w:p>
      <w:pPr>
        <w:pStyle w:val="ListParagraph"/>
        <w:numPr>
          <w:ilvl w:val="0"/>
          <w:numId w:val="2"/>
        </w:numPr>
        <w:spacing w:after="40" w:before="40"/>
      </w:pPr>
      <w:r>
        <w:t xml:space="preserve">Use k6 to fire 10k RPS at varying tenant counts. Verify limits hold at p99.</w:t>
      </w:r>
    </w:p>
    <w:p>
      <w:pPr>
        <w:pStyle w:val="ListParagraph"/>
        <w:numPr>
          <w:ilvl w:val="0"/>
          <w:numId w:val="2"/>
        </w:numPr>
        <w:spacing w:after="40" w:before="40"/>
      </w:pPr>
      <w:r>
        <w:t xml:space="preserve">Kill Redis mid-load. Observe fallback kick in. Verify the service stays up and some over-limit traffic flows (acceptable trade-off).</w:t>
      </w:r>
    </w:p>
    <w:p>
      <w:pPr>
        <w:pStyle w:val="ListParagraph"/>
        <w:numPr>
          <w:ilvl w:val="0"/>
          <w:numId w:val="2"/>
        </w:numPr>
        <w:spacing w:after="40" w:before="40"/>
      </w:pPr>
      <w:r>
        <w:t xml:space="preserve">Write a 4-page design doc with the architecture, math, code, failure modes. 'designs/week7-rate-limiter.md'.</w:t>
      </w:r>
    </w:p>
    <w:p>
      <w:pPr>
        <w:pStyle w:val="Heading3"/>
        <w:spacing w:after="80" w:before="180"/>
      </w:pPr>
      <w:r>
        <w:t xml:space="preserve">Deliverable for Day 48</w:t>
      </w:r>
    </w:p>
    <w:p>
      <w:pPr>
        <w:pStyle w:val="ListParagraph"/>
        <w:numPr>
          <w:ilvl w:val="0"/>
          <w:numId w:val="2"/>
        </w:numPr>
        <w:spacing w:after="40" w:before="40"/>
      </w:pPr>
      <w:r>
        <w:t xml:space="preserve">4-page design doc + working slice. This is a strong portfolio piece — interviewers love seeing real rate limiter designs.</w:t>
      </w:r>
    </w:p>
    <w:p>
      <w:pPr>
        <w:pStyle w:val="Heading2"/>
        <w:spacing w:after="120" w:before="240"/>
      </w:pPr>
      <w:r>
        <w:t xml:space="preserve">Day 49 (Sunday) — Self-Test + Retro</w:t>
      </w:r>
    </w:p>
    <w:p>
      <w:pPr>
        <w:spacing w:after="60" w:before="60"/>
      </w:pPr>
      <w:r>
        <w:rPr>
          <w:b/>
          <w:bCs/>
        </w:rPr>
        <w:t xml:space="preserve">Goal: </w:t>
      </w:r>
      <w:r>
        <w:t xml:space="preserve">Lock in the networking reflex. Plan Week 8.</w:t>
      </w:r>
    </w:p>
    <w:p>
      <w:pPr>
        <w:pStyle w:val="Heading3"/>
        <w:spacing w:after="80" w:before="180"/>
      </w:pPr>
      <w:r>
        <w:t xml:space="preserve">Morning (90 min)</w:t>
      </w:r>
    </w:p>
    <w:p>
      <w:pPr>
        <w:spacing w:after="60" w:before="60"/>
      </w:pPr>
      <w:r>
        <w:t xml:space="preserve">Take the self-test at the end of this document.</w:t>
      </w:r>
    </w:p>
    <w:p>
      <w:pPr>
        <w:pStyle w:val="Heading3"/>
        <w:spacing w:after="80" w:before="180"/>
      </w:pPr>
      <w:r>
        <w:t xml:space="preserve">Afternoon (90 min)</w:t>
      </w:r>
    </w:p>
    <w:p>
      <w:pPr>
        <w:pStyle w:val="ListParagraph"/>
        <w:numPr>
          <w:ilvl w:val="0"/>
          <w:numId w:val="2"/>
        </w:numPr>
        <w:spacing w:after="40" w:before="40"/>
      </w:pPr>
      <w:r>
        <w:t xml:space="preserve">Re-read everything from this week. Especially weak spots from the self-test.</w:t>
      </w:r>
    </w:p>
    <w:p>
      <w:pPr>
        <w:pStyle w:val="ListParagraph"/>
        <w:numPr>
          <w:ilvl w:val="0"/>
          <w:numId w:val="2"/>
        </w:numPr>
        <w:spacing w:after="40" w:before="40"/>
      </w:pPr>
      <w:r>
        <w:t xml:space="preserve">Look ahead to Week 8 (Search, Ranking, Specialized Storage). You already touch pgvector via AutoOps — that's a perfect anchor.</w:t>
      </w:r>
    </w:p>
    <w:p>
      <w:pPr>
        <w:pStyle w:val="ListParagraph"/>
        <w:numPr>
          <w:ilvl w:val="0"/>
          <w:numId w:val="2"/>
        </w:numPr>
        <w:spacing w:after="40" w:before="40"/>
      </w:pPr>
      <w:r>
        <w:t xml:space="preserve">Write Week 7 retro.</w:t>
      </w:r>
    </w:p>
    <w:p>
      <w:r>
        <w:br w:type="page"/>
      </w:r>
    </w:p>
    <w:p>
      <w:pPr>
        <w:pStyle w:val="Heading1"/>
        <w:spacing w:after="180" w:before="360"/>
      </w:pPr>
      <w:r>
        <w:t xml:space="preserve">Common Failure Modes (Real Interview Traps)</w:t>
      </w:r>
    </w:p>
    <w:p>
      <w:pPr>
        <w:pStyle w:val="Heading2"/>
        <w:spacing w:after="120" w:before="240"/>
      </w:pPr>
      <w:r>
        <w:t xml:space="preserve">Failure 1 — 'I'll use an ALB' without saying L4 vs L7</w:t>
      </w:r>
    </w:p>
    <w:p>
      <w:pPr>
        <w:spacing w:after="60" w:before="60"/>
      </w:pPr>
      <w:r>
        <w:t xml:space="preserve">If you reflexively reach for ALB on every problem, you've revealed you don't know NLB exists or when it's the right call. For gRPC, WebSockets, or extreme throughput, NLB or another L4 LB is often correct.</w:t>
      </w:r>
    </w:p>
    <w:p>
      <w:pPr>
        <w:pStyle w:val="Heading2"/>
        <w:spacing w:after="120" w:before="240"/>
      </w:pPr>
      <w:r>
        <w:t xml:space="preserve">Failure 2 — Forgetting connection pooling</w:t>
      </w:r>
    </w:p>
    <w:p>
      <w:pPr>
        <w:spacing w:after="60" w:before="60"/>
      </w:pPr>
      <w:r>
        <w:t xml:space="preserve">'My service calls 3 other services' without mentioning connection pools = junior tell. The first question an interviewer asks: 'How many connections does your client maintain? Where do those come from?'</w:t>
      </w:r>
    </w:p>
    <w:p>
      <w:pPr>
        <w:pStyle w:val="Heading2"/>
        <w:spacing w:after="120" w:before="240"/>
      </w:pPr>
      <w:r>
        <w:t xml:space="preserve">Failure 3 — DNS as a primary failover mechanism</w:t>
      </w:r>
    </w:p>
    <w:p>
      <w:pPr>
        <w:spacing w:after="60" w:before="60"/>
      </w:pPr>
      <w:r>
        <w:t xml:space="preserve">'We'll just change DNS to point to the backup region' sounds plausible. It's not, for the reasons in the DNS section (TTLs ignored, mobile caches, browsers). State DNS-based failover takes minutes to propagate and isn't a solution for sub-second failover.</w:t>
      </w:r>
    </w:p>
    <w:p>
      <w:pPr>
        <w:pStyle w:val="Heading2"/>
        <w:spacing w:after="120" w:before="240"/>
      </w:pPr>
      <w:r>
        <w:t xml:space="preserve">Failure 4 — Centralized rate limiter as a SPOF</w:t>
      </w:r>
    </w:p>
    <w:p>
      <w:pPr>
        <w:spacing w:after="60" w:before="60"/>
      </w:pPr>
      <w:r>
        <w:t xml:space="preserve">'Rate limit via Redis' without mentioning what happens when Redis is down = incomplete answer. The local-fallback hybrid is the production pattern.</w:t>
      </w:r>
    </w:p>
    <w:p>
      <w:pPr>
        <w:pStyle w:val="Heading2"/>
        <w:spacing w:after="120" w:before="240"/>
      </w:pPr>
      <w:r>
        <w:t xml:space="preserve">Failure 5 — Service mesh as a default</w:t>
      </w:r>
    </w:p>
    <w:p>
      <w:pPr>
        <w:spacing w:after="60" w:before="60"/>
      </w:pPr>
      <w:r>
        <w:t xml:space="preserve">Suggesting a service mesh for a 5-service app is over-engineering. Interviewers test whether you reach for tools proportional to the problem. Justify a service mesh with concrete needs (mTLS compliance, observability across many teams), not 'because microservices.'</w:t>
      </w:r>
    </w:p>
    <w:p>
      <w:pPr>
        <w:pStyle w:val="Heading2"/>
        <w:spacing w:after="120" w:before="240"/>
      </w:pPr>
      <w:r>
        <w:t xml:space="preserve">Failure 6 — Ignoring TLS termination decisions</w:t>
      </w:r>
    </w:p>
    <w:p>
      <w:pPr>
        <w:spacing w:after="60" w:before="60"/>
      </w:pPr>
      <w:r>
        <w:t xml:space="preserve">'TLS is handled by the LB' without specifying whether the backend sees TLS too, whether mTLS is required, where certs are managed = missing operational detail. Real systems make explicit decisions here.</w:t>
      </w:r>
    </w:p>
    <w:p>
      <w:r>
        <w:br w:type="page"/>
      </w:r>
    </w:p>
    <w:p>
      <w:pPr>
        <w:pStyle w:val="Heading1"/>
        <w:spacing w:after="180" w:before="360"/>
      </w:pPr>
      <w:r>
        <w:t xml:space="preserve">Where This Week Fits in the Interview Framework</w:t>
      </w:r>
    </w:p>
    <w:p>
      <w:pPr>
        <w:spacing w:after="60" w:before="60"/>
      </w:pPr>
      <w:r>
        <w:t xml:space="preserve">This week makes Step 4 (High-Level Design) feel real. The boxes you draw between client and service are now populated with named, justified components: DNS provider, CDN, L4/L7 LB, service mesh, rate limiter. Each with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'full request path' speech</w:t>
            </w:r>
          </w:p>
          <w:p>
            <w:pPr>
              <w:spacing w:before="60"/>
            </w:pPr>
            <w:r>
              <w:rPr>
                <w:sz w:val="20"/>
                <w:szCs w:val="20"/>
              </w:rPr>
              <w:t xml:space="preserve">'Client resolves api.example.com via Route53 (60s TTL for fast failover). DNS returns an anycast IP advertised by Cloudflare. TLS 1.3 terminates at the edge POP — 1 RTT, 0-RTT for repeat visitors. Request forwarded to origin via private connection. ALB at origin does path-based routing — /api/* to the API service, /static/* to S3. Inside the cluster, Linkerd sidecars handle mTLS and observability. Rate limiter at the API gateway uses token bucket per-tenant in a Redis cluster sharded by consistent hash, with local-fallback in app memory if Redis fails. Backend service maintains a connection pool to Postgres via PgBouncer.'</w:t>
            </w:r>
          </w:p>
        </w:tc>
      </w:tr>
    </w:tbl>
    <w:p>
      <w:r>
        <w:br w:type="page"/>
      </w:r>
    </w:p>
    <w:p>
      <w:pPr>
        <w:pStyle w:val="Heading1"/>
        <w:spacing w:after="180" w:before="360"/>
      </w:pPr>
      <w:r>
        <w:t xml:space="preserve">Resources for Week 7 — The Curated Pack</w:t>
      </w:r>
    </w:p>
    <w:p>
      <w:pPr>
        <w:pStyle w:val="Heading2"/>
        <w:spacing w:after="120" w:before="240"/>
      </w:pPr>
      <w:r>
        <w:t xml:space="preserve">Must-Read</w:t>
      </w:r>
    </w:p>
    <w:p>
      <w:pPr>
        <w:pStyle w:val="ListParagraph"/>
        <w:numPr>
          <w:ilvl w:val="0"/>
          <w:numId w:val="2"/>
        </w:numPr>
        <w:spacing w:after="40" w:before="40"/>
      </w:pPr>
      <w:r>
        <w:t xml:space="preserve">'High Performance Browser Networking' by Ilya Grigorik. Free at hpbn.co.</w:t>
      </w:r>
    </w:p>
    <w:p>
      <w:pPr>
        <w:pStyle w:val="ListParagraph"/>
        <w:numPr>
          <w:ilvl w:val="0"/>
          <w:numId w:val="2"/>
        </w:numPr>
        <w:spacing w:after="40" w:before="40"/>
      </w:pPr>
      <w:r>
        <w:t xml:space="preserve">Cloudflare's blog — anything by Marek Majkowski, Nick Sullivan, or John Graham-Cumming.</w:t>
      </w:r>
    </w:p>
    <w:p>
      <w:pPr>
        <w:pStyle w:val="ListParagraph"/>
        <w:numPr>
          <w:ilvl w:val="0"/>
          <w:numId w:val="2"/>
        </w:numPr>
        <w:spacing w:after="40" w:before="40"/>
      </w:pPr>
      <w:r>
        <w:t xml:space="preserve">Envoy documentation — the architecture overview at minimum.</w:t>
      </w:r>
    </w:p>
    <w:p>
      <w:pPr>
        <w:pStyle w:val="ListParagraph"/>
        <w:numPr>
          <w:ilvl w:val="0"/>
          <w:numId w:val="2"/>
        </w:numPr>
        <w:spacing w:after="40" w:before="40"/>
      </w:pPr>
      <w:r>
        <w:t xml:space="preserve">Stripe's 'Scaling your API with rate limiters' (classic engineering blog post).</w:t>
      </w:r>
    </w:p>
    <w:p>
      <w:pPr>
        <w:pStyle w:val="Heading2"/>
        <w:spacing w:after="120" w:before="240"/>
      </w:pPr>
      <w:r>
        <w:t xml:space="preserve">Papers</w:t>
      </w:r>
    </w:p>
    <w:p>
      <w:pPr>
        <w:pStyle w:val="ListParagraph"/>
        <w:numPr>
          <w:ilvl w:val="0"/>
          <w:numId w:val="2"/>
        </w:numPr>
        <w:spacing w:after="40" w:before="40"/>
      </w:pPr>
      <w:r>
        <w:t xml:space="preserve">'Consistent Hashing and Random Trees' (Karger et al., 1997).</w:t>
      </w:r>
    </w:p>
    <w:p>
      <w:pPr>
        <w:pStyle w:val="ListParagraph"/>
        <w:numPr>
          <w:ilvl w:val="0"/>
          <w:numId w:val="2"/>
        </w:numPr>
        <w:spacing w:after="40" w:before="40"/>
      </w:pPr>
      <w:r>
        <w:t xml:space="preserve">'Consistent Hashing with Bounded Loads' (Google, 2017).</w:t>
      </w:r>
    </w:p>
    <w:p>
      <w:pPr>
        <w:pStyle w:val="Heading2"/>
        <w:spacing w:after="120" w:before="240"/>
      </w:pPr>
      <w:r>
        <w:t xml:space="preserve">Talks</w:t>
      </w:r>
    </w:p>
    <w:p>
      <w:pPr>
        <w:pStyle w:val="ListParagraph"/>
        <w:numPr>
          <w:ilvl w:val="0"/>
          <w:numId w:val="2"/>
        </w:numPr>
        <w:spacing w:after="40" w:before="40"/>
      </w:pPr>
      <w:r>
        <w:t xml:space="preserve">Matt Klein — anything on Envoy.</w:t>
      </w:r>
    </w:p>
    <w:p>
      <w:pPr>
        <w:pStyle w:val="ListParagraph"/>
        <w:numPr>
          <w:ilvl w:val="0"/>
          <w:numId w:val="2"/>
        </w:numPr>
        <w:spacing w:after="40" w:before="40"/>
      </w:pPr>
      <w:r>
        <w:t xml:space="preserve">William Morgan — Linkerd talks at KubeCon.</w:t>
      </w:r>
    </w:p>
    <w:p>
      <w:pPr>
        <w:pStyle w:val="ListParagraph"/>
        <w:numPr>
          <w:ilvl w:val="0"/>
          <w:numId w:val="2"/>
        </w:numPr>
        <w:spacing w:after="40" w:before="40"/>
      </w:pPr>
      <w:r>
        <w:t xml:space="preserve">Marc Brooker — AWS networking and load balancing talks.</w:t>
      </w:r>
    </w:p>
    <w:p>
      <w:pPr>
        <w:pStyle w:val="Heading2"/>
        <w:spacing w:after="120" w:before="240"/>
      </w:pPr>
      <w:r>
        <w:t xml:space="preserve">Hands-On</w:t>
      </w:r>
    </w:p>
    <w:p>
      <w:pPr>
        <w:pStyle w:val="ListParagraph"/>
        <w:numPr>
          <w:ilvl w:val="0"/>
          <w:numId w:val="2"/>
        </w:numPr>
        <w:spacing w:after="40" w:before="40"/>
      </w:pPr>
      <w:r>
        <w:t xml:space="preserve">Wireshark — install, use, study its capture filters.</w:t>
      </w:r>
    </w:p>
    <w:p>
      <w:pPr>
        <w:pStyle w:val="ListParagraph"/>
        <w:numPr>
          <w:ilvl w:val="0"/>
          <w:numId w:val="2"/>
        </w:numPr>
        <w:spacing w:after="40" w:before="40"/>
      </w:pPr>
      <w:r>
        <w:t xml:space="preserve">tcpdump — know the common flags.</w:t>
      </w:r>
    </w:p>
    <w:p>
      <w:pPr>
        <w:pStyle w:val="ListParagraph"/>
        <w:numPr>
          <w:ilvl w:val="0"/>
          <w:numId w:val="2"/>
        </w:numPr>
        <w:spacing w:after="40" w:before="40"/>
      </w:pPr>
      <w:r>
        <w:t xml:space="preserve">k6 or wrk — load testing under specific scenarios.</w:t>
      </w:r>
    </w:p>
    <w:p>
      <w:pPr>
        <w:pStyle w:val="Heading2"/>
        <w:spacing w:after="120" w:before="240"/>
      </w:pPr>
      <w:r>
        <w:t xml:space="preserve">Engineering Blogs</w:t>
      </w:r>
    </w:p>
    <w:p>
      <w:pPr>
        <w:pStyle w:val="ListParagraph"/>
        <w:numPr>
          <w:ilvl w:val="0"/>
          <w:numId w:val="2"/>
        </w:numPr>
        <w:spacing w:after="40" w:before="40"/>
      </w:pPr>
      <w:r>
        <w:t xml:space="preserve">Cloudflare blog — the gold standard for networking content.</w:t>
      </w:r>
    </w:p>
    <w:p>
      <w:pPr>
        <w:pStyle w:val="ListParagraph"/>
        <w:numPr>
          <w:ilvl w:val="0"/>
          <w:numId w:val="2"/>
        </w:numPr>
        <w:spacing w:after="40" w:before="40"/>
      </w:pPr>
      <w:r>
        <w:t xml:space="preserve">Fastly engineering blog.</w:t>
      </w:r>
    </w:p>
    <w:p>
      <w:pPr>
        <w:pStyle w:val="ListParagraph"/>
        <w:numPr>
          <w:ilvl w:val="0"/>
          <w:numId w:val="2"/>
        </w:numPr>
        <w:spacing w:after="40" w:before="40"/>
      </w:pPr>
      <w:r>
        <w:t xml:space="preserve">Discord — their 'How we built X' series often covers networking choices.</w:t>
      </w:r>
    </w:p>
    <w:p>
      <w:pPr>
        <w:pStyle w:val="ListParagraph"/>
        <w:numPr>
          <w:ilvl w:val="0"/>
          <w:numId w:val="2"/>
        </w:numPr>
        <w:spacing w:after="40" w:before="40"/>
      </w:pPr>
      <w:r>
        <w:t xml:space="preserve">Netflix — Zuul, Hystrix, edge architecture posts.</w:t>
      </w:r>
    </w:p>
    <w:p>
      <w:pPr>
        <w:pStyle w:val="Heading2"/>
        <w:spacing w:after="120" w:before="240"/>
      </w:pPr>
      <w:r>
        <w:t xml:space="preserve">Avoid</w:t>
      </w:r>
    </w:p>
    <w:p>
      <w:pPr>
        <w:pStyle w:val="ListParagraph"/>
        <w:numPr>
          <w:ilvl w:val="0"/>
          <w:numId w:val="2"/>
        </w:numPr>
        <w:spacing w:after="40" w:before="40"/>
      </w:pPr>
      <w:r>
        <w:t xml:space="preserve">'kubernetes networking explained' tutorials that gloss over Service vs Endpoint distinctions. Read the actual k8s docs.</w:t>
      </w:r>
    </w:p>
    <w:p>
      <w:pPr>
        <w:pStyle w:val="ListParagraph"/>
        <w:numPr>
          <w:ilvl w:val="0"/>
          <w:numId w:val="2"/>
        </w:numPr>
        <w:spacing w:after="40" w:before="40"/>
      </w:pPr>
      <w:r>
        <w:t xml:space="preserve">Service mesh tutorials that don't honestly discuss the latency and complexity cost.</w:t>
      </w:r>
    </w:p>
    <w:p>
      <w:r>
        <w:br w:type="page"/>
      </w:r>
    </w:p>
    <w:p>
      <w:pPr>
        <w:pStyle w:val="Heading1"/>
        <w:spacing w:after="180" w:before="360"/>
      </w:pPr>
      <w:r>
        <w:t xml:space="preserve">Week 7 Self-Test (Take This Before Week 8)</w:t>
      </w:r>
    </w:p>
    <w:p>
      <w:pPr>
        <w:spacing w:after="60" w:before="60"/>
      </w:pPr>
      <w:r>
        <w:t xml:space="preserve">Set a 45-minute timer. No notes. Spoken aloud, recorded.</w:t>
      </w:r>
    </w:p>
    <w:p>
      <w:pPr>
        <w:pStyle w:val="Heading2"/>
        <w:spacing w:after="120" w:before="240"/>
      </w:pPr>
      <w:r>
        <w:t xml:space="preserve">Test Problems</w:t>
      </w:r>
    </w:p>
    <w:p>
      <w:pPr>
        <w:pStyle w:val="ListParagraph"/>
        <w:numPr>
          <w:ilvl w:val="0"/>
          <w:numId w:val="2"/>
        </w:numPr>
        <w:spacing w:after="40" w:before="40"/>
      </w:pPr>
      <w:r>
        <w:t xml:space="preserve">1. Draw the full request path from a user in Mumbai to your origin in us-east-1. Name every component and its purpose.</w:t>
      </w:r>
    </w:p>
    <w:p>
      <w:pPr>
        <w:pStyle w:val="ListParagraph"/>
        <w:numPr>
          <w:ilvl w:val="0"/>
          <w:numId w:val="2"/>
        </w:numPr>
        <w:spacing w:after="40" w:before="40"/>
      </w:pPr>
      <w:r>
        <w:t xml:space="preserve">2. When would you choose NLB over ALB? Vice versa? Give three examples each.</w:t>
      </w:r>
    </w:p>
    <w:p>
      <w:pPr>
        <w:pStyle w:val="ListParagraph"/>
        <w:numPr>
          <w:ilvl w:val="0"/>
          <w:numId w:val="2"/>
        </w:numPr>
        <w:spacing w:after="40" w:before="40"/>
      </w:pPr>
      <w:r>
        <w:t xml:space="preserve">3. Explain consistent hashing in 60 seconds. Why are virtual nodes used? What does 'bounded loads' add?</w:t>
      </w:r>
    </w:p>
    <w:p>
      <w:pPr>
        <w:pStyle w:val="ListParagraph"/>
        <w:numPr>
          <w:ilvl w:val="0"/>
          <w:numId w:val="2"/>
        </w:numPr>
        <w:spacing w:after="40" w:before="40"/>
      </w:pPr>
      <w:r>
        <w:t xml:space="preserve">4. Compare token bucket and leaky bucket. When does each fit?</w:t>
      </w:r>
    </w:p>
    <w:p>
      <w:pPr>
        <w:pStyle w:val="ListParagraph"/>
        <w:numPr>
          <w:ilvl w:val="0"/>
          <w:numId w:val="2"/>
        </w:numPr>
        <w:spacing w:after="40" w:before="40"/>
      </w:pPr>
      <w:r>
        <w:t xml:space="preserve">5. Design rate limiting for a public API at 1M RPS. Walk through your choices.</w:t>
      </w:r>
    </w:p>
    <w:p>
      <w:pPr>
        <w:pStyle w:val="ListParagraph"/>
        <w:numPr>
          <w:ilvl w:val="0"/>
          <w:numId w:val="2"/>
        </w:numPr>
        <w:spacing w:after="40" w:before="40"/>
      </w:pPr>
      <w:r>
        <w:t xml:space="preserve">6. What happens during a TLS 1.3 handshake? How does 0-RTT resumption work, and what's its risk?</w:t>
      </w:r>
    </w:p>
    <w:p>
      <w:pPr>
        <w:pStyle w:val="ListParagraph"/>
        <w:numPr>
          <w:ilvl w:val="0"/>
          <w:numId w:val="2"/>
        </w:numPr>
        <w:spacing w:after="40" w:before="40"/>
      </w:pPr>
      <w:r>
        <w:t xml:space="preserve">7. Your service is using DNS-based failover with a 30s TTL. Customers report 4 minutes of downtime during a failover event. Diagnose.</w:t>
      </w:r>
    </w:p>
    <w:p>
      <w:pPr>
        <w:pStyle w:val="ListParagraph"/>
        <w:numPr>
          <w:ilvl w:val="0"/>
          <w:numId w:val="2"/>
        </w:numPr>
        <w:spacing w:after="40" w:before="40"/>
      </w:pPr>
      <w:r>
        <w:t xml:space="preserve">8. When would you recommend adopting a service mesh? When would you recommend against?</w:t>
      </w:r>
    </w:p>
    <w:p>
      <w:pPr>
        <w:pStyle w:val="Heading2"/>
        <w:spacing w:after="120" w:before="240"/>
      </w:pPr>
      <w:r>
        <w:t xml:space="preserve">Pass Criteria</w:t>
      </w:r>
    </w:p>
    <w:p>
      <w:pPr>
        <w:pStyle w:val="ListParagraph"/>
        <w:numPr>
          <w:ilvl w:val="0"/>
          <w:numId w:val="2"/>
        </w:numPr>
        <w:spacing w:after="40" w:before="40"/>
      </w:pPr>
      <w:r>
        <w:t xml:space="preserve">Problem 1: DNS resolver, edge POP, TLS termination, CDN cache, origin ALB, service mesh sidecar, app, DB.</w:t>
      </w:r>
    </w:p>
    <w:p>
      <w:pPr>
        <w:pStyle w:val="ListParagraph"/>
        <w:numPr>
          <w:ilvl w:val="0"/>
          <w:numId w:val="2"/>
        </w:numPr>
        <w:spacing w:after="40" w:before="40"/>
      </w:pPr>
      <w:r>
        <w:t xml:space="preserve">Problem 2: NLB for gRPC streaming, non-HTTP, extreme throughput. ALB for HTTP path routing, canary, A/B.</w:t>
      </w:r>
    </w:p>
    <w:p>
      <w:pPr>
        <w:pStyle w:val="ListParagraph"/>
        <w:numPr>
          <w:ilvl w:val="0"/>
          <w:numId w:val="2"/>
        </w:numPr>
        <w:spacing w:after="40" w:before="40"/>
      </w:pPr>
      <w:r>
        <w:t xml:space="preserve">Problem 3: Ring + hashing both keys and nodes; virtual nodes for distribution evenness; bounded loads to prevent hot nodes.</w:t>
      </w:r>
    </w:p>
    <w:p>
      <w:pPr>
        <w:pStyle w:val="ListParagraph"/>
        <w:numPr>
          <w:ilvl w:val="0"/>
          <w:numId w:val="2"/>
        </w:numPr>
        <w:spacing w:after="40" w:before="40"/>
      </w:pPr>
      <w:r>
        <w:t xml:space="preserve">Problem 4: Token bucket allows bursts up to capacity; leaky bucket smooths into constant rate. Bursts OK → token. Strict downstream protection → leaky.</w:t>
      </w:r>
    </w:p>
    <w:p>
      <w:pPr>
        <w:pStyle w:val="ListParagraph"/>
        <w:numPr>
          <w:ilvl w:val="0"/>
          <w:numId w:val="2"/>
        </w:numPr>
        <w:spacing w:after="40" w:before="40"/>
      </w:pPr>
      <w:r>
        <w:t xml:space="preserve">Problem 5: Token bucket + Redis Lua + sharding + local fallback. Mention Lua atomicity, sharding strategy, fallback behavior.</w:t>
      </w:r>
    </w:p>
    <w:p>
      <w:pPr>
        <w:pStyle w:val="ListParagraph"/>
        <w:numPr>
          <w:ilvl w:val="0"/>
          <w:numId w:val="2"/>
        </w:numPr>
        <w:spacing w:after="40" w:before="40"/>
      </w:pPr>
      <w:r>
        <w:t xml:space="preserve">Problem 6: ClientHello with key share, ServerHello with key share, both derive symmetric keys, server can immediately send encrypted data. 0-RTT: client sends data with PSK from previous session. Risk: replay attacks.</w:t>
      </w:r>
    </w:p>
    <w:p>
      <w:pPr>
        <w:pStyle w:val="ListParagraph"/>
        <w:numPr>
          <w:ilvl w:val="0"/>
          <w:numId w:val="2"/>
        </w:numPr>
        <w:spacing w:after="40" w:before="40"/>
      </w:pPr>
      <w:r>
        <w:t xml:space="preserve">Problem 7: DNS TTL not respected by resolvers and browser caches. Need application-layer failover.</w:t>
      </w:r>
    </w:p>
    <w:p>
      <w:pPr>
        <w:pStyle w:val="ListParagraph"/>
        <w:numPr>
          <w:ilvl w:val="0"/>
          <w:numId w:val="2"/>
        </w:numPr>
        <w:spacing w:after="40" w:before="40"/>
      </w:pPr>
      <w:r>
        <w:t xml:space="preserve">Problem 8: Pro: 50+ services, mTLS compliance, multi-team observability needs. Con: small team, &lt; 20 services, latency-sensitive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Moving to Week 8</w:t>
            </w:r>
          </w:p>
          <w:p>
            <w:pPr>
              <w:spacing w:before="60"/>
            </w:pPr>
            <w:r>
              <w:rPr>
                <w:sz w:val="20"/>
                <w:szCs w:val="20"/>
              </w:rPr>
              <w:t xml:space="preserve">Week 7 was networking and the edge. Week 8 turns inward — search engines and specialized storage (Elasticsearch, vector DBs, time-series, graph). Given you already use pgvector in AutoOps, you start ahead of most candidates. Bring that experience to the deep-dive.</w:t>
            </w:r>
          </w:p>
        </w:tc>
      </w:tr>
    </w:tbl>
    <w:p>
      <w:pPr>
        <w:spacing w:after="60" w:before="60"/>
      </w:pPr>
      <w:r>
        <w:t xml:space="preserve"/>
      </w:r>
    </w:p>
    <w:p>
      <w:pPr>
        <w:spacing w:after="60" w:before="60"/>
      </w:pPr>
      <w:r>
        <w:rPr>
          <w:b/>
          <w:bCs/>
        </w:rPr>
        <w:t xml:space="preserve">When you pass: </w:t>
      </w:r>
      <w:r>
        <w:t xml:space="preserve">Week 8 — Search, Ranking, &amp; Specialized Storage.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Week 7 · Networking, Load Balancing &amp; the Edge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 Networking, Load Balancing &amp; the Edge</dc:title>
  <dc:creator>Claude (Principal Engineer Persona)</dc:creator>
  <cp:lastModifiedBy>Un-named</cp:lastModifiedBy>
  <cp:revision>1</cp:revision>
  <dcterms:created xsi:type="dcterms:W3CDTF">2026-06-10T13:11:14.453Z</dcterms:created>
  <dcterms:modified xsi:type="dcterms:W3CDTF">2026-06-10T13:11:14.453Z</dcterms:modified>
</cp:coreProperties>
</file>

<file path=docProps/custom.xml><?xml version="1.0" encoding="utf-8"?>
<Properties xmlns="http://schemas.openxmlformats.org/officeDocument/2006/custom-properties" xmlns:vt="http://schemas.openxmlformats.org/officeDocument/2006/docPropsVTypes"/>
</file>