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800"/>
        <w:jc w:val="center"/>
      </w:pPr>
      <w:r>
        <w:rPr>
          <w:b/>
          <w:bCs/>
          <w:color w:val="1F3864"/>
          <w:sz w:val="72"/>
          <w:szCs w:val="72"/>
        </w:rPr>
        <w:t xml:space="preserve">Week 11</w:t>
      </w:r>
    </w:p>
    <w:p>
      <w:pPr>
        <w:spacing w:after="240" w:before="60"/>
        <w:jc w:val="center"/>
      </w:pPr>
      <w:r>
        <w:rPr>
          <w:b/>
          <w:bCs/>
          <w:color w:val="1F3864"/>
          <w:sz w:val="32"/>
          <w:szCs w:val="32"/>
        </w:rPr>
        <w:t xml:space="preserve">Company-Specific Targeting &amp; Behavioral Integration</w:t>
      </w:r>
    </w:p>
    <w:p>
      <w:pPr>
        <w:spacing w:after="600" w:before="120"/>
        <w:jc w:val="center"/>
      </w:pPr>
      <w:r>
        <w:rPr>
          <w:i/>
          <w:iCs/>
          <w:color w:val="595959"/>
          <w:sz w:val="22"/>
          <w:szCs w:val="22"/>
        </w:rPr>
        <w:t xml:space="preserve">Tailoring Your Story for Razorpay, Stripe, Google, Amazon — and the Behavioral Round That Kills Offers</w:t>
      </w:r>
    </w:p>
    <w:p>
      <w:pPr>
        <w:spacing w:after="60" w:before="600"/>
        <w:jc w:val="center"/>
      </w:pPr>
      <w:r>
        <w:rPr>
          <w:color w:val="595959"/>
          <w:sz w:val="22"/>
          <w:szCs w:val="22"/>
        </w:rPr>
        <w:t xml:space="preserve">Phase 3 · Staff-Level Sparring</w:t>
      </w:r>
    </w:p>
    <w:p>
      <w:pPr>
        <w:spacing w:after="60" w:before="60"/>
        <w:jc w:val="center"/>
      </w:pPr>
      <w:r>
        <w:rPr>
          <w:color w:val="595959"/>
          <w:sz w:val="22"/>
          <w:szCs w:val="22"/>
        </w:rPr>
        <w:t xml:space="preserve">Days 71–77</w:t>
      </w:r>
    </w:p>
    <w:p>
      <w:r>
        <w:br w:type="page"/>
      </w:r>
    </w:p>
    <w:p>
      <w:pPr>
        <w:pStyle w:val="Heading1"/>
        <w:spacing w:after="180" w:before="360"/>
      </w:pPr>
      <w:r>
        <w:t xml:space="preserve">Why This Week Matters</w:t>
      </w:r>
    </w:p>
    <w:p>
      <w:pPr>
        <w:spacing w:after="60" w:before="60"/>
      </w:pPr>
      <w:r>
        <w:t xml:space="preserve">Here's the uncomfortable truth most engineers refuse to internalize: at the 1 Cr+ TC bar, the behavioral round kills more offers than the design round. Not because candidates are bad people. Because they've spent 99% of their prep on technical content and walk into the behavioral round with anecdotes they've never rehearsed.</w:t>
      </w:r>
    </w:p>
    <w:p>
      <w:pPr>
        <w:spacing w:after="60" w:before="60"/>
      </w:pPr>
      <w:r>
        <w:t xml:space="preserve">Hiring committees, after watching all the rounds, weigh signals across them. Two candidates with identical 'strong hire' technical scores get separated by behavioral. The one who can articulate 'tell me about a time you disagreed with a senior engineer' in 3 minutes with specific names, numbers, and decisions wins. The one who fumbles through 'um, basically there was this situation where...' loses — even with stronger technical depth.</w:t>
      </w:r>
    </w:p>
    <w:p>
      <w:pPr>
        <w:spacing w:after="60" w:before="60"/>
      </w:pPr>
      <w:r>
        <w:t xml:space="preserve">This week fixes that gap. By Day 77 you'll have 8-10 STAR stories memorized to the syllable, mined from AutoOps and OrderFlow. You'll know which stories to tell at Google vs Amazon vs Razorpay. You'll have rehearsed the killer questions — 'tell me about your biggest failure,' 'tell me about a time you disagreed with leadership' — so they don't catch you flat-footed.</w:t>
      </w:r>
    </w:p>
    <w:p>
      <w:pPr>
        <w:spacing w:after="60" w:before="60"/>
      </w:pPr>
      <w:r>
        <w:t xml:space="preserve">This week is also where you tailor your technical prep. Google probes fundamentals. Meta wants product sense. Stripe demands correctness obsession. Amazon weaves LPs through every answer. Indian unicorns want pragmatic ops-minded engineering. The technical content from Weeks 1-10 doesn't change — but the emphasis you place on it does, per company.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06000" w:sz="4"/>
              <w:left w:val="single" w:color="806000" w:sz="24"/>
              <w:bottom w:val="single" w:color="806000" w:sz="4"/>
              <w:right w:val="single" w:color="806000" w:sz="4"/>
            </w:tcBorders>
            <w:shd w:fill="FFF2CC" w:val="clear"/>
            <w:tcMar>
              <w:top w:type="dxa" w:w="140"/>
              <w:left w:type="dxa" w:w="200"/>
              <w:bottom w:type="dxa" w:w="140"/>
              <w:right w:type="dxa" w:w="200"/>
            </w:tcMar>
          </w:tcPr>
          <w:p>
            <w:r>
              <w:rPr>
                <w:b/>
                <w:bCs/>
                <w:color w:val="806000"/>
                <w:sz w:val="22"/>
                <w:szCs w:val="22"/>
              </w:rPr>
              <w:t xml:space="preserve">The math of behavioral</w:t>
            </w:r>
          </w:p>
          <w:p>
            <w:pPr>
              <w:spacing w:before="60"/>
            </w:pPr>
            <w:r>
              <w:rPr>
                <w:sz w:val="20"/>
                <w:szCs w:val="20"/>
              </w:rPr>
              <w:t xml:space="preserve">Two candidates. Same 4/5 design score. Candidate A scores 4/5 behavioral. Candidate B scores 3/5 behavioral. Hiring committee separates them on behavioral. A gets the offer. B doesn't. This is the standard outcome at FAANG and top fintech — behavioral is the tie-breaker. And nobody at 2 YOE practices it enough.</w:t>
            </w:r>
          </w:p>
        </w:tc>
      </w:tr>
    </w:tbl>
    <w:p>
      <w:pPr>
        <w:pStyle w:val="Heading2"/>
        <w:spacing w:after="120" w:before="240"/>
      </w:pPr>
      <w:r>
        <w:t xml:space="preserve">North-Star Outcome (the bar for Day 77)</w:t>
      </w:r>
    </w:p>
    <w:p>
      <w:pPr>
        <w:spacing w:after="60" w:before="60"/>
      </w:pPr>
      <w:r>
        <w:t xml:space="preserve">By Day 77 you have:</w:t>
      </w:r>
    </w:p>
    <w:p>
      <w:pPr>
        <w:pStyle w:val="ListParagraph"/>
        <w:numPr>
          <w:ilvl w:val="0"/>
          <w:numId w:val="2"/>
        </w:numPr>
        <w:spacing w:after="40" w:before="40"/>
      </w:pPr>
      <w:r>
        <w:t xml:space="preserve">8-10 STAR stories, each rehearsed to fit a 3-minute spoken answer, mapped to at least 2 themes (conflict, ambiguity, failure, mentorship, scope-stretching, etc.).</w:t>
      </w:r>
    </w:p>
    <w:p>
      <w:pPr>
        <w:pStyle w:val="ListParagraph"/>
        <w:numPr>
          <w:ilvl w:val="0"/>
          <w:numId w:val="2"/>
        </w:numPr>
        <w:spacing w:after="40" w:before="40"/>
      </w:pPr>
      <w:r>
        <w:t xml:space="preserve">Per-target-company prep matrix: technical emphasis, behavioral examples to lead with, known interview style.</w:t>
      </w:r>
    </w:p>
    <w:p>
      <w:pPr>
        <w:pStyle w:val="ListParagraph"/>
        <w:numPr>
          <w:ilvl w:val="0"/>
          <w:numId w:val="2"/>
        </w:numPr>
        <w:spacing w:after="40" w:before="40"/>
      </w:pPr>
      <w:r>
        <w:t xml:space="preserve">A clean answer to the four killer behavioral questions (failure, disagreement, ambiguity, ethical judgment).</w:t>
      </w:r>
    </w:p>
    <w:p>
      <w:pPr>
        <w:pStyle w:val="ListParagraph"/>
        <w:numPr>
          <w:ilvl w:val="0"/>
          <w:numId w:val="2"/>
        </w:numPr>
        <w:spacing w:after="40" w:before="40"/>
      </w:pPr>
      <w:r>
        <w:t xml:space="preserve">A 'tell me about a complex system you designed' opening that steers to your strongest depth (Kafka or payments).</w:t>
      </w:r>
    </w:p>
    <w:p>
      <w:pPr>
        <w:pStyle w:val="ListParagraph"/>
        <w:numPr>
          <w:ilvl w:val="0"/>
          <w:numId w:val="2"/>
        </w:numPr>
        <w:spacing w:after="40" w:before="40"/>
      </w:pPr>
      <w:r>
        <w:t xml:space="preserve">One full 60-minute combined behavioral + design mock that you score 4/5 on overall.</w:t>
      </w:r>
    </w:p>
    <w:p>
      <w:r>
        <w:br w:type="page"/>
      </w:r>
    </w:p>
    <w:p>
      <w:pPr>
        <w:pStyle w:val="Heading1"/>
        <w:spacing w:after="180" w:before="360"/>
      </w:pPr>
      <w:r>
        <w:t xml:space="preserve">Company Interview Style Matrices</w:t>
      </w:r>
    </w:p>
    <w:p>
      <w:pPr>
        <w:spacing w:after="60" w:before="60"/>
      </w:pPr>
      <w:r>
        <w:t xml:space="preserve">Adapt your prep per target. The technical foundation is the same; the emphasis shifts.</w:t>
      </w:r>
    </w:p>
    <w:p>
      <w:pPr>
        <w:pStyle w:val="Heading2"/>
        <w:spacing w:after="120" w:before="240"/>
      </w:pPr>
      <w:r>
        <w:t xml:space="preserve">FAANG / Western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700"/>
        <w:gridCol w:w="2700"/>
        <w:gridCol w:w="2460"/>
      </w:tblGrid>
      <w:tr>
        <w:trPr>
          <w:tblHeader/>
        </w:trPr>
        <w:tc>
          <w:tcPr>
            <w:tcW w:type="dxa" w:w="15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top"/>
          </w:tcPr>
          <w:p>
            <w:pPr>
              <w:jc w:val="left"/>
            </w:pPr>
            <w:r>
              <w:rPr>
                <w:b/>
                <w:bCs/>
                <w:color w:val="FFFFFF"/>
                <w:sz w:val="20"/>
                <w:szCs w:val="20"/>
              </w:rPr>
              <w:t xml:space="preserve">Company</w:t>
            </w:r>
          </w:p>
        </w:tc>
        <w:tc>
          <w:tcPr>
            <w:tcW w:type="dxa" w:w="27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top"/>
          </w:tcPr>
          <w:p>
            <w:pPr>
              <w:jc w:val="left"/>
            </w:pPr>
            <w:r>
              <w:rPr>
                <w:b/>
                <w:bCs/>
                <w:color w:val="FFFFFF"/>
                <w:sz w:val="20"/>
                <w:szCs w:val="20"/>
              </w:rPr>
              <w:t xml:space="preserve">What they actually test</w:t>
            </w:r>
          </w:p>
        </w:tc>
        <w:tc>
          <w:tcPr>
            <w:tcW w:type="dxa" w:w="27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top"/>
          </w:tcPr>
          <w:p>
            <w:pPr>
              <w:jc w:val="left"/>
            </w:pPr>
            <w:r>
              <w:rPr>
                <w:b/>
                <w:bCs/>
                <w:color w:val="FFFFFF"/>
                <w:sz w:val="20"/>
                <w:szCs w:val="20"/>
              </w:rPr>
              <w:t xml:space="preserve">Tilt your prep toward</w:t>
            </w:r>
          </w:p>
        </w:tc>
        <w:tc>
          <w:tcPr>
            <w:tcW w:type="dxa" w:w="24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top"/>
          </w:tcPr>
          <w:p>
            <w:pPr>
              <w:jc w:val="left"/>
            </w:pPr>
            <w:r>
              <w:rPr>
                <w:b/>
                <w:bCs/>
                <w:color w:val="FFFFFF"/>
                <w:sz w:val="20"/>
                <w:szCs w:val="20"/>
              </w:rPr>
              <w:t xml:space="preserve">Signature questions</w:t>
            </w:r>
          </w:p>
        </w:tc>
      </w:tr>
      <w:tr>
        <w:tc>
          <w:tcPr>
            <w:tcW w:type="dxa" w:w="1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Google</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Fundamentals. Depth on distributed systems. 'Why' over 'what.' Will grill on GFS/Bigtable/Spanner ideas.</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Re-read Spanner, Bigtable, Chubby papers. Practice pure-fundamentals problems (KV store, distributed cache, GFS).</w:t>
            </w:r>
          </w:p>
        </w:tc>
        <w:tc>
          <w:tcPr>
            <w:tcW w:type="dxa" w:w="24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'Design a distributed key-value store.' 'Why is X the right consistency model?'</w:t>
            </w:r>
          </w:p>
        </w:tc>
      </w:tr>
      <w:tr>
        <w:tc>
          <w:tcPr>
            <w:tcW w:type="dxa" w:w="1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Meta</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Product-sense + scale. Fast pace, expects you to drive. News feed, chat, search, presence.</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Drill feed, messaging, presence. Practice narrating continuously. Talk about iteration speed.</w:t>
            </w:r>
          </w:p>
        </w:tc>
        <w:tc>
          <w:tcPr>
            <w:tcW w:type="dxa" w:w="24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'Design Instagram feed.' 'Design WhatsApp presence.' 'How would you scale X?'</w:t>
            </w:r>
          </w:p>
        </w:tc>
      </w:tr>
      <w:tr>
        <w:tc>
          <w:tcPr>
            <w:tcW w:type="dxa" w:w="1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Amazon</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Leadership Principles woven into design. Ownership, customer obsession. Deep on AWS primitives.</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Know DynamoDB, SQS, Kinesis cold. Prepare 8-10 STAR stories tightly mapped to LPs.</w:t>
            </w:r>
          </w:p>
        </w:tc>
        <w:tc>
          <w:tcPr>
            <w:tcW w:type="dxa" w:w="24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'Tell me about a time you had to make a difficult trade-off.' Plus design.</w:t>
            </w:r>
          </w:p>
        </w:tc>
      </w:tr>
      <w:tr>
        <w:tc>
          <w:tcPr>
            <w:tcW w:type="dxa" w:w="1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Uber</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Real-world messy problems: dispatch, surge, ETA, payments. Heavy on failure modes and ops.</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Dispatch (you have Week 9), surge pricing, ride lifecycle. Talk about on-call, SLOs.</w:t>
            </w:r>
          </w:p>
        </w:tc>
        <w:tc>
          <w:tcPr>
            <w:tcW w:type="dxa" w:w="24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'Design Uber dispatch.' 'Design surge pricing.'</w:t>
            </w:r>
          </w:p>
        </w:tc>
      </w:tr>
      <w:tr>
        <w:tc>
          <w:tcPr>
            <w:tcW w:type="dxa" w:w="1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Stripe</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Correctness obsession. API design quality. Idempotency and money-movement patterns.</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Lead with payment ledger (Week 10). Talk webhook delivery, API versioning, idempotency.</w:t>
            </w:r>
          </w:p>
        </w:tc>
        <w:tc>
          <w:tcPr>
            <w:tcW w:type="dxa" w:w="24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'Design a payment system.' 'What breaks under a partial failure?'</w:t>
            </w:r>
          </w:p>
        </w:tc>
      </w:tr>
      <w:tr>
        <w:tc>
          <w:tcPr>
            <w:tcW w:type="dxa" w:w="1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Google Cloud / Azure</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Infrastructure depth. Multi-tenancy patterns. Cost-per-customer thinking.</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Multi-tenancy isolation, control plane vs data plane, cost accounting.</w:t>
            </w:r>
          </w:p>
        </w:tc>
        <w:tc>
          <w:tcPr>
            <w:tcW w:type="dxa" w:w="24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'Design a multi-tenant SaaS data store.'</w:t>
            </w:r>
          </w:p>
        </w:tc>
      </w:tr>
    </w:tbl>
    <w:p>
      <w:pPr>
        <w:pStyle w:val="Heading2"/>
        <w:spacing w:after="120" w:before="240"/>
      </w:pPr>
      <w:r>
        <w:t xml:space="preserve">Indian Unicorns — Your Primary Market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top"/>
          </w:tcPr>
          <w:p>
            <w:pPr>
              <w:jc w:val="left"/>
            </w:pPr>
            <w:r>
              <w:rPr>
                <w:b/>
                <w:bCs/>
                <w:color w:val="FFFFFF"/>
                <w:sz w:val="20"/>
                <w:szCs w:val="20"/>
              </w:rPr>
              <w:t xml:space="preserve">Company</w:t>
            </w:r>
          </w:p>
        </w:tc>
        <w:tc>
          <w:tcPr>
            <w:tcW w:type="dxa" w:w="30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top"/>
          </w:tcPr>
          <w:p>
            <w:pPr>
              <w:jc w:val="left"/>
            </w:pPr>
            <w:r>
              <w:rPr>
                <w:b/>
                <w:bCs/>
                <w:color w:val="FFFFFF"/>
                <w:sz w:val="20"/>
                <w:szCs w:val="20"/>
              </w:rPr>
              <w:t xml:space="preserve">Style</w:t>
            </w:r>
          </w:p>
        </w:tc>
        <w:tc>
          <w:tcPr>
            <w:tcW w:type="dxa" w:w="45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top"/>
          </w:tcPr>
          <w:p>
            <w:pPr>
              <w:jc w:val="left"/>
            </w:pPr>
            <w:r>
              <w:rPr>
                <w:b/>
                <w:bCs/>
                <w:color w:val="FFFFFF"/>
                <w:sz w:val="20"/>
                <w:szCs w:val="20"/>
              </w:rPr>
              <w:t xml:space="preserve">Lead with…</w:t>
            </w:r>
          </w:p>
        </w:tc>
      </w:tr>
      <w:tr>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Razorpay</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Strong product-sense, payment-specific depth. Pragmatic.</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Payment ledger (Week 10). Idempotency. Reconciliation. Show India-payments awareness.</w:t>
            </w:r>
          </w:p>
        </w:tc>
      </w:tr>
      <w:tr>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Cred</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Product-design fluency. Backend depth on credit/identity systems.</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Mention double-entry ledger, eventual consistency in financial contexts.</w:t>
            </w:r>
          </w:p>
        </w:tc>
      </w:tr>
      <w:tr>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PhonePe / Paytm</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UPI-scale challenges. Massive throughput. Settlement systems.</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Webhook delivery, idempotency, reconciliation, NPCI integration.</w:t>
            </w:r>
          </w:p>
        </w:tc>
      </w:tr>
      <w:tr>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Swiggy / Zomato</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Real-time dispatch. Restaurant/delivery matching at scale.</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Uber dispatch (Week 9) — directly applicable. Cite supply-demand pacing.</w:t>
            </w:r>
          </w:p>
        </w:tc>
      </w:tr>
      <w:tr>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Flipkart / Myntra</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Massive catalog, search, recommendations. Sale-day burst handling.</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Search at scale (Week 8), caching tiers, rate limiting (Week 7).</w:t>
            </w:r>
          </w:p>
        </w:tc>
      </w:tr>
      <w:tr>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Atlassian (Bangalore)</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Pragmatic, multi-tenant SaaS, cost awareness.</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Multi-tenancy isolation, per-tenant cost accounting, migration stories.</w:t>
            </w:r>
          </w:p>
        </w:tc>
      </w:tr>
      <w:tr>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MakeMyTrip / Cleartrip</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Travel inventory + payments. Cache-heavy.</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Inventory consistency under bursts, payment integration with multiple providers.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85723" w:sz="4"/>
              <w:left w:val="single" w:color="385723" w:sz="24"/>
              <w:bottom w:val="single" w:color="385723" w:sz="4"/>
              <w:right w:val="single" w:color="385723" w:sz="4"/>
            </w:tcBorders>
            <w:shd w:fill="E2EFDA" w:val="clear"/>
            <w:tcMar>
              <w:top w:type="dxa" w:w="140"/>
              <w:left w:type="dxa" w:w="200"/>
              <w:bottom w:type="dxa" w:w="140"/>
              <w:right w:type="dxa" w:w="200"/>
            </w:tcMar>
          </w:tcPr>
          <w:p>
            <w:r>
              <w:rPr>
                <w:b/>
                <w:bCs/>
                <w:color w:val="385723"/>
                <w:sz w:val="22"/>
                <w:szCs w:val="22"/>
              </w:rPr>
              <w:t xml:space="preserve">Your geographic comp insight</w:t>
            </w:r>
          </w:p>
          <w:p>
            <w:pPr>
              <w:spacing w:before="60"/>
            </w:pPr>
            <w:r>
              <w:rPr>
                <w:sz w:val="20"/>
                <w:szCs w:val="20"/>
              </w:rPr>
              <w:t xml:space="preserve">Razorpay, PhonePe, Cred, Swiggy, Flipkart, Atlassian Bangalore — all reach 1 Cr+ for strong senior/staff hires. Your background (Kafka, microservices, Spring Boot, Mumbai presence) maps almost perfectly. Lead with your existing AutoOps and OrderFlow stories; tilt the depth toward Kafka internals for fintech and dispatch for food delivery.</w:t>
            </w:r>
          </w:p>
        </w:tc>
      </w:tr>
    </w:tbl>
    <w:p>
      <w:r>
        <w:br w:type="page"/>
      </w:r>
    </w:p>
    <w:p>
      <w:pPr>
        <w:pStyle w:val="Heading1"/>
        <w:spacing w:after="180" w:before="360"/>
      </w:pPr>
      <w:r>
        <w:t xml:space="preserve">The STAR Story Library</w:t>
      </w:r>
    </w:p>
    <w:p>
      <w:pPr>
        <w:pStyle w:val="Heading2"/>
        <w:spacing w:after="120" w:before="240"/>
      </w:pPr>
      <w:r>
        <w:t xml:space="preserve">The Format</w:t>
      </w:r>
    </w:p>
    <w:p>
      <w:pPr>
        <w:spacing w:after="60" w:before="60"/>
      </w:pPr>
      <w:r>
        <w:t xml:space="preserve">STAR = Situation, Task, Action, Result. Spoken in ~3 minutes. The killer detail: specifics. Names of people, names of services, actual numbers, actual dates.</w:t>
      </w:r>
    </w:p>
    <w:p>
      <w:pPr>
        <w:pStyle w:val="Heading3"/>
        <w:spacing w:after="80" w:before="180"/>
      </w:pPr>
      <w:r>
        <w:t xml:space="preserve">Why specifics matter</w:t>
      </w:r>
    </w:p>
    <w:p>
      <w:pPr>
        <w:pStyle w:val="ListParagraph"/>
        <w:numPr>
          <w:ilvl w:val="0"/>
          <w:numId w:val="2"/>
        </w:numPr>
        <w:spacing w:after="40" w:before="40"/>
      </w:pPr>
      <w:r>
        <w:t xml:space="preserve">Generic stories sound like fiction. Specific stories sound true.</w:t>
      </w:r>
    </w:p>
    <w:p>
      <w:pPr>
        <w:pStyle w:val="ListParagraph"/>
        <w:numPr>
          <w:ilvl w:val="0"/>
          <w:numId w:val="2"/>
        </w:numPr>
        <w:spacing w:after="40" w:before="40"/>
      </w:pPr>
      <w:r>
        <w:t xml:space="preserve">'I disagreed with my manager about a design' is vague.</w:t>
      </w:r>
    </w:p>
    <w:p>
      <w:pPr>
        <w:pStyle w:val="ListParagraph"/>
        <w:numPr>
          <w:ilvl w:val="0"/>
          <w:numId w:val="2"/>
        </w:numPr>
        <w:spacing w:after="40" w:before="40"/>
      </w:pPr>
      <w:r>
        <w:t xml:space="preserve">'Last March, my tech lead Vikram wanted to use MongoDB for the order service. I'd benchmarked Postgres at our expected QPS and the numbers showed Postgres handled it. I wrote a 2-page comparison, brought it to a 1:1, and we ended up shipping on Postgres' is real.</w:t>
      </w:r>
    </w:p>
    <w:p>
      <w:pPr>
        <w:pStyle w:val="Heading2"/>
        <w:spacing w:after="120" w:before="240"/>
      </w:pPr>
      <w:r>
        <w:t xml:space="preserve">Your Anchor Projects</w:t>
      </w:r>
    </w:p>
    <w:p>
      <w:pPr>
        <w:spacing w:after="60" w:before="60"/>
      </w:pPr>
      <w:r>
        <w:t xml:space="preserve">Mine these for 8-10 stories. They are uniquely yours — no other candidate will have these.</w:t>
      </w:r>
    </w:p>
    <w:p>
      <w:pPr>
        <w:pStyle w:val="Heading3"/>
        <w:spacing w:after="80" w:before="180"/>
      </w:pPr>
      <w:r>
        <w:t xml:space="preserve">AutoOps AI Agent</w:t>
      </w:r>
    </w:p>
    <w:p>
      <w:pPr>
        <w:pStyle w:val="ListParagraph"/>
        <w:numPr>
          <w:ilvl w:val="0"/>
          <w:numId w:val="2"/>
        </w:numPr>
        <w:spacing w:after="40" w:before="40"/>
      </w:pPr>
      <w:r>
        <w:t xml:space="preserve">Spring Boot + Python LangGraph + Redis + pgvector + Kafka. 12-tool registry. Production-grade.</w:t>
      </w:r>
    </w:p>
    <w:p>
      <w:pPr>
        <w:pStyle w:val="ListParagraph"/>
        <w:numPr>
          <w:ilvl w:val="0"/>
          <w:numId w:val="2"/>
        </w:numPr>
        <w:spacing w:after="40" w:before="40"/>
      </w:pPr>
      <w:r>
        <w:t xml:space="preserve">Stories: choosing pgvector over Pinecone, the deployment pivot story, RAG architecture decisions, working through silent ML failures, time you over-engineered something.</w:t>
      </w:r>
    </w:p>
    <w:p>
      <w:pPr>
        <w:pStyle w:val="Heading3"/>
        <w:spacing w:after="80" w:before="180"/>
      </w:pPr>
      <w:r>
        <w:t xml:space="preserve">OrderFlow / Skylane</w:t>
      </w:r>
    </w:p>
    <w:p>
      <w:pPr>
        <w:pStyle w:val="ListParagraph"/>
        <w:numPr>
          <w:ilvl w:val="0"/>
          <w:numId w:val="2"/>
        </w:numPr>
        <w:spacing w:after="40" w:before="40"/>
      </w:pPr>
      <w:r>
        <w:t xml:space="preserve">Event-driven microservices, monolith-to-microservices migration. 18+ sessions. Outbox pattern, saga compensation.</w:t>
      </w:r>
    </w:p>
    <w:p>
      <w:pPr>
        <w:pStyle w:val="ListParagraph"/>
        <w:numPr>
          <w:ilvl w:val="0"/>
          <w:numId w:val="2"/>
        </w:numPr>
        <w:spacing w:after="40" w:before="40"/>
      </w:pPr>
      <w:r>
        <w:t xml:space="preserve">Stories: the MessageConversionException debug story (silent serialization fallback), choreographed saga design decisions, dual-write awareness, picking outbox over 2PC.</w:t>
      </w:r>
    </w:p>
    <w:p>
      <w:pPr>
        <w:pStyle w:val="Heading3"/>
        <w:spacing w:after="80" w:before="180"/>
      </w:pPr>
      <w:r>
        <w:t xml:space="preserve">MovieBook</w:t>
      </w:r>
    </w:p>
    <w:p>
      <w:pPr>
        <w:pStyle w:val="ListParagraph"/>
        <w:numPr>
          <w:ilvl w:val="0"/>
          <w:numId w:val="2"/>
        </w:numPr>
        <w:spacing w:after="40" w:before="40"/>
      </w:pPr>
      <w:r>
        <w:t xml:space="preserve">Earlier event-driven ticket booking. Kafka, Redis SETNX, Saga pattern, idempotent consumers.</w:t>
      </w:r>
    </w:p>
    <w:p>
      <w:pPr>
        <w:pStyle w:val="ListParagraph"/>
        <w:numPr>
          <w:ilvl w:val="0"/>
          <w:numId w:val="2"/>
        </w:numPr>
        <w:spacing w:after="40" w:before="40"/>
      </w:pPr>
      <w:r>
        <w:t xml:space="preserve">Stories: seat-locking design under contention, race-condition discovery, the architecture that worked vs the architecture you started with.</w:t>
      </w:r>
    </w:p>
    <w:p>
      <w:pPr>
        <w:pStyle w:val="Heading3"/>
        <w:spacing w:after="80" w:before="180"/>
      </w:pPr>
      <w:r>
        <w:t xml:space="preserve">Spring Cloud Gateway / Rate Limiter Project</w:t>
      </w:r>
    </w:p>
    <w:p>
      <w:pPr>
        <w:pStyle w:val="ListParagraph"/>
        <w:numPr>
          <w:ilvl w:val="0"/>
          <w:numId w:val="2"/>
        </w:numPr>
        <w:spacing w:after="40" w:before="40"/>
      </w:pPr>
      <w:r>
        <w:t xml:space="preserve">JWT auth, Redis rate limiting, Resilience4j circuit breaker. The silent rate-limiting bug traced to missing @Bean.</w:t>
      </w:r>
    </w:p>
    <w:p>
      <w:pPr>
        <w:pStyle w:val="ListParagraph"/>
        <w:numPr>
          <w:ilvl w:val="0"/>
          <w:numId w:val="2"/>
        </w:numPr>
        <w:spacing w:after="40" w:before="40"/>
      </w:pPr>
      <w:r>
        <w:t xml:space="preserve">Stories: the diagnosis arc, the explicit-bean fix, how you knew to look at auto-configuration.</w:t>
      </w:r>
    </w:p>
    <w:p>
      <w:pPr>
        <w:pStyle w:val="Heading2"/>
        <w:spacing w:after="120" w:before="240"/>
      </w:pPr>
      <w:r>
        <w:t xml:space="preserve">The 10 Stories to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top"/>
          </w:tcPr>
          <w:p>
            <w:pPr>
              <w:jc w:val="left"/>
            </w:pPr>
            <w:r>
              <w:rPr>
                <w:b/>
                <w:bCs/>
                <w:color w:val="FFFFFF"/>
                <w:sz w:val="20"/>
                <w:szCs w:val="20"/>
              </w:rPr>
              <w:t xml:space="preserve">Theme</w:t>
            </w:r>
          </w:p>
        </w:tc>
        <w:tc>
          <w:tcPr>
            <w:tcW w:type="dxa" w:w="32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top"/>
          </w:tcPr>
          <w:p>
            <w:pPr>
              <w:jc w:val="left"/>
            </w:pPr>
            <w:r>
              <w:rPr>
                <w:b/>
                <w:bCs/>
                <w:color w:val="FFFFFF"/>
                <w:sz w:val="20"/>
                <w:szCs w:val="20"/>
              </w:rPr>
              <w:t xml:space="preserve">Source</w:t>
            </w:r>
          </w:p>
        </w:tc>
        <w:tc>
          <w:tcPr>
            <w:tcW w:type="dxa" w:w="29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top"/>
          </w:tcPr>
          <w:p>
            <w:pPr>
              <w:jc w:val="left"/>
            </w:pPr>
            <w:r>
              <w:rPr>
                <w:b/>
                <w:bCs/>
                <w:color w:val="FFFFFF"/>
                <w:sz w:val="20"/>
                <w:szCs w:val="20"/>
              </w:rPr>
              <w:t xml:space="preserve">Maps to LPs / themes</w:t>
            </w:r>
          </w:p>
        </w:tc>
      </w:tr>
      <w:tr>
        <w:tc>
          <w:tcPr>
            <w:tcW w:type="dxa" w:w="3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sz w:val="20"/>
                <w:szCs w:val="20"/>
              </w:rPr>
              <w:t xml:space="preserve">A complex technical problem you debugged</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MessageConversionException story</w:t>
            </w:r>
          </w:p>
        </w:tc>
        <w:tc>
          <w:tcPr>
            <w:tcW w:type="dxa" w:w="2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Dive Deep, Insist on Higher Standards.</w:t>
            </w:r>
          </w:p>
        </w:tc>
      </w:tr>
      <w:tr>
        <w:tc>
          <w:tcPr>
            <w:tcW w:type="dxa" w:w="3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sz w:val="20"/>
                <w:szCs w:val="20"/>
              </w:rPr>
              <w:t xml:space="preserve">A time you disagreed with a senior</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AutoOps tech choice or OrderFlow design</w:t>
            </w:r>
          </w:p>
        </w:tc>
        <w:tc>
          <w:tcPr>
            <w:tcW w:type="dxa" w:w="2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Have Backbone; Disagree and Commit.</w:t>
            </w:r>
          </w:p>
        </w:tc>
      </w:tr>
      <w:tr>
        <w:tc>
          <w:tcPr>
            <w:tcW w:type="dxa" w:w="3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sz w:val="20"/>
                <w:szCs w:val="20"/>
              </w:rPr>
              <w:t xml:space="preserve">Biggest technical failure</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Initial OrderFlow design decision that didn't survive</w:t>
            </w:r>
          </w:p>
        </w:tc>
        <w:tc>
          <w:tcPr>
            <w:tcW w:type="dxa" w:w="2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Learn and Be Curious; Customer Obsession.</w:t>
            </w:r>
          </w:p>
        </w:tc>
      </w:tr>
      <w:tr>
        <w:tc>
          <w:tcPr>
            <w:tcW w:type="dxa" w:w="3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sz w:val="20"/>
                <w:szCs w:val="20"/>
              </w:rPr>
              <w:t xml:space="preserve">Time you worked under ambiguity</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Picking AutoOps architecture with limited LLM benchmarks</w:t>
            </w:r>
          </w:p>
        </w:tc>
        <w:tc>
          <w:tcPr>
            <w:tcW w:type="dxa" w:w="2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Bias for Action, Are Right A Lot.</w:t>
            </w:r>
          </w:p>
        </w:tc>
      </w:tr>
      <w:tr>
        <w:tc>
          <w:tcPr>
            <w:tcW w:type="dxa" w:w="3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sz w:val="20"/>
                <w:szCs w:val="20"/>
              </w:rPr>
              <w:t xml:space="preserve">Time you scoped beyond your role</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Building shared library / common patterns in OrderFlow</w:t>
            </w:r>
          </w:p>
        </w:tc>
        <w:tc>
          <w:tcPr>
            <w:tcW w:type="dxa" w:w="2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Ownership, Think Big.</w:t>
            </w:r>
          </w:p>
        </w:tc>
      </w:tr>
      <w:tr>
        <w:tc>
          <w:tcPr>
            <w:tcW w:type="dxa" w:w="3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sz w:val="20"/>
                <w:szCs w:val="20"/>
              </w:rPr>
              <w:t xml:space="preserve">Time you mentored someone</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Knowledge-sharing on Kafka at Capgemini</w:t>
            </w:r>
          </w:p>
        </w:tc>
        <w:tc>
          <w:tcPr>
            <w:tcW w:type="dxa" w:w="2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Hire and Develop the Best, Earn Trust.</w:t>
            </w:r>
          </w:p>
        </w:tc>
      </w:tr>
      <w:tr>
        <w:tc>
          <w:tcPr>
            <w:tcW w:type="dxa" w:w="3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sz w:val="20"/>
                <w:szCs w:val="20"/>
              </w:rPr>
              <w:t xml:space="preserve">Time you missed a deadline</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Project where you over-engineered</w:t>
            </w:r>
          </w:p>
        </w:tc>
        <w:tc>
          <w:tcPr>
            <w:tcW w:type="dxa" w:w="2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Deliver Results, Frugality.</w:t>
            </w:r>
          </w:p>
        </w:tc>
      </w:tr>
      <w:tr>
        <w:tc>
          <w:tcPr>
            <w:tcW w:type="dxa" w:w="3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sz w:val="20"/>
                <w:szCs w:val="20"/>
              </w:rPr>
              <w:t xml:space="preserve">Time you took on something unfamiliar</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Switch to Python for LangGraph in AutoOps</w:t>
            </w:r>
          </w:p>
        </w:tc>
        <w:tc>
          <w:tcPr>
            <w:tcW w:type="dxa" w:w="2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Learn and Be Curious, Are Right A Lot.</w:t>
            </w:r>
          </w:p>
        </w:tc>
      </w:tr>
      <w:tr>
        <w:tc>
          <w:tcPr>
            <w:tcW w:type="dxa" w:w="3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sz w:val="20"/>
                <w:szCs w:val="20"/>
              </w:rPr>
              <w:t xml:space="preserve">Time you simplified something</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Refactor or pattern adoption story</w:t>
            </w:r>
          </w:p>
        </w:tc>
        <w:tc>
          <w:tcPr>
            <w:tcW w:type="dxa" w:w="2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Invent and Simplify.</w:t>
            </w:r>
          </w:p>
        </w:tc>
      </w:tr>
      <w:tr>
        <w:tc>
          <w:tcPr>
            <w:tcW w:type="dxa" w:w="3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sz w:val="20"/>
                <w:szCs w:val="20"/>
              </w:rPr>
              <w:t xml:space="preserve">Time you made a hard trade-off</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Postgres vs MongoDB-style decision</w:t>
            </w:r>
          </w:p>
        </w:tc>
        <w:tc>
          <w:tcPr>
            <w:tcW w:type="dxa" w:w="2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Are Right A Lot, Have Backbone.</w:t>
            </w:r>
          </w:p>
        </w:tc>
      </w:tr>
    </w:tbl>
    <w:p>
      <w:pPr>
        <w:pStyle w:val="Heading2"/>
        <w:spacing w:after="120" w:before="240"/>
      </w:pPr>
      <w:r>
        <w:t xml:space="preserve">STAR Story Template</w:t>
      </w:r>
    </w:p>
    <w:p>
      <w:pPr>
        <w:pBdr>
          <w:left w:val="single" w:color="1F3864" w:sz="18" w:space="8"/>
        </w:pBdr>
        <w:shd w:fill="F2F2F2" w:val="clear"/>
        <w:spacing w:after="80" w:before="80"/>
        <w:ind w:left="240"/>
      </w:pPr>
      <w:r>
        <w:rPr>
          <w:rFonts w:ascii="Consolas" w:cs="Consolas" w:eastAsia="Consolas" w:hAnsi="Consolas"/>
          <w:sz w:val="18"/>
          <w:szCs w:val="18"/>
        </w:rPr>
        <w:t xml:space="preserve">SITUATION (30 seconds):</w:t>
      </w:r>
    </w:p>
    <w:p>
      <w:pPr>
        <w:pBdr>
          <w:left w:val="single" w:color="1F3864" w:sz="18" w:space="8"/>
        </w:pBdr>
        <w:shd w:fill="F2F2F2" w:val="clear"/>
        <w:spacing w:after="80" w:before="80"/>
        <w:ind w:left="240"/>
      </w:pPr>
      <w:r>
        <w:rPr>
          <w:rFonts w:ascii="Consolas" w:cs="Consolas" w:eastAsia="Consolas" w:hAnsi="Consolas"/>
          <w:sz w:val="18"/>
          <w:szCs w:val="18"/>
        </w:rPr>
        <w:t xml:space="preserve">  At Capgemini in [month/year], I was working on [project name].</w:t>
      </w:r>
    </w:p>
    <w:p>
      <w:pPr>
        <w:pBdr>
          <w:left w:val="single" w:color="1F3864" w:sz="18" w:space="8"/>
        </w:pBdr>
        <w:shd w:fill="F2F2F2" w:val="clear"/>
        <w:spacing w:after="80" w:before="80"/>
        <w:ind w:left="240"/>
      </w:pPr>
      <w:r>
        <w:rPr>
          <w:rFonts w:ascii="Consolas" w:cs="Consolas" w:eastAsia="Consolas" w:hAnsi="Consolas"/>
          <w:sz w:val="18"/>
          <w:szCs w:val="18"/>
        </w:rPr>
        <w:t xml:space="preserve">  We needed [specific business or technical outcome].</w:t>
      </w:r>
    </w:p>
    <w:p>
      <w:pPr>
        <w:pBdr>
          <w:left w:val="single" w:color="1F3864" w:sz="18" w:space="8"/>
        </w:pBdr>
        <w:shd w:fill="F2F2F2" w:val="clear"/>
        <w:spacing w:after="80" w:before="80"/>
        <w:ind w:left="240"/>
      </w:pPr>
      <w:r>
        <w:rPr>
          <w:rFonts w:ascii="Consolas" w:cs="Consolas" w:eastAsia="Consolas" w:hAnsi="Consolas"/>
          <w:sz w:val="18"/>
          <w:szCs w:val="18"/>
        </w:rPr>
        <w:t xml:space="preserve"/>
      </w:r>
    </w:p>
    <w:p>
      <w:pPr>
        <w:pBdr>
          <w:left w:val="single" w:color="1F3864" w:sz="18" w:space="8"/>
        </w:pBdr>
        <w:shd w:fill="F2F2F2" w:val="clear"/>
        <w:spacing w:after="80" w:before="80"/>
        <w:ind w:left="240"/>
      </w:pPr>
      <w:r>
        <w:rPr>
          <w:rFonts w:ascii="Consolas" w:cs="Consolas" w:eastAsia="Consolas" w:hAnsi="Consolas"/>
          <w:sz w:val="18"/>
          <w:szCs w:val="18"/>
        </w:rPr>
        <w:t xml:space="preserve">TASK (15 seconds):</w:t>
      </w:r>
    </w:p>
    <w:p>
      <w:pPr>
        <w:pBdr>
          <w:left w:val="single" w:color="1F3864" w:sz="18" w:space="8"/>
        </w:pBdr>
        <w:shd w:fill="F2F2F2" w:val="clear"/>
        <w:spacing w:after="80" w:before="80"/>
        <w:ind w:left="240"/>
      </w:pPr>
      <w:r>
        <w:rPr>
          <w:rFonts w:ascii="Consolas" w:cs="Consolas" w:eastAsia="Consolas" w:hAnsi="Consolas"/>
          <w:sz w:val="18"/>
          <w:szCs w:val="18"/>
        </w:rPr>
        <w:t xml:space="preserve">  My specific responsibility was [scoped task].</w:t>
      </w:r>
    </w:p>
    <w:p>
      <w:pPr>
        <w:pBdr>
          <w:left w:val="single" w:color="1F3864" w:sz="18" w:space="8"/>
        </w:pBdr>
        <w:shd w:fill="F2F2F2" w:val="clear"/>
        <w:spacing w:after="80" w:before="80"/>
        <w:ind w:left="240"/>
      </w:pPr>
      <w:r>
        <w:rPr>
          <w:rFonts w:ascii="Consolas" w:cs="Consolas" w:eastAsia="Consolas" w:hAnsi="Consolas"/>
          <w:sz w:val="18"/>
          <w:szCs w:val="18"/>
        </w:rPr>
        <w:t xml:space="preserve">  The constraint was [time / scale / cost / etc.].</w:t>
      </w:r>
    </w:p>
    <w:p>
      <w:pPr>
        <w:pBdr>
          <w:left w:val="single" w:color="1F3864" w:sz="18" w:space="8"/>
        </w:pBdr>
        <w:shd w:fill="F2F2F2" w:val="clear"/>
        <w:spacing w:after="80" w:before="80"/>
        <w:ind w:left="240"/>
      </w:pPr>
      <w:r>
        <w:rPr>
          <w:rFonts w:ascii="Consolas" w:cs="Consolas" w:eastAsia="Consolas" w:hAnsi="Consolas"/>
          <w:sz w:val="18"/>
          <w:szCs w:val="18"/>
        </w:rPr>
        <w:t xml:space="preserve"/>
      </w:r>
    </w:p>
    <w:p>
      <w:pPr>
        <w:pBdr>
          <w:left w:val="single" w:color="1F3864" w:sz="18" w:space="8"/>
        </w:pBdr>
        <w:shd w:fill="F2F2F2" w:val="clear"/>
        <w:spacing w:after="80" w:before="80"/>
        <w:ind w:left="240"/>
      </w:pPr>
      <w:r>
        <w:rPr>
          <w:rFonts w:ascii="Consolas" w:cs="Consolas" w:eastAsia="Consolas" w:hAnsi="Consolas"/>
          <w:sz w:val="18"/>
          <w:szCs w:val="18"/>
        </w:rPr>
        <w:t xml:space="preserve">ACTION (90 seconds):</w:t>
      </w:r>
    </w:p>
    <w:p>
      <w:pPr>
        <w:pBdr>
          <w:left w:val="single" w:color="1F3864" w:sz="18" w:space="8"/>
        </w:pBdr>
        <w:shd w:fill="F2F2F2" w:val="clear"/>
        <w:spacing w:after="80" w:before="80"/>
        <w:ind w:left="240"/>
      </w:pPr>
      <w:r>
        <w:rPr>
          <w:rFonts w:ascii="Consolas" w:cs="Consolas" w:eastAsia="Consolas" w:hAnsi="Consolas"/>
          <w:sz w:val="18"/>
          <w:szCs w:val="18"/>
        </w:rPr>
        <w:t xml:space="preserve">  I [first specific action with reasoning].</w:t>
      </w:r>
    </w:p>
    <w:p>
      <w:pPr>
        <w:pBdr>
          <w:left w:val="single" w:color="1F3864" w:sz="18" w:space="8"/>
        </w:pBdr>
        <w:shd w:fill="F2F2F2" w:val="clear"/>
        <w:spacing w:after="80" w:before="80"/>
        <w:ind w:left="240"/>
      </w:pPr>
      <w:r>
        <w:rPr>
          <w:rFonts w:ascii="Consolas" w:cs="Consolas" w:eastAsia="Consolas" w:hAnsi="Consolas"/>
          <w:sz w:val="18"/>
          <w:szCs w:val="18"/>
        </w:rPr>
        <w:t xml:space="preserve">  When I encountered [specific obstacle], I [response].</w:t>
      </w:r>
    </w:p>
    <w:p>
      <w:pPr>
        <w:pBdr>
          <w:left w:val="single" w:color="1F3864" w:sz="18" w:space="8"/>
        </w:pBdr>
        <w:shd w:fill="F2F2F2" w:val="clear"/>
        <w:spacing w:after="80" w:before="80"/>
        <w:ind w:left="240"/>
      </w:pPr>
      <w:r>
        <w:rPr>
          <w:rFonts w:ascii="Consolas" w:cs="Consolas" w:eastAsia="Consolas" w:hAnsi="Consolas"/>
          <w:sz w:val="18"/>
          <w:szCs w:val="18"/>
        </w:rPr>
        <w:t xml:space="preserve">  I consulted [specific person] who [specific input].</w:t>
      </w:r>
    </w:p>
    <w:p>
      <w:pPr>
        <w:pBdr>
          <w:left w:val="single" w:color="1F3864" w:sz="18" w:space="8"/>
        </w:pBdr>
        <w:shd w:fill="F2F2F2" w:val="clear"/>
        <w:spacing w:after="80" w:before="80"/>
        <w:ind w:left="240"/>
      </w:pPr>
      <w:r>
        <w:rPr>
          <w:rFonts w:ascii="Consolas" w:cs="Consolas" w:eastAsia="Consolas" w:hAnsi="Consolas"/>
          <w:sz w:val="18"/>
          <w:szCs w:val="18"/>
        </w:rPr>
        <w:t xml:space="preserve">  We decided to [decision with rationale].</w:t>
      </w:r>
    </w:p>
    <w:p>
      <w:pPr>
        <w:pBdr>
          <w:left w:val="single" w:color="1F3864" w:sz="18" w:space="8"/>
        </w:pBdr>
        <w:shd w:fill="F2F2F2" w:val="clear"/>
        <w:spacing w:after="80" w:before="80"/>
        <w:ind w:left="240"/>
      </w:pPr>
      <w:r>
        <w:rPr>
          <w:rFonts w:ascii="Consolas" w:cs="Consolas" w:eastAsia="Consolas" w:hAnsi="Consolas"/>
          <w:sz w:val="18"/>
          <w:szCs w:val="18"/>
        </w:rPr>
        <w:t xml:space="preserve"/>
      </w:r>
    </w:p>
    <w:p>
      <w:pPr>
        <w:pBdr>
          <w:left w:val="single" w:color="1F3864" w:sz="18" w:space="8"/>
        </w:pBdr>
        <w:shd w:fill="F2F2F2" w:val="clear"/>
        <w:spacing w:after="80" w:before="80"/>
        <w:ind w:left="240"/>
      </w:pPr>
      <w:r>
        <w:rPr>
          <w:rFonts w:ascii="Consolas" w:cs="Consolas" w:eastAsia="Consolas" w:hAnsi="Consolas"/>
          <w:sz w:val="18"/>
          <w:szCs w:val="18"/>
        </w:rPr>
        <w:t xml:space="preserve">RESULT (45 seconds):</w:t>
      </w:r>
    </w:p>
    <w:p>
      <w:pPr>
        <w:pBdr>
          <w:left w:val="single" w:color="1F3864" w:sz="18" w:space="8"/>
        </w:pBdr>
        <w:shd w:fill="F2F2F2" w:val="clear"/>
        <w:spacing w:after="80" w:before="80"/>
        <w:ind w:left="240"/>
      </w:pPr>
      <w:r>
        <w:rPr>
          <w:rFonts w:ascii="Consolas" w:cs="Consolas" w:eastAsia="Consolas" w:hAnsi="Consolas"/>
          <w:sz w:val="18"/>
          <w:szCs w:val="18"/>
        </w:rPr>
        <w:t xml:space="preserve">  The outcome was [specific metric — latency improvement,</w:t>
      </w:r>
    </w:p>
    <w:p>
      <w:pPr>
        <w:pBdr>
          <w:left w:val="single" w:color="1F3864" w:sz="18" w:space="8"/>
        </w:pBdr>
        <w:shd w:fill="F2F2F2" w:val="clear"/>
        <w:spacing w:after="80" w:before="80"/>
        <w:ind w:left="240"/>
      </w:pPr>
      <w:r>
        <w:rPr>
          <w:rFonts w:ascii="Consolas" w:cs="Consolas" w:eastAsia="Consolas" w:hAnsi="Consolas"/>
          <w:sz w:val="18"/>
          <w:szCs w:val="18"/>
        </w:rPr>
        <w:t xml:space="preserve">    successful launch, prevented bug, etc.].</w:t>
      </w:r>
    </w:p>
    <w:p>
      <w:pPr>
        <w:pBdr>
          <w:left w:val="single" w:color="1F3864" w:sz="18" w:space="8"/>
        </w:pBdr>
        <w:shd w:fill="F2F2F2" w:val="clear"/>
        <w:spacing w:after="80" w:before="80"/>
        <w:ind w:left="240"/>
      </w:pPr>
      <w:r>
        <w:rPr>
          <w:rFonts w:ascii="Consolas" w:cs="Consolas" w:eastAsia="Consolas" w:hAnsi="Consolas"/>
          <w:sz w:val="18"/>
          <w:szCs w:val="18"/>
        </w:rPr>
        <w:t xml:space="preserve">  I learned [genuine lesson].</w:t>
      </w:r>
    </w:p>
    <w:p>
      <w:pPr>
        <w:pBdr>
          <w:left w:val="single" w:color="1F3864" w:sz="18" w:space="8"/>
        </w:pBdr>
        <w:shd w:fill="F2F2F2" w:val="clear"/>
        <w:spacing w:after="80" w:before="80"/>
        <w:ind w:left="240"/>
      </w:pPr>
      <w:r>
        <w:rPr>
          <w:rFonts w:ascii="Consolas" w:cs="Consolas" w:eastAsia="Consolas" w:hAnsi="Consolas"/>
          <w:sz w:val="18"/>
          <w:szCs w:val="18"/>
        </w:rPr>
        <w:t xml:space="preserve">  Looking back, I would [reflective adjustment].</w:t>
      </w:r>
    </w:p>
    <w:p>
      <w:r>
        <w:br w:type="page"/>
      </w:r>
    </w:p>
    <w:p>
      <w:pPr>
        <w:pStyle w:val="Heading1"/>
        <w:spacing w:after="180" w:before="360"/>
      </w:pPr>
      <w:r>
        <w:t xml:space="preserve">The Four Killer Behavioral Questions</w:t>
      </w:r>
    </w:p>
    <w:p>
      <w:pPr>
        <w:spacing w:after="60" w:before="60"/>
      </w:pPr>
      <w:r>
        <w:t xml:space="preserve">These four come up in almost every Staff-level loop. Memorize your answer for each. The phrasing matters.</w:t>
      </w:r>
    </w:p>
    <w:p>
      <w:pPr>
        <w:pStyle w:val="Heading2"/>
        <w:spacing w:after="120" w:before="240"/>
      </w:pPr>
      <w:r>
        <w:t xml:space="preserve">Killer 1 — 'Tell me about your biggest technical failure'</w:t>
      </w:r>
    </w:p>
    <w:p>
      <w:pPr>
        <w:pStyle w:val="Heading3"/>
        <w:spacing w:after="80" w:before="180"/>
      </w:pPr>
      <w:r>
        <w:t xml:space="preserve">What they're testing</w:t>
      </w:r>
    </w:p>
    <w:p>
      <w:pPr>
        <w:pStyle w:val="ListParagraph"/>
        <w:numPr>
          <w:ilvl w:val="0"/>
          <w:numId w:val="2"/>
        </w:numPr>
        <w:spacing w:after="40" w:before="40"/>
      </w:pPr>
      <w:r>
        <w:t xml:space="preserve">Self-awareness. Junior engineers tell humble-brags ('I worked too hard'); senior engineers admit real mistakes.</w:t>
      </w:r>
    </w:p>
    <w:p>
      <w:pPr>
        <w:pStyle w:val="ListParagraph"/>
        <w:numPr>
          <w:ilvl w:val="0"/>
          <w:numId w:val="2"/>
        </w:numPr>
        <w:spacing w:after="40" w:before="40"/>
      </w:pPr>
      <w:r>
        <w:t xml:space="preserve">Learning velocity. Did you actually internalize the lesson?</w:t>
      </w:r>
    </w:p>
    <w:p>
      <w:pPr>
        <w:pStyle w:val="ListParagraph"/>
        <w:numPr>
          <w:ilvl w:val="0"/>
          <w:numId w:val="2"/>
        </w:numPr>
        <w:spacing w:after="40" w:before="40"/>
      </w:pPr>
      <w:r>
        <w:t xml:space="preserve">Maturity. Can you talk about failure without blaming others?</w:t>
      </w:r>
    </w:p>
    <w:p>
      <w:pPr>
        <w:pStyle w:val="Heading3"/>
        <w:spacing w:after="80" w:before="180"/>
      </w:pPr>
      <w:r>
        <w:t xml:space="preserve">The structure</w:t>
      </w:r>
    </w:p>
    <w:p>
      <w:pPr>
        <w:pStyle w:val="ListParagraph"/>
        <w:numPr>
          <w:ilvl w:val="0"/>
          <w:numId w:val="2"/>
        </w:numPr>
        <w:spacing w:after="40" w:before="40"/>
      </w:pPr>
      <w:r>
        <w:t xml:space="preserve">Pick a genuine failure with real impact.</w:t>
      </w:r>
    </w:p>
    <w:p>
      <w:pPr>
        <w:pStyle w:val="ListParagraph"/>
        <w:numPr>
          <w:ilvl w:val="0"/>
          <w:numId w:val="2"/>
        </w:numPr>
        <w:spacing w:after="40" w:before="40"/>
      </w:pPr>
      <w:r>
        <w:t xml:space="preserve">Be specific about your role in the failure (not 'we' — 'I').</w:t>
      </w:r>
    </w:p>
    <w:p>
      <w:pPr>
        <w:pStyle w:val="ListParagraph"/>
        <w:numPr>
          <w:ilvl w:val="0"/>
          <w:numId w:val="2"/>
        </w:numPr>
        <w:spacing w:after="40" w:before="40"/>
      </w:pPr>
      <w:r>
        <w:t xml:space="preserve">State the specific lesson and how it changed your behavior afterward.</w:t>
      </w:r>
    </w:p>
    <w:p>
      <w:pPr>
        <w:pStyle w:val="ListParagraph"/>
        <w:numPr>
          <w:ilvl w:val="0"/>
          <w:numId w:val="2"/>
        </w:numPr>
        <w:spacing w:after="40" w:before="40"/>
      </w:pPr>
      <w:r>
        <w:t xml:space="preserve">End with a concrete example of applying the lesson since.</w:t>
      </w:r>
    </w:p>
    <w:p>
      <w:pPr>
        <w:pStyle w:val="Heading3"/>
        <w:spacing w:after="80" w:before="180"/>
      </w:pPr>
      <w:r>
        <w:t xml:space="preserve">Anti-patterns</w:t>
      </w:r>
    </w:p>
    <w:p>
      <w:pPr>
        <w:pStyle w:val="ListParagraph"/>
        <w:numPr>
          <w:ilvl w:val="0"/>
          <w:numId w:val="2"/>
        </w:numPr>
        <w:spacing w:after="40" w:before="40"/>
      </w:pPr>
      <w:r>
        <w:t xml:space="preserve">'My biggest failure was caring too much about quality' — humble brag, kills the round.</w:t>
      </w:r>
    </w:p>
    <w:p>
      <w:pPr>
        <w:pStyle w:val="ListParagraph"/>
        <w:numPr>
          <w:ilvl w:val="0"/>
          <w:numId w:val="2"/>
        </w:numPr>
        <w:spacing w:after="40" w:before="40"/>
      </w:pPr>
      <w:r>
        <w:t xml:space="preserve">'A team I was on shipped a bug...' — passing blame.</w:t>
      </w:r>
    </w:p>
    <w:p>
      <w:pPr>
        <w:pStyle w:val="ListParagraph"/>
        <w:numPr>
          <w:ilvl w:val="0"/>
          <w:numId w:val="2"/>
        </w:numPr>
        <w:spacing w:after="40" w:before="40"/>
      </w:pPr>
      <w:r>
        <w:t xml:space="preserve">'I once made a typo' — too small.</w:t>
      </w:r>
    </w:p>
    <w:p>
      <w:pPr>
        <w:pStyle w:val="Heading2"/>
        <w:spacing w:after="120" w:before="240"/>
      </w:pPr>
      <w:r>
        <w:t xml:space="preserve">Killer 2 — 'Tell me about a time you disagreed with a senior'</w:t>
      </w:r>
    </w:p>
    <w:p>
      <w:pPr>
        <w:pStyle w:val="Heading3"/>
        <w:spacing w:after="80" w:before="180"/>
      </w:pPr>
      <w:r>
        <w:t xml:space="preserve">What they're testing</w:t>
      </w:r>
    </w:p>
    <w:p>
      <w:pPr>
        <w:pStyle w:val="ListParagraph"/>
        <w:numPr>
          <w:ilvl w:val="0"/>
          <w:numId w:val="2"/>
        </w:numPr>
        <w:spacing w:after="40" w:before="40"/>
      </w:pPr>
      <w:r>
        <w:t xml:space="preserve">Backbone. Will you push back on a wrong decision, even uphill?</w:t>
      </w:r>
    </w:p>
    <w:p>
      <w:pPr>
        <w:pStyle w:val="ListParagraph"/>
        <w:numPr>
          <w:ilvl w:val="0"/>
          <w:numId w:val="2"/>
        </w:numPr>
        <w:spacing w:after="40" w:before="40"/>
      </w:pPr>
      <w:r>
        <w:t xml:space="preserve">Communication. How do you disagree without being abrasive?</w:t>
      </w:r>
    </w:p>
    <w:p>
      <w:pPr>
        <w:pStyle w:val="ListParagraph"/>
        <w:numPr>
          <w:ilvl w:val="0"/>
          <w:numId w:val="2"/>
        </w:numPr>
        <w:spacing w:after="40" w:before="40"/>
      </w:pPr>
      <w:r>
        <w:t xml:space="preserve">Judgment. Do you pick the right battles?</w:t>
      </w:r>
    </w:p>
    <w:p>
      <w:pPr>
        <w:pStyle w:val="Heading3"/>
        <w:spacing w:after="80" w:before="180"/>
      </w:pPr>
      <w:r>
        <w:t xml:space="preserve">The structure</w:t>
      </w:r>
    </w:p>
    <w:p>
      <w:pPr>
        <w:pStyle w:val="ListParagraph"/>
        <w:numPr>
          <w:ilvl w:val="0"/>
          <w:numId w:val="2"/>
        </w:numPr>
        <w:spacing w:after="40" w:before="40"/>
      </w:pPr>
      <w:r>
        <w:t xml:space="preserve">Specific senior person (name them, even if you change it later).</w:t>
      </w:r>
    </w:p>
    <w:p>
      <w:pPr>
        <w:pStyle w:val="ListParagraph"/>
        <w:numPr>
          <w:ilvl w:val="0"/>
          <w:numId w:val="2"/>
        </w:numPr>
        <w:spacing w:after="40" w:before="40"/>
      </w:pPr>
      <w:r>
        <w:t xml:space="preserve">Specific decision they wanted to make.</w:t>
      </w:r>
    </w:p>
    <w:p>
      <w:pPr>
        <w:pStyle w:val="ListParagraph"/>
        <w:numPr>
          <w:ilvl w:val="0"/>
          <w:numId w:val="2"/>
        </w:numPr>
        <w:spacing w:after="40" w:before="40"/>
      </w:pPr>
      <w:r>
        <w:t xml:space="preserve">Specific reason you disagreed (data, not opinion).</w:t>
      </w:r>
    </w:p>
    <w:p>
      <w:pPr>
        <w:pStyle w:val="ListParagraph"/>
        <w:numPr>
          <w:ilvl w:val="0"/>
          <w:numId w:val="2"/>
        </w:numPr>
        <w:spacing w:after="40" w:before="40"/>
      </w:pPr>
      <w:r>
        <w:t xml:space="preserve">How you raised it (1:1, written doc, not blast in a meeting).</w:t>
      </w:r>
    </w:p>
    <w:p>
      <w:pPr>
        <w:pStyle w:val="ListParagraph"/>
        <w:numPr>
          <w:ilvl w:val="0"/>
          <w:numId w:val="2"/>
        </w:numPr>
        <w:spacing w:after="40" w:before="40"/>
      </w:pPr>
      <w:r>
        <w:t xml:space="preserve">Outcome: did you win, did they win, did you both shift?</w:t>
      </w:r>
    </w:p>
    <w:p>
      <w:pPr>
        <w:pStyle w:val="ListParagraph"/>
        <w:numPr>
          <w:ilvl w:val="0"/>
          <w:numId w:val="2"/>
        </w:numPr>
        <w:spacing w:after="40" w:before="40"/>
      </w:pPr>
      <w:r>
        <w:t xml:space="preserve">Critically: 'and after the decision was made, I committed to it' — disagree AND commit.</w:t>
      </w:r>
    </w:p>
    <w:p>
      <w:pPr>
        <w:pStyle w:val="Heading2"/>
        <w:spacing w:after="120" w:before="240"/>
      </w:pPr>
      <w:r>
        <w:t xml:space="preserve">Killer 3 — 'Tell me about a time you worked under significant ambiguity'</w:t>
      </w:r>
    </w:p>
    <w:p>
      <w:pPr>
        <w:pStyle w:val="Heading3"/>
        <w:spacing w:after="80" w:before="180"/>
      </w:pPr>
      <w:r>
        <w:t xml:space="preserve">What they're testing</w:t>
      </w:r>
    </w:p>
    <w:p>
      <w:pPr>
        <w:pStyle w:val="ListParagraph"/>
        <w:numPr>
          <w:ilvl w:val="0"/>
          <w:numId w:val="2"/>
        </w:numPr>
        <w:spacing w:after="40" w:before="40"/>
      </w:pPr>
      <w:r>
        <w:t xml:space="preserve">Independence. Can you operate without a tightly-defined task?</w:t>
      </w:r>
    </w:p>
    <w:p>
      <w:pPr>
        <w:pStyle w:val="ListParagraph"/>
        <w:numPr>
          <w:ilvl w:val="0"/>
          <w:numId w:val="2"/>
        </w:numPr>
        <w:spacing w:after="40" w:before="40"/>
      </w:pPr>
      <w:r>
        <w:t xml:space="preserve">Judgment. How do you make decisions with incomplete information?</w:t>
      </w:r>
    </w:p>
    <w:p>
      <w:pPr>
        <w:pStyle w:val="ListParagraph"/>
        <w:numPr>
          <w:ilvl w:val="0"/>
          <w:numId w:val="2"/>
        </w:numPr>
        <w:spacing w:after="40" w:before="40"/>
      </w:pPr>
      <w:r>
        <w:t xml:space="preserve">Communication. How do you keep stakeholders informed when you're navigating fog?</w:t>
      </w:r>
    </w:p>
    <w:p>
      <w:pPr>
        <w:pStyle w:val="Heading3"/>
        <w:spacing w:after="80" w:before="180"/>
      </w:pPr>
      <w:r>
        <w:t xml:space="preserve">The structure</w:t>
      </w:r>
    </w:p>
    <w:p>
      <w:pPr>
        <w:pStyle w:val="ListParagraph"/>
        <w:numPr>
          <w:ilvl w:val="0"/>
          <w:numId w:val="2"/>
        </w:numPr>
        <w:spacing w:after="40" w:before="40"/>
      </w:pPr>
      <w:r>
        <w:t xml:space="preserve">Describe the ambiguous situation (vague spec, undefined success criteria, new technology).</w:t>
      </w:r>
    </w:p>
    <w:p>
      <w:pPr>
        <w:pStyle w:val="ListParagraph"/>
        <w:numPr>
          <w:ilvl w:val="0"/>
          <w:numId w:val="2"/>
        </w:numPr>
        <w:spacing w:after="40" w:before="40"/>
      </w:pPr>
      <w:r>
        <w:t xml:space="preserve">Describe the steps you took to reduce ambiguity: research, prototyping, asking specific questions.</w:t>
      </w:r>
    </w:p>
    <w:p>
      <w:pPr>
        <w:pStyle w:val="ListParagraph"/>
        <w:numPr>
          <w:ilvl w:val="0"/>
          <w:numId w:val="2"/>
        </w:numPr>
        <w:spacing w:after="40" w:before="40"/>
      </w:pPr>
      <w:r>
        <w:t xml:space="preserve">Describe the bets you made and the rationale for each.</w:t>
      </w:r>
    </w:p>
    <w:p>
      <w:pPr>
        <w:pStyle w:val="ListParagraph"/>
        <w:numPr>
          <w:ilvl w:val="0"/>
          <w:numId w:val="2"/>
        </w:numPr>
        <w:spacing w:after="40" w:before="40"/>
      </w:pPr>
      <w:r>
        <w:t xml:space="preserve">Describe the outcome and what you'd do differently.</w:t>
      </w:r>
    </w:p>
    <w:p>
      <w:pPr>
        <w:pStyle w:val="Heading2"/>
        <w:spacing w:after="120" w:before="240"/>
      </w:pPr>
      <w:r>
        <w:t xml:space="preserve">Killer 4 — 'Tell me about a time you made an ethical judgment call'</w:t>
      </w:r>
    </w:p>
    <w:p>
      <w:pPr>
        <w:pStyle w:val="Heading3"/>
        <w:spacing w:after="80" w:before="180"/>
      </w:pPr>
      <w:r>
        <w:t xml:space="preserve">What they're testing</w:t>
      </w:r>
    </w:p>
    <w:p>
      <w:pPr>
        <w:pStyle w:val="ListParagraph"/>
        <w:numPr>
          <w:ilvl w:val="0"/>
          <w:numId w:val="2"/>
        </w:numPr>
        <w:spacing w:after="40" w:before="40"/>
      </w:pPr>
      <w:r>
        <w:t xml:space="preserve">Integrity. Will you do the right thing under pressure?</w:t>
      </w:r>
    </w:p>
    <w:p>
      <w:pPr>
        <w:pStyle w:val="ListParagraph"/>
        <w:numPr>
          <w:ilvl w:val="0"/>
          <w:numId w:val="2"/>
        </w:numPr>
        <w:spacing w:after="40" w:before="40"/>
      </w:pPr>
      <w:r>
        <w:t xml:space="preserve">Judgment. Do you escalate appropriately?</w:t>
      </w:r>
    </w:p>
    <w:p>
      <w:pPr>
        <w:pStyle w:val="ListParagraph"/>
        <w:numPr>
          <w:ilvl w:val="0"/>
          <w:numId w:val="2"/>
        </w:numPr>
        <w:spacing w:after="40" w:before="40"/>
      </w:pPr>
      <w:r>
        <w:t xml:space="preserve">Communication. Do you raise issues constructively?</w:t>
      </w:r>
    </w:p>
    <w:p>
      <w:pPr>
        <w:pStyle w:val="Heading3"/>
        <w:spacing w:after="80" w:before="180"/>
      </w:pPr>
      <w:r>
        <w:t xml:space="preserve">The structure</w:t>
      </w:r>
    </w:p>
    <w:p>
      <w:pPr>
        <w:pStyle w:val="ListParagraph"/>
        <w:numPr>
          <w:ilvl w:val="0"/>
          <w:numId w:val="2"/>
        </w:numPr>
        <w:spacing w:after="40" w:before="40"/>
      </w:pPr>
      <w:r>
        <w:t xml:space="preserve">Describe the ethical question (could be: data privacy, user safety, technical honesty about a deadline, code quality vs ship date).</w:t>
      </w:r>
    </w:p>
    <w:p>
      <w:pPr>
        <w:pStyle w:val="ListParagraph"/>
        <w:numPr>
          <w:ilvl w:val="0"/>
          <w:numId w:val="2"/>
        </w:numPr>
        <w:spacing w:after="40" w:before="40"/>
      </w:pPr>
      <w:r>
        <w:t xml:space="preserve">Describe the competing pressures (the easy path vs the right path).</w:t>
      </w:r>
    </w:p>
    <w:p>
      <w:pPr>
        <w:pStyle w:val="ListParagraph"/>
        <w:numPr>
          <w:ilvl w:val="0"/>
          <w:numId w:val="2"/>
        </w:numPr>
        <w:spacing w:after="40" w:before="40"/>
      </w:pPr>
      <w:r>
        <w:t xml:space="preserve">Describe what you did and why.</w:t>
      </w:r>
    </w:p>
    <w:p>
      <w:pPr>
        <w:pStyle w:val="ListParagraph"/>
        <w:numPr>
          <w:ilvl w:val="0"/>
          <w:numId w:val="2"/>
        </w:numPr>
        <w:spacing w:after="40" w:before="40"/>
      </w:pPr>
      <w:r>
        <w:t xml:space="preserve">Describe the outcome and what you learned.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06000" w:sz="4"/>
              <w:left w:val="single" w:color="806000" w:sz="24"/>
              <w:bottom w:val="single" w:color="806000" w:sz="4"/>
              <w:right w:val="single" w:color="806000" w:sz="4"/>
            </w:tcBorders>
            <w:shd w:fill="FFF2CC" w:val="clear"/>
            <w:tcMar>
              <w:top w:type="dxa" w:w="140"/>
              <w:left w:type="dxa" w:w="200"/>
              <w:bottom w:type="dxa" w:w="140"/>
              <w:right w:type="dxa" w:w="200"/>
            </w:tcMar>
          </w:tcPr>
          <w:p>
            <w:r>
              <w:rPr>
                <w:b/>
                <w:bCs/>
                <w:color w:val="806000"/>
                <w:sz w:val="22"/>
                <w:szCs w:val="22"/>
              </w:rPr>
              <w:t xml:space="preserve">The questions you must rehearse out loud</w:t>
            </w:r>
          </w:p>
          <w:p>
            <w:pPr>
              <w:spacing w:before="60"/>
            </w:pPr>
            <w:r>
              <w:rPr>
                <w:sz w:val="20"/>
                <w:szCs w:val="20"/>
              </w:rPr>
              <w:t xml:space="preserve">These four questions cannot be improvised. The first time you answer 'tell me about your biggest failure' should not be in an interview. Record yourself answering each one this week. Watch back. Fix. Re-record.</w:t>
            </w:r>
          </w:p>
        </w:tc>
      </w:tr>
    </w:tbl>
    <w:p>
      <w:r>
        <w:br w:type="page"/>
      </w:r>
    </w:p>
    <w:p>
      <w:pPr>
        <w:pStyle w:val="Heading1"/>
        <w:spacing w:after="180" w:before="360"/>
      </w:pPr>
      <w:r>
        <w:t xml:space="preserve">The Opening Narrative — 'Tell Me About Yourself'</w:t>
      </w:r>
    </w:p>
    <w:p>
      <w:pPr>
        <w:spacing w:after="60" w:before="60"/>
      </w:pPr>
      <w:r>
        <w:t xml:space="preserve">Every Staff-level interview opens with some version of 'walk me through your background.' What you say in the first 2-3 minutes anchors the rest of the conversation. Make it count.</w:t>
      </w:r>
    </w:p>
    <w:p>
      <w:pPr>
        <w:pStyle w:val="Heading2"/>
        <w:spacing w:after="120" w:before="240"/>
      </w:pPr>
      <w:r>
        <w:t xml:space="preserve">The Structure (3 minutes total)</w:t>
      </w:r>
    </w:p>
    <w:p>
      <w:pPr>
        <w:pStyle w:val="Heading3"/>
        <w:spacing w:after="80" w:before="180"/>
      </w:pPr>
      <w:r>
        <w:t xml:space="preserve">Past (30 seconds)</w:t>
      </w:r>
    </w:p>
    <w:p>
      <w:pPr>
        <w:pStyle w:val="ListParagraph"/>
        <w:numPr>
          <w:ilvl w:val="0"/>
          <w:numId w:val="2"/>
        </w:numPr>
        <w:spacing w:after="40" w:before="40"/>
      </w:pPr>
      <w:r>
        <w:t xml:space="preserve">'I'm a backend engineer with [X years] at Capgemini, based in Mumbai. I graduated [year] from G.H. Raisoni College with a CS degree.'</w:t>
      </w:r>
    </w:p>
    <w:p>
      <w:pPr>
        <w:pStyle w:val="ListParagraph"/>
        <w:numPr>
          <w:ilvl w:val="0"/>
          <w:numId w:val="2"/>
        </w:numPr>
        <w:spacing w:after="40" w:before="40"/>
      </w:pPr>
      <w:r>
        <w:t xml:space="preserve">'I work primarily in Java 17, Spring Boot, Kafka, Postgres on AWS EKS — building event-driven microservices.'</w:t>
      </w:r>
    </w:p>
    <w:p>
      <w:pPr>
        <w:pStyle w:val="Heading3"/>
        <w:spacing w:after="80" w:before="180"/>
      </w:pPr>
      <w:r>
        <w:t xml:space="preserve">Present (60 seconds)</w:t>
      </w:r>
    </w:p>
    <w:p>
      <w:pPr>
        <w:pStyle w:val="ListParagraph"/>
        <w:numPr>
          <w:ilvl w:val="0"/>
          <w:numId w:val="2"/>
        </w:numPr>
        <w:spacing w:after="40" w:before="40"/>
      </w:pPr>
      <w:r>
        <w:t xml:space="preserve">'My most recent project is OrderFlow — an event-driven microservices platform demonstrating monolith-to-microservices migration. I went deep on Kafka choreographed sagas with idempotent consumers and the outbox pattern.'</w:t>
      </w:r>
    </w:p>
    <w:p>
      <w:pPr>
        <w:pStyle w:val="ListParagraph"/>
        <w:numPr>
          <w:ilvl w:val="0"/>
          <w:numId w:val="2"/>
        </w:numPr>
        <w:spacing w:after="40" w:before="40"/>
      </w:pPr>
      <w:r>
        <w:t xml:space="preserve">'Before that, I built AutoOps — an AI agent for incident response with LangGraph orchestration, pgvector for RAG, and Kafka for async tool execution. The interesting depth was around the multi-tier memory architecture and tool registry pattern.'</w:t>
      </w:r>
    </w:p>
    <w:p>
      <w:pPr>
        <w:pStyle w:val="Heading3"/>
        <w:spacing w:after="80" w:before="180"/>
      </w:pPr>
      <w:r>
        <w:t xml:space="preserve">Future (45 seconds)</w:t>
      </w:r>
    </w:p>
    <w:p>
      <w:pPr>
        <w:pStyle w:val="ListParagraph"/>
        <w:numPr>
          <w:ilvl w:val="0"/>
          <w:numId w:val="2"/>
        </w:numPr>
        <w:spacing w:after="40" w:before="40"/>
      </w:pPr>
      <w:r>
        <w:t xml:space="preserve">'I'm looking for a senior or SDE-2 role where I can go deeper on event-driven systems at real production scale — particularly in fintech where idempotency and ledger design are first-class concerns, or in platforms where my Kafka depth is leverageable.'</w:t>
      </w:r>
    </w:p>
    <w:p>
      <w:pPr>
        <w:pStyle w:val="ListParagraph"/>
        <w:numPr>
          <w:ilvl w:val="0"/>
          <w:numId w:val="2"/>
        </w:numPr>
        <w:spacing w:after="40" w:before="40"/>
      </w:pPr>
      <w:r>
        <w:t xml:space="preserve">'Specifically interested in [target company / role] because [specific reason — not generic].'</w:t>
      </w:r>
    </w:p>
    <w:p>
      <w:pPr>
        <w:pStyle w:val="Heading3"/>
        <w:spacing w:after="80" w:before="180"/>
      </w:pPr>
      <w:r>
        <w:t xml:space="preserve">Steer (15 seconds)</w:t>
      </w:r>
    </w:p>
    <w:p>
      <w:pPr>
        <w:pStyle w:val="ListParagraph"/>
        <w:numPr>
          <w:ilvl w:val="0"/>
          <w:numId w:val="2"/>
        </w:numPr>
        <w:spacing w:after="40" w:before="40"/>
      </w:pPr>
      <w:r>
        <w:t xml:space="preserve">'Happy to go deep on any of those, or jump into your design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85723" w:sz="4"/>
              <w:left w:val="single" w:color="385723" w:sz="24"/>
              <w:bottom w:val="single" w:color="385723" w:sz="4"/>
              <w:right w:val="single" w:color="385723" w:sz="4"/>
            </w:tcBorders>
            <w:shd w:fill="E2EFDA" w:val="clear"/>
            <w:tcMar>
              <w:top w:type="dxa" w:w="140"/>
              <w:left w:type="dxa" w:w="200"/>
              <w:bottom w:type="dxa" w:w="140"/>
              <w:right w:type="dxa" w:w="200"/>
            </w:tcMar>
          </w:tcPr>
          <w:p>
            <w:r>
              <w:rPr>
                <w:b/>
                <w:bCs/>
                <w:color w:val="385723"/>
                <w:sz w:val="22"/>
                <w:szCs w:val="22"/>
              </w:rPr>
              <w:t xml:space="preserve">The steer is the secret weapon</w:t>
            </w:r>
          </w:p>
          <w:p>
            <w:pPr>
              <w:spacing w:before="60"/>
            </w:pPr>
            <w:r>
              <w:rPr>
                <w:sz w:val="20"/>
                <w:szCs w:val="20"/>
              </w:rPr>
              <w:t xml:space="preserve">By offering 'happy to go deep on any of those,' you've handed the interviewer breadcrumbs. They'll often pick one of YOUR projects. That's exactly what you want — you talk about your strongest depth area, on your terms. Far better than them inventing a random design problem.</w:t>
            </w:r>
          </w:p>
        </w:tc>
      </w:tr>
    </w:tbl>
    <w:p>
      <w:r>
        <w:br w:type="page"/>
      </w:r>
    </w:p>
    <w:p>
      <w:pPr>
        <w:pStyle w:val="Heading1"/>
        <w:spacing w:after="180" w:before="360"/>
      </w:pPr>
      <w:r>
        <w:t xml:space="preserve">Behavioral × Technical — The Integrated Round</w:t>
      </w:r>
    </w:p>
    <w:p>
      <w:pPr>
        <w:spacing w:after="60" w:before="60"/>
      </w:pPr>
      <w:r>
        <w:t xml:space="preserve">Most loops now combine behavioral and technical in single rounds. 'Walk me through the OrderFlow design' is a hybrid question — it's testing technical depth AND your ability to communicate a real project.</w:t>
      </w:r>
    </w:p>
    <w:p>
      <w:pPr>
        <w:pStyle w:val="Heading2"/>
        <w:spacing w:after="120" w:before="240"/>
      </w:pPr>
      <w:r>
        <w:t xml:space="preserve">The 'Tell Me About a Complex System' Move</w:t>
      </w:r>
    </w:p>
    <w:p>
      <w:pPr>
        <w:spacing w:after="60" w:before="60"/>
      </w:pPr>
      <w:r>
        <w:t xml:space="preserve">Asked at every Staff-level interview, almost always early. You have THREE strong answers ready: OrderFlow (Kafka depth), AutoOps (vector search + agent architecture), payment ledger (if asked at fintech — even though it's a portfolio project, not production).</w:t>
      </w:r>
    </w:p>
    <w:p>
      <w:pPr>
        <w:pStyle w:val="Heading3"/>
        <w:spacing w:after="80" w:before="180"/>
      </w:pPr>
      <w:r>
        <w:t xml:space="preserve">The pattern</w:t>
      </w:r>
    </w:p>
    <w:p>
      <w:pPr>
        <w:pStyle w:val="ListParagraph"/>
        <w:numPr>
          <w:ilvl w:val="0"/>
          <w:numId w:val="2"/>
        </w:numPr>
        <w:spacing w:after="40" w:before="40"/>
      </w:pPr>
      <w:r>
        <w:t xml:space="preserve">Pick the project most relevant to the target company. OrderFlow for Razorpay (event-driven payments). AutoOps for any AI-leaning company. Payment ledger for Stripe-style fintech.</w:t>
      </w:r>
    </w:p>
    <w:p>
      <w:pPr>
        <w:pStyle w:val="ListParagraph"/>
        <w:numPr>
          <w:ilvl w:val="0"/>
          <w:numId w:val="2"/>
        </w:numPr>
        <w:spacing w:after="40" w:before="40"/>
      </w:pPr>
      <w:r>
        <w:t xml:space="preserve">Open with the business context, not the tech. 'OrderFlow simulates a payment platform's event pipeline at scale.' Not: 'I used Kafka with idempotent consumers.'</w:t>
      </w:r>
    </w:p>
    <w:p>
      <w:pPr>
        <w:pStyle w:val="ListParagraph"/>
        <w:numPr>
          <w:ilvl w:val="0"/>
          <w:numId w:val="2"/>
        </w:numPr>
        <w:spacing w:after="40" w:before="40"/>
      </w:pPr>
      <w:r>
        <w:t xml:space="preserve">Spend the first 5 minutes on architecture overview. Wait for interviewer to dig in.</w:t>
      </w:r>
    </w:p>
    <w:p>
      <w:pPr>
        <w:pStyle w:val="ListParagraph"/>
        <w:numPr>
          <w:ilvl w:val="0"/>
          <w:numId w:val="2"/>
        </w:numPr>
        <w:spacing w:after="40" w:before="40"/>
      </w:pPr>
      <w:r>
        <w:t xml:space="preserve">When they ask 'how did you handle X?' — go deep on that specific area, using your Week 6 / Week 10 depth.</w:t>
      </w:r>
    </w:p>
    <w:p>
      <w:pPr>
        <w:pStyle w:val="ListParagraph"/>
        <w:numPr>
          <w:ilvl w:val="0"/>
          <w:numId w:val="2"/>
        </w:numPr>
        <w:spacing w:after="40" w:before="40"/>
      </w:pPr>
      <w:r>
        <w:t xml:space="preserve">Don't volunteer depth they didn't ask for. Let them drive.</w:t>
      </w:r>
    </w:p>
    <w:p>
      <w:pPr>
        <w:pStyle w:val="Heading2"/>
        <w:spacing w:after="120" w:before="240"/>
      </w:pPr>
      <w:r>
        <w:t xml:space="preserve">The 'Drop Your Depth Into Their Design' Move</w:t>
      </w:r>
    </w:p>
    <w:p>
      <w:pPr>
        <w:spacing w:after="60" w:before="60"/>
      </w:pPr>
      <w:r>
        <w:t xml:space="preserve">Asked to design Twitter feed? Mention Kafka somewhere: 'we'd use Kafka for the fanout pipeline; in OrderFlow I used the outbox pattern with Debezium for similar event distribution.' Now they know you have real Kafka experience without you saying 'I know Kafka.'</w:t>
      </w:r>
    </w:p>
    <w:p>
      <w:pPr>
        <w:spacing w:after="60" w:before="60"/>
      </w:pPr>
      <w:r>
        <w:t xml:space="preserve">Asked to design payments? Mention double-entry ledger as part of the design. Now they know you've actually thought about money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85723" w:sz="4"/>
              <w:left w:val="single" w:color="385723" w:sz="24"/>
              <w:bottom w:val="single" w:color="385723" w:sz="4"/>
              <w:right w:val="single" w:color="385723" w:sz="4"/>
            </w:tcBorders>
            <w:shd w:fill="E2EFDA" w:val="clear"/>
            <w:tcMar>
              <w:top w:type="dxa" w:w="140"/>
              <w:left w:type="dxa" w:w="200"/>
              <w:bottom w:type="dxa" w:w="140"/>
              <w:right w:type="dxa" w:w="200"/>
            </w:tcMar>
          </w:tcPr>
          <w:p>
            <w:r>
              <w:rPr>
                <w:b/>
                <w:bCs/>
                <w:color w:val="385723"/>
                <w:sz w:val="22"/>
                <w:szCs w:val="22"/>
              </w:rPr>
              <w:t xml:space="preserve">The Capgemini framing</w:t>
            </w:r>
          </w:p>
          <w:p>
            <w:pPr>
              <w:spacing w:before="60"/>
            </w:pPr>
            <w:r>
              <w:rPr>
                <w:sz w:val="20"/>
                <w:szCs w:val="20"/>
              </w:rPr>
              <w:t xml:space="preserve">Don't apologize for being at Capgemini. Frame it as: 'Capgemini gives me exposure to enterprise-scale system migration and integration challenges that smaller-product companies don't see. I supplement that with deep personal projects.' Then steer to OrderFlow. Interviewers respect this framing — they see candidates who try to hide their service-company background, and they see ones who own it. Own it.</w:t>
            </w:r>
          </w:p>
        </w:tc>
      </w:tr>
    </w:tbl>
    <w:p>
      <w:r>
        <w:br w:type="page"/>
      </w:r>
    </w:p>
    <w:p>
      <w:pPr>
        <w:pStyle w:val="Heading1"/>
        <w:spacing w:after="180" w:before="360"/>
      </w:pPr>
      <w:r>
        <w:t xml:space="preserve">Day-by-Day Execution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06000" w:sz="4"/>
              <w:left w:val="single" w:color="806000" w:sz="24"/>
              <w:bottom w:val="single" w:color="806000" w:sz="4"/>
              <w:right w:val="single" w:color="806000" w:sz="4"/>
            </w:tcBorders>
            <w:shd w:fill="FFF2CC" w:val="clear"/>
            <w:tcMar>
              <w:top w:type="dxa" w:w="140"/>
              <w:left w:type="dxa" w:w="200"/>
              <w:bottom w:type="dxa" w:w="140"/>
              <w:right w:type="dxa" w:w="200"/>
            </w:tcMar>
          </w:tcPr>
          <w:p>
            <w:r>
              <w:rPr>
                <w:b/>
                <w:bCs/>
                <w:color w:val="806000"/>
                <w:sz w:val="22"/>
                <w:szCs w:val="22"/>
              </w:rPr>
              <w:t xml:space="preserve">Time mix this week</w:t>
            </w:r>
          </w:p>
          <w:p>
            <w:pPr>
              <w:spacing w:before="60"/>
            </w:pPr>
            <w:r>
              <w:rPr>
                <w:sz w:val="20"/>
                <w:szCs w:val="20"/>
              </w:rPr>
              <w:t xml:space="preserve">Less reading, more speaking. Each weekday: 30-45 min reading, 90+ minutes rehearsing aloud (recording recommended). Saturday: one combined behavioral+design mock. Sunday: review and finalize the per-company prep matrix.</w:t>
            </w:r>
          </w:p>
        </w:tc>
      </w:tr>
    </w:tbl>
    <w:p>
      <w:pPr>
        <w:pStyle w:val="Heading2"/>
        <w:spacing w:after="120" w:before="240"/>
      </w:pPr>
      <w:r>
        <w:t xml:space="preserve">Day 71 (Monday) — Google, Meta, Stripe Matrices</w:t>
      </w:r>
    </w:p>
    <w:p>
      <w:pPr>
        <w:spacing w:after="60" w:before="60"/>
      </w:pPr>
      <w:r>
        <w:rPr>
          <w:b/>
          <w:bCs/>
        </w:rPr>
        <w:t xml:space="preserve">Goal: </w:t>
      </w:r>
      <w:r>
        <w:t xml:space="preserve">Tailor your prep for the 'fundamentals + product + correctness' trio.</w:t>
      </w:r>
    </w:p>
    <w:p>
      <w:pPr>
        <w:pStyle w:val="Heading3"/>
        <w:spacing w:after="80" w:before="180"/>
      </w:pPr>
      <w:r>
        <w:t xml:space="preserve">Morning (45 min)</w:t>
      </w:r>
    </w:p>
    <w:p>
      <w:pPr>
        <w:pStyle w:val="ListParagraph"/>
        <w:numPr>
          <w:ilvl w:val="0"/>
          <w:numId w:val="2"/>
        </w:numPr>
        <w:spacing w:after="40" w:before="40"/>
      </w:pPr>
      <w:r>
        <w:t xml:space="preserve">Read Glassdoor and Blind threads for Google, Meta, and Stripe interviews (filter to recent posts).</w:t>
      </w:r>
    </w:p>
    <w:p>
      <w:pPr>
        <w:pStyle w:val="ListParagraph"/>
        <w:numPr>
          <w:ilvl w:val="0"/>
          <w:numId w:val="2"/>
        </w:numPr>
        <w:spacing w:after="40" w:before="40"/>
      </w:pPr>
      <w:r>
        <w:t xml:space="preserve">Read each company's eng blog homepage — what topics do they cover lately?</w:t>
      </w:r>
    </w:p>
    <w:p>
      <w:pPr>
        <w:pStyle w:val="ListParagraph"/>
        <w:numPr>
          <w:ilvl w:val="0"/>
          <w:numId w:val="2"/>
        </w:numPr>
        <w:spacing w:after="40" w:before="40"/>
      </w:pPr>
      <w:r>
        <w:t xml:space="preserve">List 3 specific people at each company on LinkedIn whose work you'd cite as relevant.</w:t>
      </w:r>
    </w:p>
    <w:p>
      <w:pPr>
        <w:pStyle w:val="Heading3"/>
        <w:spacing w:after="80" w:before="180"/>
      </w:pPr>
      <w:r>
        <w:t xml:space="preserve">Evening (90 min)</w:t>
      </w:r>
    </w:p>
    <w:p>
      <w:pPr>
        <w:pStyle w:val="ListParagraph"/>
        <w:numPr>
          <w:ilvl w:val="0"/>
          <w:numId w:val="2"/>
        </w:numPr>
        <w:spacing w:after="40" w:before="40"/>
      </w:pPr>
      <w:r>
        <w:t xml:space="preserve">Write per-company prep notes: 3 design problems to drill, 3 topics to anchor on, what behavioral examples to lead with.</w:t>
      </w:r>
    </w:p>
    <w:p>
      <w:pPr>
        <w:pStyle w:val="ListParagraph"/>
        <w:numPr>
          <w:ilvl w:val="0"/>
          <w:numId w:val="2"/>
        </w:numPr>
        <w:spacing w:after="40" w:before="40"/>
      </w:pPr>
      <w:r>
        <w:t xml:space="preserve">Pick one company. Rehearse your 3-minute opening tailored to it. Record. Watch back. Re-record.</w:t>
      </w:r>
    </w:p>
    <w:p>
      <w:pPr>
        <w:pStyle w:val="Heading3"/>
        <w:spacing w:after="80" w:before="180"/>
      </w:pPr>
      <w:r>
        <w:t xml:space="preserve">Deliverable for Day 71</w:t>
      </w:r>
    </w:p>
    <w:p>
      <w:pPr>
        <w:pStyle w:val="ListParagraph"/>
        <w:numPr>
          <w:ilvl w:val="0"/>
          <w:numId w:val="2"/>
        </w:numPr>
        <w:spacing w:after="40" w:before="40"/>
      </w:pPr>
      <w:r>
        <w:t xml:space="preserve">'prep/google.md', 'prep/meta.md', 'prep/stripe.md' — each 1 page.</w:t>
      </w:r>
    </w:p>
    <w:p>
      <w:pPr>
        <w:pStyle w:val="Heading2"/>
        <w:spacing w:after="120" w:before="240"/>
      </w:pPr>
      <w:r>
        <w:t xml:space="preserve">Day 72 (Tuesday) — Uber, Amazon, Indian Unicorns</w:t>
      </w:r>
    </w:p>
    <w:p>
      <w:pPr>
        <w:spacing w:after="60" w:before="60"/>
      </w:pPr>
      <w:r>
        <w:rPr>
          <w:b/>
          <w:bCs/>
        </w:rPr>
        <w:t xml:space="preserve">Goal: </w:t>
      </w:r>
      <w:r>
        <w:t xml:space="preserve">Tailor for the 'messy + LP + pragmatic' trio. This is your primary market.</w:t>
      </w:r>
    </w:p>
    <w:p>
      <w:pPr>
        <w:pStyle w:val="Heading3"/>
        <w:spacing w:after="80" w:before="180"/>
      </w:pPr>
      <w:r>
        <w:t xml:space="preserve">Morning (45 min)</w:t>
      </w:r>
    </w:p>
    <w:p>
      <w:pPr>
        <w:pStyle w:val="ListParagraph"/>
        <w:numPr>
          <w:ilvl w:val="0"/>
          <w:numId w:val="2"/>
        </w:numPr>
        <w:spacing w:after="40" w:before="40"/>
      </w:pPr>
      <w:r>
        <w:t xml:space="preserve">Read Amazon's Leadership Principles (all 16). Memorize the top 6 you'd lead with.</w:t>
      </w:r>
    </w:p>
    <w:p>
      <w:pPr>
        <w:pStyle w:val="ListParagraph"/>
        <w:numPr>
          <w:ilvl w:val="0"/>
          <w:numId w:val="2"/>
        </w:numPr>
        <w:spacing w:after="40" w:before="40"/>
      </w:pPr>
      <w:r>
        <w:t xml:space="preserve">Read Razorpay, PhonePe, Swiggy engineering blogs.</w:t>
      </w:r>
    </w:p>
    <w:p>
      <w:pPr>
        <w:pStyle w:val="ListParagraph"/>
        <w:numPr>
          <w:ilvl w:val="0"/>
          <w:numId w:val="2"/>
        </w:numPr>
        <w:spacing w:after="40" w:before="40"/>
      </w:pPr>
      <w:r>
        <w:t xml:space="preserve">Read Blind threads for Indian unicorn interview experiences (especially Razorpay, PhonePe at Senior/Staff level).</w:t>
      </w:r>
    </w:p>
    <w:p>
      <w:pPr>
        <w:pStyle w:val="Heading3"/>
        <w:spacing w:after="80" w:before="180"/>
      </w:pPr>
      <w:r>
        <w:t xml:space="preserve">Evening (90 min)</w:t>
      </w:r>
    </w:p>
    <w:p>
      <w:pPr>
        <w:pStyle w:val="ListParagraph"/>
        <w:numPr>
          <w:ilvl w:val="0"/>
          <w:numId w:val="2"/>
        </w:numPr>
        <w:spacing w:after="40" w:before="40"/>
      </w:pPr>
      <w:r>
        <w:t xml:space="preserve">Write per-company prep notes for Amazon, Uber, Razorpay, PhonePe, Swiggy.</w:t>
      </w:r>
    </w:p>
    <w:p>
      <w:pPr>
        <w:pStyle w:val="ListParagraph"/>
        <w:numPr>
          <w:ilvl w:val="0"/>
          <w:numId w:val="2"/>
        </w:numPr>
        <w:spacing w:after="40" w:before="40"/>
      </w:pPr>
      <w:r>
        <w:t xml:space="preserve">Practice the Capgemini framing out loud until it sounds natural.</w:t>
      </w:r>
    </w:p>
    <w:p>
      <w:pPr>
        <w:pStyle w:val="ListParagraph"/>
        <w:numPr>
          <w:ilvl w:val="0"/>
          <w:numId w:val="2"/>
        </w:numPr>
        <w:spacing w:after="40" w:before="40"/>
      </w:pPr>
      <w:r>
        <w:t xml:space="preserve">Rehearse tailored 3-minute openings for each. Record one.</w:t>
      </w:r>
    </w:p>
    <w:p>
      <w:pPr>
        <w:pStyle w:val="Heading3"/>
        <w:spacing w:after="80" w:before="180"/>
      </w:pPr>
      <w:r>
        <w:t xml:space="preserve">Deliverable for Day 72</w:t>
      </w:r>
    </w:p>
    <w:p>
      <w:pPr>
        <w:pStyle w:val="ListParagraph"/>
        <w:numPr>
          <w:ilvl w:val="0"/>
          <w:numId w:val="2"/>
        </w:numPr>
        <w:spacing w:after="40" w:before="40"/>
      </w:pPr>
      <w:r>
        <w:t xml:space="preserve">'prep/amazon.md', 'prep/uber.md', 'prep/razorpay.md', 'prep/phonepe.md', 'prep/swiggy.md'.</w:t>
      </w:r>
    </w:p>
    <w:p>
      <w:pPr>
        <w:pStyle w:val="Heading2"/>
        <w:spacing w:after="120" w:before="240"/>
      </w:pPr>
      <w:r>
        <w:t xml:space="preserve">Day 73 (Wednesday) — Build the 10 STAR Stories</w:t>
      </w:r>
    </w:p>
    <w:p>
      <w:pPr>
        <w:spacing w:after="60" w:before="60"/>
      </w:pPr>
      <w:r>
        <w:rPr>
          <w:b/>
          <w:bCs/>
        </w:rPr>
        <w:t xml:space="preserve">Goal: </w:t>
      </w:r>
      <w:r>
        <w:t xml:space="preserve">Have all 10 stories in 3-minute speakable form by end of day.</w:t>
      </w:r>
    </w:p>
    <w:p>
      <w:pPr>
        <w:pStyle w:val="Heading3"/>
        <w:spacing w:after="80" w:before="180"/>
      </w:pPr>
      <w:r>
        <w:t xml:space="preserve">Morning (45 min)</w:t>
      </w:r>
    </w:p>
    <w:p>
      <w:pPr>
        <w:pStyle w:val="ListParagraph"/>
        <w:numPr>
          <w:ilvl w:val="0"/>
          <w:numId w:val="2"/>
        </w:numPr>
        <w:spacing w:after="40" w:before="40"/>
      </w:pPr>
      <w:r>
        <w:t xml:space="preserve">Read: 'The STAR Method' refresher (any reliable source).</w:t>
      </w:r>
    </w:p>
    <w:p>
      <w:pPr>
        <w:pStyle w:val="ListParagraph"/>
        <w:numPr>
          <w:ilvl w:val="0"/>
          <w:numId w:val="2"/>
        </w:numPr>
        <w:spacing w:after="40" w:before="40"/>
      </w:pPr>
      <w:r>
        <w:t xml:space="preserve">Read: 'Amazon's Leadership Principles Interview Questions' (find a curated list).</w:t>
      </w:r>
    </w:p>
    <w:p>
      <w:pPr>
        <w:pStyle w:val="Heading3"/>
        <w:spacing w:after="80" w:before="180"/>
      </w:pPr>
      <w:r>
        <w:t xml:space="preserve">Evening (90 min) + extra 60 min</w:t>
      </w:r>
    </w:p>
    <w:p>
      <w:pPr>
        <w:pStyle w:val="ListParagraph"/>
        <w:numPr>
          <w:ilvl w:val="0"/>
          <w:numId w:val="2"/>
        </w:numPr>
        <w:spacing w:after="40" w:before="40"/>
      </w:pPr>
      <w:r>
        <w:t xml:space="preserve">For each of the 10 themes in the story table: write the STAR story in your vault. Use the template.</w:t>
      </w:r>
    </w:p>
    <w:p>
      <w:pPr>
        <w:pStyle w:val="ListParagraph"/>
        <w:numPr>
          <w:ilvl w:val="0"/>
          <w:numId w:val="2"/>
        </w:numPr>
        <w:spacing w:after="40" w:before="40"/>
      </w:pPr>
      <w:r>
        <w:t xml:space="preserve">Specifics, specifics, specifics. Names. Dates. Numbers. If a story has none, choose a different real moment.</w:t>
      </w:r>
    </w:p>
    <w:p>
      <w:pPr>
        <w:pStyle w:val="ListParagraph"/>
        <w:numPr>
          <w:ilvl w:val="0"/>
          <w:numId w:val="2"/>
        </w:numPr>
        <w:spacing w:after="40" w:before="40"/>
      </w:pPr>
      <w:r>
        <w:t xml:space="preserve">Read each story aloud. Time it. If over 4 minutes, cut.</w:t>
      </w:r>
    </w:p>
    <w:p>
      <w:pPr>
        <w:pStyle w:val="Heading3"/>
        <w:spacing w:after="80" w:before="180"/>
      </w:pPr>
      <w:r>
        <w:t xml:space="preserve">Deliverable for Day 73</w:t>
      </w:r>
    </w:p>
    <w:p>
      <w:pPr>
        <w:pStyle w:val="ListParagraph"/>
        <w:numPr>
          <w:ilvl w:val="0"/>
          <w:numId w:val="2"/>
        </w:numPr>
        <w:spacing w:after="40" w:before="40"/>
      </w:pPr>
      <w:r>
        <w:t xml:space="preserve">'prep/star-stories.md' with 10 stories, each timed at 3 minutes spoken.</w:t>
      </w:r>
    </w:p>
    <w:p>
      <w:pPr>
        <w:pStyle w:val="Heading2"/>
        <w:spacing w:after="120" w:before="240"/>
      </w:pPr>
      <w:r>
        <w:t xml:space="preserve">Day 74 (Thursday) — The Four Killer Questions</w:t>
      </w:r>
    </w:p>
    <w:p>
      <w:pPr>
        <w:spacing w:after="60" w:before="60"/>
      </w:pPr>
      <w:r>
        <w:rPr>
          <w:b/>
          <w:bCs/>
        </w:rPr>
        <w:t xml:space="preserve">Goal: </w:t>
      </w:r>
      <w:r>
        <w:t xml:space="preserve">Have the four killer answers polished. Record each.</w:t>
      </w:r>
    </w:p>
    <w:p>
      <w:pPr>
        <w:pStyle w:val="Heading3"/>
        <w:spacing w:after="80" w:before="180"/>
      </w:pPr>
      <w:r>
        <w:t xml:space="preserve">Morning (45 min)</w:t>
      </w:r>
    </w:p>
    <w:p>
      <w:pPr>
        <w:pStyle w:val="ListParagraph"/>
        <w:numPr>
          <w:ilvl w:val="0"/>
          <w:numId w:val="2"/>
        </w:numPr>
        <w:spacing w:after="40" w:before="40"/>
      </w:pPr>
      <w:r>
        <w:t xml:space="preserve">Re-read the 'Killer Questions' section of this doc.</w:t>
      </w:r>
    </w:p>
    <w:p>
      <w:pPr>
        <w:pStyle w:val="ListParagraph"/>
        <w:numPr>
          <w:ilvl w:val="0"/>
          <w:numId w:val="2"/>
        </w:numPr>
        <w:spacing w:after="40" w:before="40"/>
      </w:pPr>
      <w:r>
        <w:t xml:space="preserve">Watch one or two 'behavioral interview prep' videos by someone who actually interviews at FAANG — be selective; many are noise.</w:t>
      </w:r>
    </w:p>
    <w:p>
      <w:pPr>
        <w:pStyle w:val="Heading3"/>
        <w:spacing w:after="80" w:before="180"/>
      </w:pPr>
      <w:r>
        <w:t xml:space="preserve">Evening (90 min)</w:t>
      </w:r>
    </w:p>
    <w:p>
      <w:pPr>
        <w:pStyle w:val="ListParagraph"/>
        <w:numPr>
          <w:ilvl w:val="0"/>
          <w:numId w:val="2"/>
        </w:numPr>
        <w:spacing w:after="40" w:before="40"/>
      </w:pPr>
      <w:r>
        <w:t xml:space="preserve">Rehearse each of the four killer questions. Time them. Record.</w:t>
      </w:r>
    </w:p>
    <w:p>
      <w:pPr>
        <w:pStyle w:val="ListParagraph"/>
        <w:numPr>
          <w:ilvl w:val="0"/>
          <w:numId w:val="2"/>
        </w:numPr>
        <w:spacing w:after="40" w:before="40"/>
      </w:pPr>
      <w:r>
        <w:t xml:space="preserve">Watch back. Note specific filler words, fumbles, missed specifics.</w:t>
      </w:r>
    </w:p>
    <w:p>
      <w:pPr>
        <w:pStyle w:val="ListParagraph"/>
        <w:numPr>
          <w:ilvl w:val="0"/>
          <w:numId w:val="2"/>
        </w:numPr>
        <w:spacing w:after="40" w:before="40"/>
      </w:pPr>
      <w:r>
        <w:t xml:space="preserve">Re-record the worst one.</w:t>
      </w:r>
    </w:p>
    <w:p>
      <w:pPr>
        <w:pStyle w:val="Heading3"/>
        <w:spacing w:after="80" w:before="180"/>
      </w:pPr>
      <w:r>
        <w:t xml:space="preserve">Deliverable for Day 74</w:t>
      </w:r>
    </w:p>
    <w:p>
      <w:pPr>
        <w:pStyle w:val="ListParagraph"/>
        <w:numPr>
          <w:ilvl w:val="0"/>
          <w:numId w:val="2"/>
        </w:numPr>
        <w:spacing w:after="40" w:before="40"/>
      </w:pPr>
      <w:r>
        <w:t xml:space="preserve">4 recorded answers to killer questions + written critique of each.</w:t>
      </w:r>
    </w:p>
    <w:p>
      <w:pPr>
        <w:pStyle w:val="Heading2"/>
        <w:spacing w:after="120" w:before="240"/>
      </w:pPr>
      <w:r>
        <w:t xml:space="preserve">Day 75 (Friday) — The Opening Narrative &amp; 'Complex System' Pitch</w:t>
      </w:r>
    </w:p>
    <w:p>
      <w:pPr>
        <w:pStyle w:val="Heading3"/>
        <w:spacing w:after="80" w:before="180"/>
      </w:pPr>
      <w:r>
        <w:t xml:space="preserve">Morning (45 min)</w:t>
      </w:r>
    </w:p>
    <w:p>
      <w:pPr>
        <w:pStyle w:val="ListParagraph"/>
        <w:numPr>
          <w:ilvl w:val="0"/>
          <w:numId w:val="2"/>
        </w:numPr>
        <w:spacing w:after="40" w:before="40"/>
      </w:pPr>
      <w:r>
        <w:t xml:space="preserve">Re-read the 'Opening Narrative' section.</w:t>
      </w:r>
    </w:p>
    <w:p>
      <w:pPr>
        <w:pStyle w:val="ListParagraph"/>
        <w:numPr>
          <w:ilvl w:val="0"/>
          <w:numId w:val="2"/>
        </w:numPr>
        <w:spacing w:after="40" w:before="40"/>
      </w:pPr>
      <w:r>
        <w:t xml:space="preserve">Look at LinkedIn profiles of Staff-level engineers at your target companies — note their phrasing of past/present/future.</w:t>
      </w:r>
    </w:p>
    <w:p>
      <w:pPr>
        <w:pStyle w:val="Heading3"/>
        <w:spacing w:after="80" w:before="180"/>
      </w:pPr>
      <w:r>
        <w:t xml:space="preserve">Evening (90 min)</w:t>
      </w:r>
    </w:p>
    <w:p>
      <w:pPr>
        <w:pStyle w:val="ListParagraph"/>
        <w:numPr>
          <w:ilvl w:val="0"/>
          <w:numId w:val="2"/>
        </w:numPr>
        <w:spacing w:after="40" w:before="40"/>
      </w:pPr>
      <w:r>
        <w:t xml:space="preserve">Write your 3-minute opening narrative. Tailor a version for each top-3 target company.</w:t>
      </w:r>
    </w:p>
    <w:p>
      <w:pPr>
        <w:pStyle w:val="ListParagraph"/>
        <w:numPr>
          <w:ilvl w:val="0"/>
          <w:numId w:val="2"/>
        </w:numPr>
        <w:spacing w:after="40" w:before="40"/>
      </w:pPr>
      <w:r>
        <w:t xml:space="preserve">Rehearse each version. Record.</w:t>
      </w:r>
    </w:p>
    <w:p>
      <w:pPr>
        <w:pStyle w:val="ListParagraph"/>
        <w:numPr>
          <w:ilvl w:val="0"/>
          <w:numId w:val="2"/>
        </w:numPr>
        <w:spacing w:after="40" w:before="40"/>
      </w:pPr>
      <w:r>
        <w:t xml:space="preserve">Write the 'tell me about a complex system' opening for OrderFlow and AutoOps. Rehearse both.</w:t>
      </w:r>
    </w:p>
    <w:p>
      <w:pPr>
        <w:pStyle w:val="Heading3"/>
        <w:spacing w:after="80" w:before="180"/>
      </w:pPr>
      <w:r>
        <w:t xml:space="preserve">Deliverable for Day 75</w:t>
      </w:r>
    </w:p>
    <w:p>
      <w:pPr>
        <w:pStyle w:val="ListParagraph"/>
        <w:numPr>
          <w:ilvl w:val="0"/>
          <w:numId w:val="2"/>
        </w:numPr>
        <w:spacing w:after="40" w:before="40"/>
      </w:pPr>
      <w:r>
        <w:t xml:space="preserve">3 opening narratives + 2 'complex system' openings, all recorded.</w:t>
      </w:r>
    </w:p>
    <w:p>
      <w:pPr>
        <w:pStyle w:val="Heading2"/>
        <w:spacing w:after="120" w:before="240"/>
      </w:pPr>
      <w:r>
        <w:t xml:space="preserve">Day 76 (Saturday) — Combined 60-Minute Mock</w:t>
      </w:r>
    </w:p>
    <w:p>
      <w:pPr>
        <w:spacing w:after="60" w:before="60"/>
      </w:pPr>
      <w:r>
        <w:rPr>
          <w:b/>
          <w:bCs/>
        </w:rPr>
        <w:t xml:space="preserve">Goal: </w:t>
      </w:r>
      <w:r>
        <w:t xml:space="preserve">Full simulated round. 30 min behavioral + 30 min design.</w:t>
      </w:r>
    </w:p>
    <w:p>
      <w:pPr>
        <w:pStyle w:val="Heading3"/>
        <w:spacing w:after="80" w:before="180"/>
      </w:pPr>
      <w:r>
        <w:t xml:space="preserve">Morning (90 min)</w:t>
      </w:r>
    </w:p>
    <w:p>
      <w:pPr>
        <w:pStyle w:val="ListParagraph"/>
        <w:numPr>
          <w:ilvl w:val="0"/>
          <w:numId w:val="2"/>
        </w:numPr>
        <w:spacing w:after="40" w:before="40"/>
      </w:pPr>
      <w:r>
        <w:t xml:space="preserve">Set up a 60-minute mock. With a peer if possible; ChatGPT-as-interviewer is acceptable if not.</w:t>
      </w:r>
    </w:p>
    <w:p>
      <w:pPr>
        <w:pStyle w:val="ListParagraph"/>
        <w:numPr>
          <w:ilvl w:val="0"/>
          <w:numId w:val="2"/>
        </w:numPr>
        <w:spacing w:after="40" w:before="40"/>
      </w:pPr>
      <w:r>
        <w:t xml:space="preserve">30 minutes behavioral: 'tell me about yourself,' a STAR question, a killer question, 'why this company?'</w:t>
      </w:r>
    </w:p>
    <w:p>
      <w:pPr>
        <w:pStyle w:val="ListParagraph"/>
        <w:numPr>
          <w:ilvl w:val="0"/>
          <w:numId w:val="2"/>
        </w:numPr>
        <w:spacing w:after="40" w:before="40"/>
      </w:pPr>
      <w:r>
        <w:t xml:space="preserve">30 minutes design: any problem from Weeks 9 or 10.</w:t>
      </w:r>
    </w:p>
    <w:p>
      <w:pPr>
        <w:pStyle w:val="ListParagraph"/>
        <w:numPr>
          <w:ilvl w:val="0"/>
          <w:numId w:val="2"/>
        </w:numPr>
        <w:spacing w:after="40" w:before="40"/>
      </w:pPr>
      <w:r>
        <w:t xml:space="preserve">Record.</w:t>
      </w:r>
    </w:p>
    <w:p>
      <w:pPr>
        <w:pStyle w:val="Heading3"/>
        <w:spacing w:after="80" w:before="180"/>
      </w:pPr>
      <w:r>
        <w:t xml:space="preserve">Afternoon (3 hours)</w:t>
      </w:r>
    </w:p>
    <w:p>
      <w:pPr>
        <w:pStyle w:val="ListParagraph"/>
        <w:numPr>
          <w:ilvl w:val="0"/>
          <w:numId w:val="2"/>
        </w:numPr>
        <w:spacing w:after="40" w:before="40"/>
      </w:pPr>
      <w:r>
        <w:t xml:space="preserve">Watch back at 1.5x. Total ~80 min.</w:t>
      </w:r>
    </w:p>
    <w:p>
      <w:pPr>
        <w:pStyle w:val="ListParagraph"/>
        <w:numPr>
          <w:ilvl w:val="0"/>
          <w:numId w:val="2"/>
        </w:numPr>
        <w:spacing w:after="40" w:before="40"/>
      </w:pPr>
      <w:r>
        <w:t xml:space="preserve">Critique both halves separately.</w:t>
      </w:r>
    </w:p>
    <w:p>
      <w:pPr>
        <w:pStyle w:val="ListParagraph"/>
        <w:numPr>
          <w:ilvl w:val="0"/>
          <w:numId w:val="2"/>
        </w:numPr>
        <w:spacing w:after="40" w:before="40"/>
      </w:pPr>
      <w:r>
        <w:t xml:space="preserve">Identify ONE specific improvement per axis (framing, numerate, trade-offs, depth, ops, AND behavioral specificity).</w:t>
      </w:r>
    </w:p>
    <w:p>
      <w:pPr>
        <w:pStyle w:val="ListParagraph"/>
        <w:numPr>
          <w:ilvl w:val="0"/>
          <w:numId w:val="2"/>
        </w:numPr>
        <w:spacing w:after="40" w:before="40"/>
      </w:pPr>
      <w:r>
        <w:t xml:space="preserve">Re-record the worst 5-minute segment with the improvement applied.</w:t>
      </w:r>
    </w:p>
    <w:p>
      <w:pPr>
        <w:pStyle w:val="Heading3"/>
        <w:spacing w:after="80" w:before="180"/>
      </w:pPr>
      <w:r>
        <w:t xml:space="preserve">Deliverable for Day 76</w:t>
      </w:r>
    </w:p>
    <w:p>
      <w:pPr>
        <w:pStyle w:val="ListParagraph"/>
        <w:numPr>
          <w:ilvl w:val="0"/>
          <w:numId w:val="2"/>
        </w:numPr>
        <w:spacing w:after="40" w:before="40"/>
      </w:pPr>
      <w:r>
        <w:t xml:space="preserve">Full 60-minute mock recording + critique + re-recorded segment.</w:t>
      </w:r>
    </w:p>
    <w:p>
      <w:pPr>
        <w:pStyle w:val="Heading2"/>
        <w:spacing w:after="120" w:before="240"/>
      </w:pPr>
      <w:r>
        <w:t xml:space="preserve">Day 77 (Sunday) — Final Targeting + Prep for Week 12</w:t>
      </w:r>
    </w:p>
    <w:p>
      <w:pPr>
        <w:pStyle w:val="Heading3"/>
        <w:spacing w:after="80" w:before="180"/>
      </w:pPr>
      <w:r>
        <w:t xml:space="preserve">Morning (90 min)</w:t>
      </w:r>
    </w:p>
    <w:p>
      <w:pPr>
        <w:pStyle w:val="ListParagraph"/>
        <w:numPr>
          <w:ilvl w:val="0"/>
          <w:numId w:val="2"/>
        </w:numPr>
        <w:spacing w:after="40" w:before="40"/>
      </w:pPr>
      <w:r>
        <w:t xml:space="preserve">Take the self-test (below).</w:t>
      </w:r>
    </w:p>
    <w:p>
      <w:pPr>
        <w:pStyle w:val="Heading3"/>
        <w:spacing w:after="80" w:before="180"/>
      </w:pPr>
      <w:r>
        <w:t xml:space="preserve">Afternoon (90 min)</w:t>
      </w:r>
    </w:p>
    <w:p>
      <w:pPr>
        <w:pStyle w:val="ListParagraph"/>
        <w:numPr>
          <w:ilvl w:val="0"/>
          <w:numId w:val="2"/>
        </w:numPr>
        <w:spacing w:after="40" w:before="40"/>
      </w:pPr>
      <w:r>
        <w:t xml:space="preserve">Lock the per-company prep matrix. For each of your top 8 targets: which behavioral stories to lead with, which technical depth to anchor on, opening narrative variant.</w:t>
      </w:r>
    </w:p>
    <w:p>
      <w:pPr>
        <w:pStyle w:val="ListParagraph"/>
        <w:numPr>
          <w:ilvl w:val="0"/>
          <w:numId w:val="2"/>
        </w:numPr>
        <w:spacing w:after="40" w:before="40"/>
      </w:pPr>
      <w:r>
        <w:t xml:space="preserve">Verify all 10 STAR stories are in your vault and rehearsed.</w:t>
      </w:r>
    </w:p>
    <w:p>
      <w:pPr>
        <w:pStyle w:val="ListParagraph"/>
        <w:numPr>
          <w:ilvl w:val="0"/>
          <w:numId w:val="2"/>
        </w:numPr>
        <w:spacing w:after="40" w:before="40"/>
      </w:pPr>
      <w:r>
        <w:t xml:space="preserve">Week 12 plan: this is Polish &amp; Pressure-Testing. Less new content, more rehearsal under pressure. Sleep matters.</w:t>
      </w:r>
    </w:p>
    <w:p>
      <w:pPr>
        <w:pStyle w:val="ListParagraph"/>
        <w:numPr>
          <w:ilvl w:val="0"/>
          <w:numId w:val="2"/>
        </w:numPr>
        <w:spacing w:after="40" w:before="40"/>
      </w:pPr>
      <w:r>
        <w:t xml:space="preserve">Write the Week 11 retro.</w:t>
      </w:r>
    </w:p>
    <w:p>
      <w:r>
        <w:br w:type="page"/>
      </w:r>
    </w:p>
    <w:p>
      <w:pPr>
        <w:pStyle w:val="Heading1"/>
        <w:spacing w:after="180" w:before="360"/>
      </w:pPr>
      <w:r>
        <w:t xml:space="preserve">Common Failure Modes</w:t>
      </w:r>
    </w:p>
    <w:p>
      <w:pPr>
        <w:pStyle w:val="Heading2"/>
        <w:spacing w:after="120" w:before="240"/>
      </w:pPr>
      <w:r>
        <w:t xml:space="preserve">Failure 1 — Vague STAR stories</w:t>
      </w:r>
    </w:p>
    <w:p>
      <w:pPr>
        <w:spacing w:after="60" w:before="60"/>
      </w:pPr>
      <w:r>
        <w:t xml:space="preserve">'I worked on a project where we faced a challenge' is the death of behavioral. Always: names, dates, specific numbers. Specifics make stories sound true.</w:t>
      </w:r>
    </w:p>
    <w:p>
      <w:pPr>
        <w:pStyle w:val="Heading2"/>
        <w:spacing w:after="120" w:before="240"/>
      </w:pPr>
      <w:r>
        <w:t xml:space="preserve">Failure 2 — Not actually rehearsing</w:t>
      </w:r>
    </w:p>
    <w:p>
      <w:pPr>
        <w:spacing w:after="60" w:before="60"/>
      </w:pPr>
      <w:r>
        <w:t xml:space="preserve">Reading a written story is not rehearsing it. Speak it out loud. Time it. Watch yourself on video. The first time you say it aloud should not be in the interview.</w:t>
      </w:r>
    </w:p>
    <w:p>
      <w:pPr>
        <w:pStyle w:val="Heading2"/>
        <w:spacing w:after="120" w:before="240"/>
      </w:pPr>
      <w:r>
        <w:t xml:space="preserve">Failure 3 — Generic per-company prep</w:t>
      </w:r>
    </w:p>
    <w:p>
      <w:pPr>
        <w:spacing w:after="60" w:before="60"/>
      </w:pPr>
      <w:r>
        <w:t xml:space="preserve">Showing up at Razorpay without knowing recent UPI scale challenges is unprepared. At Stripe without idempotency and ledger mastery — same. Tailor.</w:t>
      </w:r>
    </w:p>
    <w:p>
      <w:pPr>
        <w:pStyle w:val="Heading2"/>
        <w:spacing w:after="120" w:before="240"/>
      </w:pPr>
      <w:r>
        <w:t xml:space="preserve">Failure 4 — Apologizing for Capgemini</w:t>
      </w:r>
    </w:p>
    <w:p>
      <w:pPr>
        <w:spacing w:after="60" w:before="60"/>
      </w:pPr>
      <w:r>
        <w:t xml:space="preserve">Apology signals weakness. Own it: 'Capgemini gives me exposure to enterprise migration challenges; I supplement with deep personal projects.' Strong framing wins.</w:t>
      </w:r>
    </w:p>
    <w:p>
      <w:pPr>
        <w:pStyle w:val="Heading2"/>
        <w:spacing w:after="120" w:before="240"/>
      </w:pPr>
      <w:r>
        <w:t xml:space="preserve">Failure 5 — Treating behavioral as 'soft'</w:t>
      </w:r>
    </w:p>
    <w:p>
      <w:pPr>
        <w:spacing w:after="60" w:before="60"/>
      </w:pPr>
      <w:r>
        <w:t xml:space="preserve">Behavioral has identical weight to technical at Staff level. Engineers who think 'I'll wing the behavioral' get rejected with 'strong hire on technical, no hire on behavioral.'</w:t>
      </w:r>
    </w:p>
    <w:p>
      <w:pPr>
        <w:pStyle w:val="Heading2"/>
        <w:spacing w:after="120" w:before="240"/>
      </w:pPr>
      <w:r>
        <w:t xml:space="preserve">Failure 6 — Generic 'why this company'</w:t>
      </w:r>
    </w:p>
    <w:p>
      <w:pPr>
        <w:spacing w:after="60" w:before="60"/>
      </w:pPr>
      <w:r>
        <w:t xml:space="preserve">'I admire your culture' is dead on arrival. 'I read your post on [X technical decision] and I want to work on [Y specific area] because [Z reason connected to my experience]' is what gets you remembered.</w:t>
      </w:r>
    </w:p>
    <w:p>
      <w:r>
        <w:br w:type="page"/>
      </w:r>
    </w:p>
    <w:p>
      <w:pPr>
        <w:pStyle w:val="Heading1"/>
        <w:spacing w:after="180" w:before="360"/>
      </w:pPr>
      <w:r>
        <w:t xml:space="preserve">Resources for Week 11</w:t>
      </w:r>
    </w:p>
    <w:p>
      <w:pPr>
        <w:pStyle w:val="Heading2"/>
        <w:spacing w:after="120" w:before="240"/>
      </w:pPr>
      <w:r>
        <w:t xml:space="preserve">Must-Read</w:t>
      </w:r>
    </w:p>
    <w:p>
      <w:pPr>
        <w:pStyle w:val="ListParagraph"/>
        <w:numPr>
          <w:ilvl w:val="0"/>
          <w:numId w:val="2"/>
        </w:numPr>
        <w:spacing w:after="40" w:before="40"/>
      </w:pPr>
      <w:r>
        <w:t xml:space="preserve">Amazon's 16 Leadership Principles (official Amazon careers page).</w:t>
      </w:r>
    </w:p>
    <w:p>
      <w:pPr>
        <w:pStyle w:val="ListParagraph"/>
        <w:numPr>
          <w:ilvl w:val="0"/>
          <w:numId w:val="2"/>
        </w:numPr>
        <w:spacing w:after="40" w:before="40"/>
      </w:pPr>
      <w:r>
        <w:t xml:space="preserve">'Cracking the Coding Interview' Chapter on Behavioral (yes, the book has one).</w:t>
      </w:r>
    </w:p>
    <w:p>
      <w:pPr>
        <w:pStyle w:val="ListParagraph"/>
        <w:numPr>
          <w:ilvl w:val="0"/>
          <w:numId w:val="2"/>
        </w:numPr>
        <w:spacing w:after="40" w:before="40"/>
      </w:pPr>
      <w:r>
        <w:t xml:space="preserve">Your target companies' engineering blogs — front pages.</w:t>
      </w:r>
    </w:p>
    <w:p>
      <w:pPr>
        <w:pStyle w:val="Heading2"/>
        <w:spacing w:after="120" w:before="240"/>
      </w:pPr>
      <w:r>
        <w:t xml:space="preserve">Reference</w:t>
      </w:r>
    </w:p>
    <w:p>
      <w:pPr>
        <w:pStyle w:val="ListParagraph"/>
        <w:numPr>
          <w:ilvl w:val="0"/>
          <w:numId w:val="2"/>
        </w:numPr>
        <w:spacing w:after="40" w:before="40"/>
      </w:pPr>
      <w:r>
        <w:t xml:space="preserve">Blind — search by company for recent interview experiences (filter for senior/staff level).</w:t>
      </w:r>
    </w:p>
    <w:p>
      <w:pPr>
        <w:pStyle w:val="ListParagraph"/>
        <w:numPr>
          <w:ilvl w:val="0"/>
          <w:numId w:val="2"/>
        </w:numPr>
        <w:spacing w:after="40" w:before="40"/>
      </w:pPr>
      <w:r>
        <w:t xml:space="preserve">Glassdoor — Q&amp;A sections for target companies.</w:t>
      </w:r>
    </w:p>
    <w:p>
      <w:pPr>
        <w:pStyle w:val="ListParagraph"/>
        <w:numPr>
          <w:ilvl w:val="0"/>
          <w:numId w:val="2"/>
        </w:numPr>
        <w:spacing w:after="40" w:before="40"/>
      </w:pPr>
      <w:r>
        <w:t xml:space="preserve">LinkedIn — Staff-level engineers' profiles at target companies for vocabulary.</w:t>
      </w:r>
    </w:p>
    <w:p>
      <w:pPr>
        <w:pStyle w:val="Heading2"/>
        <w:spacing w:after="120" w:before="240"/>
      </w:pPr>
      <w:r>
        <w:t xml:space="preserve">Mock Resources</w:t>
      </w:r>
    </w:p>
    <w:p>
      <w:pPr>
        <w:pStyle w:val="ListParagraph"/>
        <w:numPr>
          <w:ilvl w:val="0"/>
          <w:numId w:val="2"/>
        </w:numPr>
        <w:spacing w:after="40" w:before="40"/>
      </w:pPr>
      <w:r>
        <w:t xml:space="preserve">Interviewing.io — behavioral mocks are available.</w:t>
      </w:r>
    </w:p>
    <w:p>
      <w:pPr>
        <w:pStyle w:val="ListParagraph"/>
        <w:numPr>
          <w:ilvl w:val="0"/>
          <w:numId w:val="2"/>
        </w:numPr>
        <w:spacing w:after="40" w:before="40"/>
      </w:pPr>
      <w:r>
        <w:t xml:space="preserve">Peer mocks — best for behavioral; another engineer can challenge you more than ChatGPT.</w:t>
      </w:r>
    </w:p>
    <w:p>
      <w:pPr>
        <w:pStyle w:val="Heading2"/>
        <w:spacing w:after="120" w:before="240"/>
      </w:pPr>
      <w:r>
        <w:t xml:space="preserve">Avoid</w:t>
      </w:r>
    </w:p>
    <w:p>
      <w:pPr>
        <w:pStyle w:val="ListParagraph"/>
        <w:numPr>
          <w:ilvl w:val="0"/>
          <w:numId w:val="2"/>
        </w:numPr>
        <w:spacing w:after="40" w:before="40"/>
      </w:pPr>
      <w:r>
        <w:t xml:space="preserve">Generic 'top 100 behavioral questions' lists. Memorizing 100 generic answers is worse than rehearsing 10 specific ones.</w:t>
      </w:r>
    </w:p>
    <w:p>
      <w:pPr>
        <w:pStyle w:val="ListParagraph"/>
        <w:numPr>
          <w:ilvl w:val="0"/>
          <w:numId w:val="2"/>
        </w:numPr>
        <w:spacing w:after="40" w:before="40"/>
      </w:pPr>
      <w:r>
        <w:t xml:space="preserve">Coaching services that promise 'cracking FAANG' for thousands of dollars. Most are noise.</w:t>
      </w:r>
    </w:p>
    <w:p>
      <w:r>
        <w:br w:type="page"/>
      </w:r>
    </w:p>
    <w:p>
      <w:pPr>
        <w:pStyle w:val="Heading1"/>
        <w:spacing w:after="180" w:before="360"/>
      </w:pPr>
      <w:r>
        <w:t xml:space="preserve">Week 11 Self-Test</w:t>
      </w:r>
    </w:p>
    <w:p>
      <w:pPr>
        <w:spacing w:after="60" w:before="60"/>
      </w:pPr>
      <w:r>
        <w:t xml:space="preserve">45 minutes. Speak aloud. Recorded.</w:t>
      </w:r>
    </w:p>
    <w:p>
      <w:pPr>
        <w:pStyle w:val="Heading2"/>
        <w:spacing w:after="120" w:before="240"/>
      </w:pPr>
      <w:r>
        <w:t xml:space="preserve">Test Problems</w:t>
      </w:r>
    </w:p>
    <w:p>
      <w:pPr>
        <w:pStyle w:val="ListParagraph"/>
        <w:numPr>
          <w:ilvl w:val="0"/>
          <w:numId w:val="2"/>
        </w:numPr>
        <w:spacing w:after="40" w:before="40"/>
      </w:pPr>
      <w:r>
        <w:t xml:space="preserve">1. Give your 3-minute opening narrative tailored for Razorpay.</w:t>
      </w:r>
    </w:p>
    <w:p>
      <w:pPr>
        <w:pStyle w:val="ListParagraph"/>
        <w:numPr>
          <w:ilvl w:val="0"/>
          <w:numId w:val="2"/>
        </w:numPr>
        <w:spacing w:after="40" w:before="40"/>
      </w:pPr>
      <w:r>
        <w:t xml:space="preserve">2. Tell me about your biggest technical failure.</w:t>
      </w:r>
    </w:p>
    <w:p>
      <w:pPr>
        <w:pStyle w:val="ListParagraph"/>
        <w:numPr>
          <w:ilvl w:val="0"/>
          <w:numId w:val="2"/>
        </w:numPr>
        <w:spacing w:after="40" w:before="40"/>
      </w:pPr>
      <w:r>
        <w:t xml:space="preserve">3. Tell me about a time you disagreed with a senior engineer.</w:t>
      </w:r>
    </w:p>
    <w:p>
      <w:pPr>
        <w:pStyle w:val="ListParagraph"/>
        <w:numPr>
          <w:ilvl w:val="0"/>
          <w:numId w:val="2"/>
        </w:numPr>
        <w:spacing w:after="40" w:before="40"/>
      </w:pPr>
      <w:r>
        <w:t xml:space="preserve">4. Tell me about a complex system you've designed.</w:t>
      </w:r>
    </w:p>
    <w:p>
      <w:pPr>
        <w:pStyle w:val="ListParagraph"/>
        <w:numPr>
          <w:ilvl w:val="0"/>
          <w:numId w:val="2"/>
        </w:numPr>
        <w:spacing w:after="40" w:before="40"/>
      </w:pPr>
      <w:r>
        <w:t xml:space="preserve">5. Why do you want to work at [pick one target company] specifically?</w:t>
      </w:r>
    </w:p>
    <w:p>
      <w:pPr>
        <w:pStyle w:val="ListParagraph"/>
        <w:numPr>
          <w:ilvl w:val="0"/>
          <w:numId w:val="2"/>
        </w:numPr>
        <w:spacing w:after="40" w:before="40"/>
      </w:pPr>
      <w:r>
        <w:t xml:space="preserve">6. What's a project you've shipped that you're most proud of? Walk me through the design.</w:t>
      </w:r>
    </w:p>
    <w:p>
      <w:pPr>
        <w:pStyle w:val="ListParagraph"/>
        <w:numPr>
          <w:ilvl w:val="0"/>
          <w:numId w:val="2"/>
        </w:numPr>
        <w:spacing w:after="40" w:before="40"/>
      </w:pPr>
      <w:r>
        <w:t xml:space="preserve">7. What's the most controversial technical opinion you hold?</w:t>
      </w:r>
    </w:p>
    <w:p>
      <w:pPr>
        <w:pStyle w:val="Heading2"/>
        <w:spacing w:after="120" w:before="240"/>
      </w:pPr>
      <w:r>
        <w:t xml:space="preserve">Pass Criteria</w:t>
      </w:r>
    </w:p>
    <w:p>
      <w:pPr>
        <w:pStyle w:val="ListParagraph"/>
        <w:numPr>
          <w:ilvl w:val="0"/>
          <w:numId w:val="2"/>
        </w:numPr>
        <w:spacing w:after="40" w:before="40"/>
      </w:pPr>
      <w:r>
        <w:t xml:space="preserve">Q1: 3 minutes ±15 sec. Tailored content (not generic). Steer at the end.</w:t>
      </w:r>
    </w:p>
    <w:p>
      <w:pPr>
        <w:pStyle w:val="ListParagraph"/>
        <w:numPr>
          <w:ilvl w:val="0"/>
          <w:numId w:val="2"/>
        </w:numPr>
        <w:spacing w:after="40" w:before="40"/>
      </w:pPr>
      <w:r>
        <w:t xml:space="preserve">Q2: Specific failure with names/dates/impact. Lesson articulated. Applied since.</w:t>
      </w:r>
    </w:p>
    <w:p>
      <w:pPr>
        <w:pStyle w:val="ListParagraph"/>
        <w:numPr>
          <w:ilvl w:val="0"/>
          <w:numId w:val="2"/>
        </w:numPr>
        <w:spacing w:after="40" w:before="40"/>
      </w:pPr>
      <w:r>
        <w:t xml:space="preserve">Q3: Named person, specific decision, data-driven push-back, disagreed-and-committed.</w:t>
      </w:r>
    </w:p>
    <w:p>
      <w:pPr>
        <w:pStyle w:val="ListParagraph"/>
        <w:numPr>
          <w:ilvl w:val="0"/>
          <w:numId w:val="2"/>
        </w:numPr>
        <w:spacing w:after="40" w:before="40"/>
      </w:pPr>
      <w:r>
        <w:t xml:space="preserve">Q4: Leads with business context. Builds technical depth as interviewer probes.</w:t>
      </w:r>
    </w:p>
    <w:p>
      <w:pPr>
        <w:pStyle w:val="ListParagraph"/>
        <w:numPr>
          <w:ilvl w:val="0"/>
          <w:numId w:val="2"/>
        </w:numPr>
        <w:spacing w:after="40" w:before="40"/>
      </w:pPr>
      <w:r>
        <w:t xml:space="preserve">Q5: Specific to the company, not generic. References recent eng work.</w:t>
      </w:r>
    </w:p>
    <w:p>
      <w:pPr>
        <w:pStyle w:val="ListParagraph"/>
        <w:numPr>
          <w:ilvl w:val="0"/>
          <w:numId w:val="2"/>
        </w:numPr>
        <w:spacing w:after="40" w:before="40"/>
      </w:pPr>
      <w:r>
        <w:t xml:space="preserve">Q6: 5+ minute confident walkthrough. Architecture before tech choices.</w:t>
      </w:r>
    </w:p>
    <w:p>
      <w:pPr>
        <w:pStyle w:val="ListParagraph"/>
        <w:numPr>
          <w:ilvl w:val="0"/>
          <w:numId w:val="2"/>
        </w:numPr>
        <w:spacing w:after="40" w:before="40"/>
      </w:pPr>
      <w:r>
        <w:t xml:space="preserve">Q7: Genuine opinion with defensible reasoning. (Mine: 'most monoliths are over-decomposed at startup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85723" w:sz="4"/>
              <w:left w:val="single" w:color="385723" w:sz="24"/>
              <w:bottom w:val="single" w:color="385723" w:sz="4"/>
              <w:right w:val="single" w:color="385723" w:sz="4"/>
            </w:tcBorders>
            <w:shd w:fill="E2EFDA" w:val="clear"/>
            <w:tcMar>
              <w:top w:type="dxa" w:w="140"/>
              <w:left w:type="dxa" w:w="200"/>
              <w:bottom w:type="dxa" w:w="140"/>
              <w:right w:type="dxa" w:w="200"/>
            </w:tcMar>
          </w:tcPr>
          <w:p>
            <w:r>
              <w:rPr>
                <w:b/>
                <w:bCs/>
                <w:color w:val="385723"/>
                <w:sz w:val="22"/>
                <w:szCs w:val="22"/>
              </w:rPr>
              <w:t xml:space="preserve">Phase 3 closes after next week</w:t>
            </w:r>
          </w:p>
          <w:p>
            <w:pPr>
              <w:spacing w:before="60"/>
            </w:pPr>
            <w:r>
              <w:rPr>
                <w:sz w:val="20"/>
                <w:szCs w:val="20"/>
              </w:rPr>
              <w:t xml:space="preserve">Week 12 is polish + pressure testing. Less new content; more rehearsal in interview-like conditions. By Day 84 you should have ZERO new content goals — only consolidation and rest. Sleep matters. Your brain consolidates over rest.</w:t>
            </w:r>
          </w:p>
        </w:tc>
      </w:tr>
    </w:tbl>
    <w:p>
      <w:pPr>
        <w:spacing w:after="60" w:before="60"/>
      </w:pPr>
      <w:r>
        <w:t xml:space="preserve"/>
      </w:r>
    </w:p>
    <w:p>
      <w:pPr>
        <w:spacing w:after="60" w:before="60"/>
      </w:pPr>
      <w:r>
        <w:rPr>
          <w:b/>
          <w:bCs/>
        </w:rPr>
        <w:t xml:space="preserve">When you pass: </w:t>
      </w:r>
      <w:r>
        <w:t xml:space="preserve">Week 12 — Polish, Pressure-Testing &amp; Launch (the final week).</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r>
      <w:rPr>
        <w:color w:val="595959"/>
        <w:sz w:val="18"/>
        <w:szCs w:val="18"/>
      </w:rPr>
      <w:t xml:space="preserve"> of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8"/>
        <w:szCs w:val="18"/>
      </w:rPr>
      <w:t xml:space="preserve">Week 11 · Company-Specific &amp; Behavioral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20" w:before="240"/>
      <w:outlineLvl w:val="1"/>
    </w:pPr>
    <w:rPr>
      <w:rFonts w:ascii="Calibri" w:cs="Calibri" w:eastAsia="Calibri" w:hAnsi="Calibri"/>
      <w:b/>
      <w:bCs/>
      <w:color w:val="1F3864"/>
      <w:sz w:val="28"/>
      <w:szCs w:val="28"/>
    </w:rPr>
  </w:style>
  <w:style w:type="paragraph" w:styleId="Heading3">
    <w:name w:val="Heading 3"/>
    <w:basedOn w:val="Normal"/>
    <w:next w:val="Normal"/>
    <w:qFormat/>
    <w:pPr>
      <w:spacing w:after="80" w:before="180"/>
      <w:outlineLvl w:val="2"/>
    </w:pPr>
    <w:rPr>
      <w:rFonts w:ascii="Calibri" w:cs="Calibri" w:eastAsia="Calibri" w:hAnsi="Calibri"/>
      <w:b/>
      <w:bCs/>
      <w:color w:val="2E559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11 — Company-Specific Targeting &amp; Behavioral Integration</dc:title>
  <dc:creator>Claude (Principal Engineer Persona)</dc:creator>
  <cp:lastModifiedBy>Un-named</cp:lastModifiedBy>
  <cp:revision>1</cp:revision>
  <dcterms:created xsi:type="dcterms:W3CDTF">2026-06-17T19:08:46.431Z</dcterms:created>
  <dcterms:modified xsi:type="dcterms:W3CDTF">2026-06-17T19:08:46.432Z</dcterms:modified>
</cp:coreProperties>
</file>

<file path=docProps/custom.xml><?xml version="1.0" encoding="utf-8"?>
<Properties xmlns="http://schemas.openxmlformats.org/officeDocument/2006/custom-properties" xmlns:vt="http://schemas.openxmlformats.org/officeDocument/2006/docPropsVTypes"/>
</file>