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MR. MAYUR RAJPUT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Software Engineer (React Developer)  —  4 Years Experience</w:t>
      </w:r>
    </w:p>
    <w:p>
      <w:pPr>
        <w:pBdr>
          <w:bottom w:val="single" w:color="1B3A6B" w:sz="6"/>
        </w:pBd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>Mobile: +91-7719090215   |   Email: mr.mayurkrajput@gmail.com   |   Location: Pune, India</w:t>
      </w:r>
    </w:p>
    <w:p>
      <w:pPr>
        <w:shd w:fill="1B3A6B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PROFILE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0"/>
          <w:szCs w:val="20"/>
        </w:rPr>
        <w:t xml:space="preserve">Frontend Developer with 4 years of experience, including 3+ years specializing in React.js, building scalable, high-performance web applications. Proficient in modern JavaScript (ES6+), React Hooks, Context API, and REST API integration. Experienced in developing production-ready applications with authentication, role-based access control, performance optimization (lazy loading, code splitting), and reusable component architecture. Track record of delivering measurable improvements in application speed, bundle size, and user experience.</w:t>
      </w:r>
    </w:p>
    <w:p>
      <w:pPr>
        <w:shd w:fill="1B3A6B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KEY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 Technologies:   </w:t>
      </w:r>
      <w:r>
        <w:rPr>
          <w:rFonts w:ascii="Arial" w:cs="Arial" w:eastAsia="Arial" w:hAnsi="Arial"/>
          <w:sz w:val="20"/>
          <w:szCs w:val="20"/>
        </w:rPr>
        <w:t xml:space="preserve">React.js, Next.js, JavaScript (ES6+), HTML5, CSS3, Tailwind CSS, Bootstrap, SCSS, Responsive Web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 Management:   </w:t>
      </w:r>
      <w:r>
        <w:rPr>
          <w:rFonts w:ascii="Arial" w:cs="Arial" w:eastAsia="Arial" w:hAnsi="Arial"/>
          <w:sz w:val="20"/>
          <w:szCs w:val="20"/>
        </w:rPr>
        <w:t xml:space="preserve">Redux Toolkit, Context API, React Router, React Query, Formik, Yup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 &amp; APIs:   </w:t>
      </w:r>
      <w:r>
        <w:rPr>
          <w:rFonts w:ascii="Arial" w:cs="Arial" w:eastAsia="Arial" w:hAnsi="Arial"/>
          <w:sz w:val="20"/>
          <w:szCs w:val="20"/>
        </w:rPr>
        <w:t xml:space="preserve">Node.js, Express.js, REST APIs, JSON, Axios, Async/Await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&amp; Version Control:   </w:t>
      </w:r>
      <w:r>
        <w:rPr>
          <w:rFonts w:ascii="Arial" w:cs="Arial" w:eastAsia="Arial" w:hAnsi="Arial"/>
          <w:sz w:val="20"/>
          <w:szCs w:val="20"/>
        </w:rPr>
        <w:t xml:space="preserve">Git, GitHub, GitLab, Postman, NPM, Docker (Basic), Chrome DevTools,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Core Competencies:   </w:t>
      </w:r>
      <w:r>
        <w:rPr>
          <w:rFonts w:ascii="Arial" w:cs="Arial" w:eastAsia="Arial" w:hAnsi="Arial"/>
          <w:sz w:val="20"/>
          <w:szCs w:val="20"/>
        </w:rPr>
        <w:t xml:space="preserve">Component-Based Architecture, SPA Development, Performance Optimization, Agile/Scrum</w:t>
      </w:r>
    </w:p>
    <w:p>
      <w:pPr>
        <w:shd w:fill="1B3A6B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PROFESSIONAL EXPERIENCE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Appligo Technosoft Pvt. Ltd.  |  </w:t>
      </w: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Software Engineer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June 2025 – Present  |  Pune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Developed scalable, modular web applications for product-based solutions, contributing to faster feature delivery cycles.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reusable UI component libraries, reducing new-feature development time by ~30%.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Optimized global state management via Context API, eliminating prop-drilling and improving rendering performance across large component trees.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Integrated Docker-based containerization workflows, maintaining consistent dev environments and reducing environment-related bugs.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Enhanced accessibility and responsiveness across devices using Tailwind CSS and Bootstrap, ensuring cross-browser compatibility.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GravityTech Software Solutions  |  </w:t>
      </w: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Software Engineer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May 2024 – May 2025  |  Pune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high-performance SPAs using React.js with measurable improvements in Core Web Vitals (LCP, FID, CLS).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Developed custom React Hooks to abstract complex business logic, reducing component size by ~40% and improving testability.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Implemented route-based code splitting and lazy loading, cutting initial bundle size and first-load time significantly.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Integrated REST APIs with error handling, retry logic, and loading state management for seamless user experience.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Inbatoz Consultancy Pvt. Ltd.  |  </w:t>
      </w: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Software Engineer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July 2021 – April 2024  |  Pune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dynamic, responsive UIs using React.js and ES6+, translating business requirements into functional, production-ready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Managed app state and side effects with React Hooks (useState, useEffect, useContext), maintaining predictable UI behavior.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Integrated third-party APIs via Axios for real-time data fetching, CRUD operations, and synchronized UI updates.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Applied lazy loading and dynamic imports to data-heavy dashboards, improving initial page load performance by ~35%.</w:t>
      </w:r>
    </w:p>
    <w:p>
      <w:pPr>
        <w:shd w:fill="1B3A6B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Admin Enquiry Management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Developed a scalable enquiry management SPA with complete CRUD functionality and role-based access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reusable UI components (tables, forms, modals), reducing development effort and improving maintainability.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Implemented async API integration with proper error handling and form validation using Formik + Yup.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Optimized rendering with lazy loading and memoization, improving page responsiveness for large data sets.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Tech Stack: React.js, JavaScript (ES6+), HTML5, CSS3, React Hooks, Axios, REST APIs</w:t>
      </w:r>
    </w:p>
    <w:p>
      <w:pPr>
        <w:pBdr>
          <w:bottom w:val="single" w:color="CCCCCC" w:sz="4"/>
        </w:pBdr>
        <w:spacing w:after="6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E-Learning Management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responsive course listing, detail pages, and student dashboard UI using React.js and Tailwind CSS.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Implemented client-side routing with React Router for seamless navigation across 10+ 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Integrated frontend with Node.js/Express.js backend APIs (JWT auth) for managing course, instructor, and student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Collaborated with backend team on API design to ensure data alignment and reduce integration bugs.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Tech Stack: React.js, JavaScript (ES6+), Tailwind CSS, REST APIs, Node.js, Express.js, JWT Authentication</w:t>
      </w:r>
    </w:p>
    <w:p>
      <w:pPr>
        <w:shd w:fill="1B3A6B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QUALIFICATION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Bachelor of Engineering — Mechanical Engineering | SGBAU, Amravati (2015)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HSC — Maharashtra State Board of Secondary &amp; Higher Secondary Education, Amravati (2011)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SSC — Maharashtra State Board of Secondary &amp; Higher Secondary Education, Amravati (2009)</w:t>
      </w:r>
    </w:p>
    <w:p>
      <w:pPr>
        <w:shd w:fill="1B3A6B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ADDITIONAL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Competitive Exam Preparation (2015–2019): Built strong analytical reasoning and time-management skills now applied to technical problem-solving and sprint planning.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Technical Assistant (Oct 2019 – June 2021): Supported engineering tasks while self-learning HTML, CSS, and JavaScript — laying the foundation for a full transition into software development.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2026-04-02T08:20:03.766Z</dcterms:created>
  <dcterms:modified xsi:type="dcterms:W3CDTF">2026-04-02T08:20:03.767Z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