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F4E79"/>
          <w:sz w:val="64"/>
        </w:rPr>
        <w:t>The Venue Chatbot</w:t>
      </w:r>
    </w:p>
    <w:p>
      <w:pPr>
        <w:spacing w:after="80" w:before="0"/>
        <w:jc w:val="center"/>
      </w:pPr>
      <w:r>
        <w:rPr>
          <w:b w:val="0"/>
          <w:i/>
          <w:color w:val="555555"/>
          <w:sz w:val="30"/>
        </w:rPr>
        <w:t>Run your whole business by chatting with it.</w:t>
      </w:r>
    </w:p>
    <w:p>
      <w:pPr>
        <w:spacing w:after="320" w:before="0"/>
        <w:jc w:val="center"/>
      </w:pPr>
      <w:r>
        <w:rPr>
          <w:b w:val="0"/>
          <w:i w:val="0"/>
          <w:color w:val="555555"/>
          <w:sz w:val="22"/>
        </w:rPr>
        <w:t>A plain-English overview</w:t>
      </w:r>
    </w:p>
    <w:p>
      <w:pPr>
        <w:jc w:val="center"/>
        <w:pBdr>
          <w:bottom w:val="single" w:sz="6" w:space="1" w:color="1F4E79"/>
        </w:pBdr>
      </w:pPr>
    </w:p>
    <w:p>
      <w:pPr>
        <w:pStyle w:val="Heading1"/>
      </w:pPr>
      <w:r>
        <w:t>The problem, in one breath</w:t>
      </w:r>
    </w:p>
    <w:p>
      <w:pPr>
        <w:spacing w:after="160" w:before="0"/>
      </w:pPr>
      <w:r>
        <w:rPr>
          <w:b w:val="0"/>
          <w:i w:val="0"/>
          <w:color w:val="222222"/>
          <w:sz w:val="23"/>
        </w:rPr>
        <w:t>Imagine you own a small restaurant. To keep it running online, you're logging into eight different apps every week:</w:t>
      </w:r>
    </w:p>
    <w:p>
      <w:pPr>
        <w:pStyle w:val="ListBullet"/>
      </w:pPr>
      <w:r>
        <w:t>Your website builder (Squarespace, Wix…)</w:t>
      </w:r>
    </w:p>
    <w:p>
      <w:pPr>
        <w:pStyle w:val="ListBullet"/>
      </w:pPr>
      <w:r>
        <w:t>DoorDash, Uber Eats, and Grubhub dashboards</w:t>
      </w:r>
    </w:p>
    <w:p>
      <w:pPr>
        <w:pStyle w:val="ListBullet"/>
      </w:pPr>
      <w:r>
        <w:t>A reservation tool (OpenTable, Resy)</w:t>
      </w:r>
    </w:p>
    <w:p>
      <w:pPr>
        <w:pStyle w:val="ListBullet"/>
      </w:pPr>
      <w:r>
        <w:t>An email tool (Mailchimp)</w:t>
      </w:r>
    </w:p>
    <w:p>
      <w:pPr>
        <w:pStyle w:val="ListBullet"/>
      </w:pPr>
      <w:r>
        <w:t>Instagram, Google Business, and your POS</w:t>
      </w:r>
    </w:p>
    <w:p>
      <w:pPr>
        <w:spacing w:after="200" w:before="0"/>
      </w:pPr>
      <w:r>
        <w:rPr>
          <w:b w:val="0"/>
          <w:i w:val="0"/>
          <w:color w:val="222222"/>
          <w:sz w:val="23"/>
        </w:rPr>
        <w:t>Change your hours for a holiday? You have to update it in all of them, by hand. Most owners simply give up and let half of them go stale. It's tedious, it's error-prone, and it eats hours every week.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1F8"/>
            <w:tcBorders>
              <w:left w:val="single" w:sz="24" w:space="0" w:color="1F4E79"/>
            </w:tcBorders>
          </w:tcPr>
          <w:p>
            <w:r/>
            <w:r>
              <w:rPr>
                <w:b/>
                <w:color w:val="1F4E79"/>
                <w:sz w:val="23"/>
              </w:rPr>
              <w:t>Our promise</w:t>
            </w:r>
          </w:p>
          <w:p>
            <w:r>
              <w:rPr>
                <w:color w:val="222222"/>
                <w:sz w:val="22"/>
              </w:rPr>
              <w:t>One chat window. You type “We’re closed July 4th” — and it updates everywhere at once. That’s the whole product.</w:t>
            </w:r>
          </w:p>
        </w:tc>
      </w:tr>
    </w:tbl>
    <w:p>
      <w:pPr>
        <w:spacing w:after="40"/>
      </w:pPr>
    </w:p>
    <w:p>
      <w:pPr>
        <w:pStyle w:val="Heading1"/>
      </w:pPr>
      <w:r>
        <w:t>What it actually feels like to use</w:t>
      </w:r>
    </w:p>
    <w:p>
      <w:pPr>
        <w:spacing w:after="160" w:before="0"/>
      </w:pPr>
      <w:r>
        <w:rPr>
          <w:b w:val="0"/>
          <w:i w:val="0"/>
          <w:color w:val="222222"/>
          <w:sz w:val="23"/>
        </w:rPr>
        <w:t>No menus, no forms, no settings screens to hunt through. You just talk to it like you'd text a very capable assistant:</w:t>
      </w:r>
    </w:p>
    <w:p>
      <w:pPr>
        <w:spacing w:after="40"/>
      </w:pPr>
      <w:r>
        <w:rPr>
          <w:b/>
          <w:color w:val="1F4E79"/>
        </w:rPr>
        <w:t xml:space="preserve">You:  </w:t>
      </w:r>
      <w:r>
        <w:rPr>
          <w:i/>
        </w:rPr>
        <w:t>“Add a $14 truffle pasta to the dinner menu.”</w:t>
      </w:r>
    </w:p>
    <w:p>
      <w:pPr>
        <w:spacing w:after="200"/>
        <w:ind w:left="0"/>
      </w:pPr>
      <w:r>
        <w:rPr>
          <w:b/>
          <w:color w:val="0E7C66"/>
        </w:rPr>
        <w:t xml:space="preserve">It:    </w:t>
      </w:r>
      <w:r>
        <w:t>Done — it’s live on your site and delivery apps.</w:t>
      </w:r>
    </w:p>
    <w:p>
      <w:pPr>
        <w:spacing w:after="40"/>
      </w:pPr>
      <w:r>
        <w:rPr>
          <w:b/>
          <w:color w:val="1F4E79"/>
        </w:rPr>
        <w:t xml:space="preserve">You:  </w:t>
      </w:r>
      <w:r>
        <w:rPr>
          <w:i/>
        </w:rPr>
        <w:t>“We sold out of the salmon.”</w:t>
      </w:r>
    </w:p>
    <w:p>
      <w:pPr>
        <w:spacing w:after="200"/>
        <w:ind w:left="0"/>
      </w:pPr>
      <w:r>
        <w:rPr>
          <w:b/>
          <w:color w:val="0E7C66"/>
        </w:rPr>
        <w:t xml:space="preserve">It:    </w:t>
      </w:r>
      <w:r>
        <w:t>Marked unavailable everywhere in seconds.</w:t>
      </w:r>
    </w:p>
    <w:p>
      <w:pPr>
        <w:spacing w:after="40"/>
      </w:pPr>
      <w:r>
        <w:rPr>
          <w:b/>
          <w:color w:val="1F4E79"/>
        </w:rPr>
        <w:t xml:space="preserve">You:  </w:t>
      </w:r>
      <w:r>
        <w:rPr>
          <w:i/>
        </w:rPr>
        <w:t>“Send last month’s customers a 15% weekend offer.”</w:t>
      </w:r>
    </w:p>
    <w:p>
      <w:pPr>
        <w:spacing w:after="200"/>
        <w:ind w:left="0"/>
      </w:pPr>
      <w:r>
        <w:rPr>
          <w:b/>
          <w:color w:val="0E7C66"/>
        </w:rPr>
        <w:t xml:space="preserve">It:    </w:t>
      </w:r>
      <w:r>
        <w:t>“That reaches 487 people — want me to send it?”</w:t>
      </w:r>
    </w:p>
    <w:p>
      <w:pPr>
        <w:spacing w:after="40"/>
      </w:pPr>
      <w:r>
        <w:rPr>
          <w:b/>
          <w:color w:val="1F4E79"/>
        </w:rPr>
        <w:t xml:space="preserve">You:  </w:t>
      </w:r>
      <w:r>
        <w:rPr>
          <w:i/>
        </w:rPr>
        <w:t>“How did last week’s promo do?”</w:t>
      </w:r>
    </w:p>
    <w:p>
      <w:pPr>
        <w:spacing w:after="200"/>
        <w:ind w:left="0"/>
      </w:pPr>
      <w:r>
        <w:rPr>
          <w:b/>
          <w:color w:val="0E7C66"/>
        </w:rPr>
        <w:t xml:space="preserve">It:    </w:t>
      </w:r>
      <w:r>
        <w:t>“31% opened it, 22 booked a table.”</w:t>
      </w:r>
    </w:p>
    <w:p>
      <w:pPr>
        <w:pStyle w:val="Heading1"/>
      </w:pPr>
      <w:r>
        <w:t>Why this is possible now (and wasn’t before)</w:t>
      </w:r>
    </w:p>
    <w:p>
      <w:pPr>
        <w:spacing w:after="160" w:before="0"/>
      </w:pPr>
      <w:r>
        <w:rPr>
          <w:b w:val="0"/>
          <w:i w:val="0"/>
          <w:color w:val="222222"/>
          <w:sz w:val="23"/>
        </w:rPr>
        <w:t>Three things changed recently that make this realistic today:</w:t>
      </w:r>
    </w:p>
    <w:p>
      <w:pPr>
        <w:pStyle w:val="ListBullet"/>
      </w:pPr>
      <w:r>
        <w:rPr>
          <w:b/>
          <w:color w:val="1F4E79"/>
        </w:rPr>
        <w:t xml:space="preserve">They work.  </w:t>
      </w:r>
      <w:r>
        <w:t>AI assistants finally take actions reliably — not just chat, but actually doing the task correctly.</w:t>
      </w:r>
    </w:p>
    <w:p>
      <w:pPr>
        <w:pStyle w:val="ListBullet"/>
      </w:pPr>
      <w:r>
        <w:rPr>
          <w:b/>
          <w:color w:val="1F4E79"/>
        </w:rPr>
        <w:t xml:space="preserve">They see.  </w:t>
      </w:r>
      <w:r>
        <w:t>They can read a photo of your paper menu and set you up in 5 minutes instead of hours of typing.</w:t>
      </w:r>
    </w:p>
    <w:p>
      <w:pPr>
        <w:pStyle w:val="ListBullet"/>
      </w:pPr>
      <w:r>
        <w:rPr>
          <w:b/>
          <w:color w:val="1F4E79"/>
        </w:rPr>
        <w:t xml:space="preserve">Apps connect.  </w:t>
      </w:r>
      <w:r>
        <w:t>DoorDash, Square, Booking.com and others now offer stable ways to plug in and sync automatically.</w:t>
      </w:r>
    </w:p>
    <w:p>
      <w:pPr>
        <w:pStyle w:val="Heading1"/>
      </w:pPr>
      <w:r>
        <w:t>“But what if it makes a mistake?”</w:t>
      </w:r>
    </w:p>
    <w:p>
      <w:pPr>
        <w:spacing w:after="200" w:before="0"/>
      </w:pPr>
      <w:r>
        <w:rPr>
          <w:b w:val="0"/>
          <w:i w:val="0"/>
          <w:color w:val="222222"/>
          <w:sz w:val="23"/>
        </w:rPr>
        <w:t>Fair question — and it's the one we take most seriously. Anything that could cost money or erase data (sending a blast, deleting a menu, issuing a refund) always asks you to confirm first. Every change is logged and reversible, so nothing happens behind your back and nothing is ever truly lost.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6F1"/>
            <w:tcBorders>
              <w:left w:val="single" w:sz="24" w:space="0" w:color="0E7C66"/>
            </w:tcBorders>
          </w:tcPr>
          <w:p>
            <w:r/>
            <w:r>
              <w:rPr>
                <w:b/>
                <w:color w:val="1F4E79"/>
                <w:sz w:val="23"/>
              </w:rPr>
              <w:t>In short</w:t>
            </w:r>
          </w:p>
          <w:p>
            <w:r>
              <w:rPr>
                <w:color w:val="222222"/>
                <w:sz w:val="22"/>
              </w:rPr>
              <w:t>It moves fast on the small stuff, and stops to double-check on anything that matters. You’re always in control.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The plan: start narrow, expand carefully</w:t>
      </w:r>
    </w:p>
    <w:p>
      <w:pPr>
        <w:spacing w:after="160" w:before="0"/>
      </w:pPr>
      <w:r>
        <w:rPr>
          <w:b w:val="0"/>
          <w:i w:val="0"/>
          <w:color w:val="222222"/>
          <w:sz w:val="23"/>
        </w:rPr>
        <w:t>We're not trying to do everything on day one. We start with independent restaurants, get them to love it, then add new types of venues one at a time — only once the previous step is solid.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/>
            <w:r>
              <w:rPr>
                <w:b/>
                <w:color w:val="FFFFFF"/>
                <w:sz w:val="22"/>
              </w:rPr>
              <w:t>When</w:t>
            </w:r>
          </w:p>
        </w:tc>
        <w:tc>
          <w:tcPr>
            <w:tcW w:type="dxa" w:w="3120"/>
            <w:shd w:val="clear" w:fill="1F4E79"/>
          </w:tcPr>
          <w:p>
            <w:r/>
            <w:r>
              <w:rPr>
                <w:b/>
                <w:color w:val="FFFFFF"/>
                <w:sz w:val="22"/>
              </w:rPr>
              <w:t>What we add</w:t>
            </w:r>
          </w:p>
        </w:tc>
        <w:tc>
          <w:tcPr>
            <w:tcW w:type="dxa" w:w="3120"/>
            <w:shd w:val="clear" w:fill="1F4E79"/>
          </w:tcPr>
          <w:p>
            <w:r/>
            <w:r>
              <w:rPr>
                <w:b/>
                <w:color w:val="FFFFFF"/>
                <w:sz w:val="22"/>
              </w:rPr>
              <w:t>Goal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1"/>
              </w:rPr>
              <w:t>Months 1–3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Chat + restaurant pages, fully safe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First 5 restaurants live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1"/>
              </w:rPr>
              <w:t>Months 4–6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Email &amp; text marketing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Customers running campaigns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1"/>
              </w:rPr>
              <w:t>Months 7–10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DoorDash auto-sync + website widget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15–25 venues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1"/>
              </w:rPr>
              <w:t>Months 11–13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Square checkout + hotels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40 venues, hotels live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1"/>
              </w:rPr>
              <w:t>Months 14–15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Tickets for tours &amp; events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50 venues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21"/>
              </w:rPr>
              <w:t>Months 16–18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Self sign-up + more app connections</w:t>
            </w:r>
          </w:p>
        </w:tc>
        <w:tc>
          <w:tcPr>
            <w:tcW w:type="dxa" w:w="3120"/>
          </w:tcPr>
          <w:p>
            <w:r/>
            <w:r>
              <w:rPr>
                <w:sz w:val="21"/>
              </w:rPr>
              <w:t>50–100 venues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1F8"/>
            <w:tcBorders>
              <w:left w:val="single" w:sz="24" w:space="0" w:color="1F4E79"/>
            </w:tcBorders>
          </w:tcPr>
          <w:p>
            <w:r/>
            <w:r>
              <w:rPr>
                <w:b/>
                <w:color w:val="1F4E79"/>
                <w:sz w:val="23"/>
              </w:rPr>
              <w:t>Where this lands at ~18 months</w:t>
            </w:r>
          </w:p>
          <w:p>
            <w:r>
              <w:rPr>
                <w:color w:val="222222"/>
                <w:sz w:val="22"/>
              </w:rPr>
              <w:t>A working platform serving restaurants, hotels, and tour operators — proven across three venue types and ready for its next stage of growth.</w:t>
            </w:r>
          </w:p>
        </w:tc>
      </w:tr>
    </w:tbl>
    <w:p>
      <w:pPr>
        <w:spacing w:after="40"/>
      </w:pPr>
    </w:p>
    <w:p>
      <w:pPr>
        <w:pStyle w:val="Heading1"/>
      </w:pPr>
      <w:r>
        <w:t>The shape of the build</w:t>
      </w:r>
    </w:p>
    <w:p>
      <w:pPr>
        <w:spacing w:after="160" w:before="0"/>
      </w:pPr>
      <w:r>
        <w:rPr>
          <w:b w:val="0"/>
          <w:i w:val="0"/>
          <w:color w:val="222222"/>
          <w:sz w:val="23"/>
        </w:rPr>
        <w:t>Honest, grounded targets — no hype:</w:t>
      </w:r>
    </w:p>
    <w:p>
      <w:pPr>
        <w:pStyle w:val="ListBullet"/>
      </w:pPr>
      <w:r>
        <w:rPr>
          <w:b/>
          <w:color w:val="1F4E79"/>
        </w:rPr>
        <w:t xml:space="preserve">Team:  </w:t>
      </w:r>
      <w:r>
        <w:t>A small, focused team of about 4–6 people.</w:t>
      </w:r>
    </w:p>
    <w:p>
      <w:pPr>
        <w:pStyle w:val="ListBullet"/>
      </w:pPr>
      <w:r>
        <w:rPr>
          <w:b/>
          <w:color w:val="1F4E79"/>
        </w:rPr>
        <w:t xml:space="preserve">Growth:  </w:t>
      </w:r>
      <w:r>
        <w:t>From 5 venues at month 3 to 50–100 by month 18, and around 200 by month 24.</w:t>
      </w:r>
    </w:p>
    <w:p>
      <w:pPr>
        <w:pStyle w:val="ListBullet"/>
      </w:pPr>
      <w:r>
        <w:rPr>
          <w:b/>
          <w:color w:val="1F4E79"/>
        </w:rPr>
        <w:t xml:space="preserve">Sequence:  </w:t>
      </w:r>
      <w:r>
        <w:t>Restaurants first, then hotels, then tours — each only after the last one works.</w:t>
      </w:r>
    </w:p>
    <w:p>
      <w:pPr>
        <w:pStyle w:val="Heading1"/>
      </w:pPr>
      <w:r>
        <w:t>What we are deliberately NOT building</w:t>
      </w:r>
    </w:p>
    <w:p>
      <w:pPr>
        <w:spacing w:after="160" w:before="0"/>
      </w:pPr>
      <w:r>
        <w:rPr>
          <w:b w:val="0"/>
          <w:i w:val="0"/>
          <w:color w:val="222222"/>
          <w:sz w:val="23"/>
        </w:rPr>
        <w:t>Being clear about the boundaries is what keeps this realistic:</w:t>
      </w:r>
    </w:p>
    <w:p>
      <w:pPr>
        <w:pStyle w:val="ListBullet"/>
      </w:pPr>
      <w:r>
        <w:t>An AI that magically edits any website on the internet — that’s an unsolved research problem, not a product.</w:t>
      </w:r>
    </w:p>
    <w:p>
      <w:pPr>
        <w:pStyle w:val="ListBullet"/>
      </w:pPr>
      <w:r>
        <w:t>A replacement for cash registers like Square or Toast — we sit on top of them, not against them.</w:t>
      </w:r>
    </w:p>
    <w:p>
      <w:pPr>
        <w:pStyle w:val="ListBullet"/>
      </w:pPr>
      <w:r>
        <w:t>Our own from-scratch AI brain — we use the best existing ones (Claude/GPT) instead of trying to build a worse one.</w:t>
      </w:r>
    </w:p>
    <w:p>
      <w:pPr>
        <w:pStyle w:val="ListBullet"/>
      </w:pPr>
      <w:r>
        <w:t>Everything for everyone at once — restaurants first, then expand.</w:t>
      </w:r>
    </w:p>
    <w:p>
      <w:pPr>
        <w:pStyle w:val="Heading1"/>
      </w:pPr>
      <w:r>
        <w:t>The one-line bet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1F8"/>
            <w:tcBorders>
              <w:left w:val="single" w:sz="24" w:space="0" w:color="1F4E79"/>
            </w:tcBorders>
          </w:tcPr>
          <w:p>
            <w:r/>
            <w:r>
              <w:rPr>
                <w:b/>
                <w:color w:val="1F4E79"/>
                <w:sz w:val="23"/>
              </w:rPr>
              <w:t>The thesis</w:t>
            </w:r>
          </w:p>
          <w:p>
            <w:r>
              <w:rPr>
                <w:color w:val="222222"/>
                <w:sz w:val="22"/>
              </w:rPr>
              <w:t>Small venue owners will happily trade eight clunky dashboards for one conversation. Whoever makes that conversation trustworthy and genuinely useful owns the relationship — and everything else syncs from there.</w:t>
            </w:r>
          </w:p>
        </w:tc>
      </w:tr>
    </w:tbl>
    <w:p>
      <w:pPr>
        <w:spacing w:after="40"/>
      </w:pPr>
    </w:p>
    <w:p>
      <w:pPr>
        <w:spacing w:after="160" w:before="120"/>
      </w:pPr>
      <w:r>
        <w:rPr>
          <w:b w:val="0"/>
          <w:i/>
          <w:color w:val="555555"/>
          <w:sz w:val="23"/>
        </w:rPr>
        <w:t>That's the whole idea. Simple to say, careful to build, and grounded in tools that finally exist in 2026.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The Venue Chatbot — Plain-English Overview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