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DECCA3" w14:textId="3CFDAB1E" w:rsidR="00DE4639" w:rsidRDefault="00F61032" w:rsidP="008B289E">
      <w:pPr>
        <w:pStyle w:val="Titel"/>
      </w:pPr>
      <w:r>
        <w:t>Wasserwaage</w:t>
      </w:r>
    </w:p>
    <w:p w14:paraId="1F675030" w14:textId="77777777" w:rsidR="00130158" w:rsidRDefault="005658EE" w:rsidP="00130158">
      <w:pPr>
        <w:pStyle w:val="Listenabsatz"/>
        <w:numPr>
          <w:ilvl w:val="0"/>
          <w:numId w:val="1"/>
        </w:numPr>
        <w:rPr>
          <w:b/>
        </w:rPr>
      </w:pPr>
      <w:r w:rsidRPr="005658EE">
        <w:rPr>
          <w:b/>
        </w:rPr>
        <w:t>Passende API auswählen</w:t>
      </w:r>
    </w:p>
    <w:p w14:paraId="562AFE0D" w14:textId="08A790B6" w:rsidR="005658EE" w:rsidRPr="00130158" w:rsidRDefault="005658EE" w:rsidP="00130158">
      <w:pPr>
        <w:pStyle w:val="Listenabsatz"/>
        <w:rPr>
          <w:b/>
        </w:rPr>
      </w:pPr>
      <w:r w:rsidRPr="005658EE">
        <w:t>DeviceOrientationEvent</w:t>
      </w:r>
      <w:r>
        <w:t xml:space="preserve">, um </w:t>
      </w:r>
      <w:r w:rsidR="005D1605">
        <w:t xml:space="preserve">die Orientierung des Geräts zu </w:t>
      </w:r>
      <w:r w:rsidR="00911519">
        <w:t>erhalten</w:t>
      </w:r>
    </w:p>
    <w:p w14:paraId="1A2F3639" w14:textId="6A4606A9" w:rsidR="009D5F99" w:rsidRPr="00717B31" w:rsidRDefault="00717B31" w:rsidP="009D5F99">
      <w:pPr>
        <w:pStyle w:val="Listenabsatz"/>
        <w:numPr>
          <w:ilvl w:val="0"/>
          <w:numId w:val="1"/>
        </w:numPr>
        <w:rPr>
          <w:b/>
          <w:bCs/>
        </w:rPr>
      </w:pPr>
      <w:r w:rsidRPr="00717B31">
        <w:rPr>
          <w:b/>
          <w:bCs/>
        </w:rPr>
        <w:t>Setup für Debugging vom Handy aus</w:t>
      </w:r>
    </w:p>
    <w:p w14:paraId="43831682" w14:textId="753BAF15" w:rsidR="00717B31" w:rsidRDefault="00717B31" w:rsidP="00717B31">
      <w:pPr>
        <w:pStyle w:val="Listenabsatz"/>
      </w:pPr>
      <w:r>
        <w:t>Wichtig: Live Server muss eine https-Seite hosten</w:t>
      </w:r>
    </w:p>
    <w:p w14:paraId="00F6C7F5" w14:textId="1DF0027B" w:rsidR="00717B31" w:rsidRPr="00993DA3" w:rsidRDefault="00130158" w:rsidP="00717B31">
      <w:pPr>
        <w:pStyle w:val="Listenabsatz"/>
        <w:numPr>
          <w:ilvl w:val="0"/>
          <w:numId w:val="1"/>
        </w:numPr>
        <w:rPr>
          <w:b/>
          <w:bCs/>
        </w:rPr>
      </w:pPr>
      <w:r w:rsidRPr="00993DA3">
        <w:rPr>
          <w:b/>
          <w:bCs/>
        </w:rPr>
        <w:t>Code</w:t>
      </w:r>
      <w:r w:rsidR="000E42AC">
        <w:rPr>
          <w:b/>
          <w:bCs/>
        </w:rPr>
        <w:t xml:space="preserve"> für die Ermittlung der Alpha-, Beta- und Gammawerte</w:t>
      </w:r>
    </w:p>
    <w:p w14:paraId="438AFE05" w14:textId="534F1F9E" w:rsidR="000E2B97" w:rsidRDefault="000E2B97" w:rsidP="00776845">
      <w:pPr>
        <w:pStyle w:val="Listenabsatz"/>
      </w:pPr>
      <w:r w:rsidRPr="000E2B97">
        <w:t>Die Funktion requestDeviceOrientation wird am Anfang aufgerufen. Auf iO</w:t>
      </w:r>
      <w:r>
        <w:t>s</w:t>
      </w:r>
      <w:r w:rsidRPr="000E2B97">
        <w:t xml:space="preserve"> 13+ wird aufgrund der Berechtigungsvorgaben die Erlaubnis für den Zugriff auf Bewegungssensoren eingeholt. Nach Erhalt der Erlaubnis (oder auf anderen Betriebssystemen mit passenden Sensoren</w:t>
      </w:r>
      <w:r w:rsidR="00C76830">
        <w:t xml:space="preserve"> sofort</w:t>
      </w:r>
      <w:r w:rsidRPr="000E2B97">
        <w:t>) wird ein Event Listener hinzugefügt, der auf Änderungen der Geräteorientierung wartet. Bei registrierten Änderungen wird d</w:t>
      </w:r>
      <w:r w:rsidR="000B591B">
        <w:t xml:space="preserve">ie Funktion </w:t>
      </w:r>
      <w:r w:rsidRPr="000E2B97">
        <w:t xml:space="preserve">handleOrientation </w:t>
      </w:r>
      <w:r w:rsidR="0004320F">
        <w:t>ausgeführt.</w:t>
      </w:r>
    </w:p>
    <w:p w14:paraId="00EDF23B" w14:textId="77777777" w:rsidR="006E7A3E" w:rsidRDefault="006E7A3E" w:rsidP="00776845">
      <w:pPr>
        <w:pStyle w:val="Listenabsatz"/>
      </w:pPr>
    </w:p>
    <w:p w14:paraId="57499FF0" w14:textId="77777777" w:rsidR="00AC63EB" w:rsidRPr="00AC63EB" w:rsidRDefault="00AC63EB" w:rsidP="00AC63EB">
      <w:pPr>
        <w:pStyle w:val="Listenabsatz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</w:pPr>
      <w:r w:rsidRPr="00AC63E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de-AT"/>
          <w14:ligatures w14:val="none"/>
        </w:rPr>
        <w:t>async</w:t>
      </w:r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 xml:space="preserve"> </w:t>
      </w:r>
      <w:r w:rsidRPr="00AC63E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de-AT"/>
          <w14:ligatures w14:val="none"/>
        </w:rPr>
        <w:t>function</w:t>
      </w:r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 xml:space="preserve"> </w:t>
      </w:r>
      <w:r w:rsidRPr="00AC63E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de-AT"/>
          <w14:ligatures w14:val="none"/>
        </w:rPr>
        <w:t>requestDeviceOrientation</w:t>
      </w:r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>() {</w:t>
      </w:r>
    </w:p>
    <w:p w14:paraId="3E899E5E" w14:textId="77777777" w:rsidR="00AC63EB" w:rsidRPr="00AC63EB" w:rsidRDefault="00AC63EB" w:rsidP="00AC63EB">
      <w:pPr>
        <w:pStyle w:val="Listenabsatz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</w:pPr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 xml:space="preserve">  </w:t>
      </w:r>
      <w:r w:rsidRPr="00AC63EB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de-AT"/>
          <w14:ligatures w14:val="none"/>
        </w:rPr>
        <w:t>// check if iOs 13+</w:t>
      </w:r>
    </w:p>
    <w:p w14:paraId="408D505E" w14:textId="77777777" w:rsidR="00AC63EB" w:rsidRPr="00AC63EB" w:rsidRDefault="00AC63EB" w:rsidP="00AC63EB">
      <w:pPr>
        <w:pStyle w:val="Listenabsatz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</w:pPr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 xml:space="preserve">  </w:t>
      </w:r>
      <w:r w:rsidRPr="00AC63E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de-AT"/>
          <w14:ligatures w14:val="none"/>
        </w:rPr>
        <w:t>if</w:t>
      </w:r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 xml:space="preserve"> (</w:t>
      </w:r>
      <w:r w:rsidRPr="00AC63E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de-AT"/>
          <w14:ligatures w14:val="none"/>
        </w:rPr>
        <w:t>typeof</w:t>
      </w:r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 xml:space="preserve"> </w:t>
      </w:r>
      <w:r w:rsidRPr="00AC63E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de-AT"/>
          <w14:ligatures w14:val="none"/>
        </w:rPr>
        <w:t>DeviceOrientationEvent</w:t>
      </w:r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 xml:space="preserve"> </w:t>
      </w:r>
      <w:r w:rsidRPr="00AC63E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de-AT"/>
          <w14:ligatures w14:val="none"/>
        </w:rPr>
        <w:t>!=</w:t>
      </w:r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 xml:space="preserve"> </w:t>
      </w:r>
      <w:r w:rsidRPr="00AC63E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de-AT"/>
          <w14:ligatures w14:val="none"/>
        </w:rPr>
        <w:t>"undefined"</w:t>
      </w:r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 xml:space="preserve"> </w:t>
      </w:r>
      <w:r w:rsidRPr="00AC63E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de-AT"/>
          <w14:ligatures w14:val="none"/>
        </w:rPr>
        <w:t>&amp;&amp;</w:t>
      </w:r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 xml:space="preserve"> </w:t>
      </w:r>
      <w:r w:rsidRPr="00AC63E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de-AT"/>
          <w14:ligatures w14:val="none"/>
        </w:rPr>
        <w:t>typeof</w:t>
      </w:r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 xml:space="preserve"> </w:t>
      </w:r>
      <w:r w:rsidRPr="00AC63E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de-AT"/>
          <w14:ligatures w14:val="none"/>
        </w:rPr>
        <w:t>DeviceOrientationEvent</w:t>
      </w:r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 xml:space="preserve">.requestPermission </w:t>
      </w:r>
      <w:r w:rsidRPr="00AC63E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de-AT"/>
          <w14:ligatures w14:val="none"/>
        </w:rPr>
        <w:t>===</w:t>
      </w:r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 xml:space="preserve"> </w:t>
      </w:r>
      <w:r w:rsidRPr="00AC63E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de-AT"/>
          <w14:ligatures w14:val="none"/>
        </w:rPr>
        <w:t>"function"</w:t>
      </w:r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>) {</w:t>
      </w:r>
    </w:p>
    <w:p w14:paraId="08510649" w14:textId="77777777" w:rsidR="00AC63EB" w:rsidRPr="00AC63EB" w:rsidRDefault="00AC63EB" w:rsidP="00AC63EB">
      <w:pPr>
        <w:pStyle w:val="Listenabsatz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</w:pPr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 xml:space="preserve">    </w:t>
      </w:r>
      <w:r w:rsidRPr="00AC63EB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de-AT"/>
          <w14:ligatures w14:val="none"/>
        </w:rPr>
        <w:t>// iOs 13+</w:t>
      </w:r>
    </w:p>
    <w:p w14:paraId="276AD3B8" w14:textId="77777777" w:rsidR="00AC63EB" w:rsidRPr="00AC63EB" w:rsidRDefault="00AC63EB" w:rsidP="00AC63EB">
      <w:pPr>
        <w:pStyle w:val="Listenabsatz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</w:pPr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 xml:space="preserve">    </w:t>
      </w:r>
      <w:r w:rsidRPr="00AC63E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de-AT"/>
          <w14:ligatures w14:val="none"/>
        </w:rPr>
        <w:t>try</w:t>
      </w:r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 xml:space="preserve"> {</w:t>
      </w:r>
    </w:p>
    <w:p w14:paraId="48491255" w14:textId="77777777" w:rsidR="00AC63EB" w:rsidRPr="00AC63EB" w:rsidRDefault="00AC63EB" w:rsidP="00AC63EB">
      <w:pPr>
        <w:pStyle w:val="Listenabsatz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</w:pPr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 xml:space="preserve">      </w:t>
      </w:r>
      <w:r w:rsidRPr="00AC63E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de-AT"/>
          <w14:ligatures w14:val="none"/>
        </w:rPr>
        <w:t>const</w:t>
      </w:r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 xml:space="preserve"> permissionState </w:t>
      </w:r>
      <w:r w:rsidRPr="00AC63E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de-AT"/>
          <w14:ligatures w14:val="none"/>
        </w:rPr>
        <w:t>=</w:t>
      </w:r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 xml:space="preserve"> </w:t>
      </w:r>
      <w:r w:rsidRPr="00AC63E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de-AT"/>
          <w14:ligatures w14:val="none"/>
        </w:rPr>
        <w:t>await</w:t>
      </w:r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 xml:space="preserve"> </w:t>
      </w:r>
      <w:r w:rsidRPr="00AC63E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de-AT"/>
          <w14:ligatures w14:val="none"/>
        </w:rPr>
        <w:t>DeviceOrientationEvent</w:t>
      </w:r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>.</w:t>
      </w:r>
      <w:r w:rsidRPr="00AC63E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de-AT"/>
          <w14:ligatures w14:val="none"/>
        </w:rPr>
        <w:t>requestPermission</w:t>
      </w:r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>();</w:t>
      </w:r>
    </w:p>
    <w:p w14:paraId="36513493" w14:textId="77777777" w:rsidR="00AC63EB" w:rsidRPr="00AC63EB" w:rsidRDefault="00AC63EB" w:rsidP="00AC63EB">
      <w:pPr>
        <w:pStyle w:val="Listenabsatz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</w:pPr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 xml:space="preserve">      </w:t>
      </w:r>
      <w:r w:rsidRPr="00AC63E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de-AT"/>
          <w14:ligatures w14:val="none"/>
        </w:rPr>
        <w:t>if</w:t>
      </w:r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 xml:space="preserve"> (permissionState </w:t>
      </w:r>
      <w:r w:rsidRPr="00AC63E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de-AT"/>
          <w14:ligatures w14:val="none"/>
        </w:rPr>
        <w:t>===</w:t>
      </w:r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 xml:space="preserve"> </w:t>
      </w:r>
      <w:r w:rsidRPr="00AC63E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de-AT"/>
          <w14:ligatures w14:val="none"/>
        </w:rPr>
        <w:t>'granted'</w:t>
      </w:r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>) {</w:t>
      </w:r>
    </w:p>
    <w:p w14:paraId="645AC23E" w14:textId="77777777" w:rsidR="00AC63EB" w:rsidRPr="00AC63EB" w:rsidRDefault="00AC63EB" w:rsidP="00AC63EB">
      <w:pPr>
        <w:pStyle w:val="Listenabsatz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</w:pPr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>        window.</w:t>
      </w:r>
      <w:r w:rsidRPr="00AC63E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de-AT"/>
          <w14:ligatures w14:val="none"/>
        </w:rPr>
        <w:t>addEventListener</w:t>
      </w:r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>(</w:t>
      </w:r>
      <w:r w:rsidRPr="00AC63E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de-AT"/>
          <w14:ligatures w14:val="none"/>
        </w:rPr>
        <w:t>"deviceorientation"</w:t>
      </w:r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 xml:space="preserve">, </w:t>
      </w:r>
      <w:r w:rsidRPr="00AC63E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de-AT"/>
          <w14:ligatures w14:val="none"/>
        </w:rPr>
        <w:t>handleOrientation</w:t>
      </w:r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>);</w:t>
      </w:r>
    </w:p>
    <w:p w14:paraId="08DAB25F" w14:textId="77777777" w:rsidR="00AC63EB" w:rsidRPr="00AC63EB" w:rsidRDefault="00AC63EB" w:rsidP="00AC63EB">
      <w:pPr>
        <w:pStyle w:val="Listenabsatz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</w:pPr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>      }</w:t>
      </w:r>
    </w:p>
    <w:p w14:paraId="48F9A4ED" w14:textId="77777777" w:rsidR="00AC63EB" w:rsidRPr="00AC63EB" w:rsidRDefault="00AC63EB" w:rsidP="00AC63EB">
      <w:pPr>
        <w:pStyle w:val="Listenabsatz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</w:pPr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 xml:space="preserve">    } </w:t>
      </w:r>
      <w:r w:rsidRPr="00AC63E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de-AT"/>
          <w14:ligatures w14:val="none"/>
        </w:rPr>
        <w:t>catch</w:t>
      </w:r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>(error) {</w:t>
      </w:r>
    </w:p>
    <w:p w14:paraId="2C38FDB4" w14:textId="77777777" w:rsidR="00AC63EB" w:rsidRPr="00AC63EB" w:rsidRDefault="00AC63EB" w:rsidP="00AC63EB">
      <w:pPr>
        <w:pStyle w:val="Listenabsatz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</w:pPr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>      console.</w:t>
      </w:r>
      <w:r w:rsidRPr="00AC63E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de-AT"/>
          <w14:ligatures w14:val="none"/>
        </w:rPr>
        <w:t>error</w:t>
      </w:r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>(error);</w:t>
      </w:r>
    </w:p>
    <w:p w14:paraId="2169A18F" w14:textId="77777777" w:rsidR="00AC63EB" w:rsidRPr="00AC63EB" w:rsidRDefault="00AC63EB" w:rsidP="00AC63EB">
      <w:pPr>
        <w:pStyle w:val="Listenabsatz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</w:pPr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>    }</w:t>
      </w:r>
    </w:p>
    <w:p w14:paraId="6C67A325" w14:textId="77777777" w:rsidR="00AC63EB" w:rsidRPr="00AC63EB" w:rsidRDefault="00AC63EB" w:rsidP="00AC63EB">
      <w:pPr>
        <w:pStyle w:val="Listenabsatz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</w:pPr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 xml:space="preserve">  } </w:t>
      </w:r>
      <w:r w:rsidRPr="00AC63E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de-AT"/>
          <w14:ligatures w14:val="none"/>
        </w:rPr>
        <w:t>else</w:t>
      </w:r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 xml:space="preserve"> </w:t>
      </w:r>
      <w:r w:rsidRPr="00AC63E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de-AT"/>
          <w14:ligatures w14:val="none"/>
        </w:rPr>
        <w:t>if</w:t>
      </w:r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 xml:space="preserve"> (</w:t>
      </w:r>
      <w:r w:rsidRPr="00AC63E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de-AT"/>
          <w14:ligatures w14:val="none"/>
        </w:rPr>
        <w:t>"DeviceOrientationEvent"</w:t>
      </w:r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 xml:space="preserve"> </w:t>
      </w:r>
      <w:r w:rsidRPr="00AC63E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de-AT"/>
          <w14:ligatures w14:val="none"/>
        </w:rPr>
        <w:t>in</w:t>
      </w:r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 xml:space="preserve"> window) {</w:t>
      </w:r>
    </w:p>
    <w:p w14:paraId="5EEAA51F" w14:textId="77777777" w:rsidR="00AC63EB" w:rsidRPr="00AC63EB" w:rsidRDefault="00AC63EB" w:rsidP="00AC63EB">
      <w:pPr>
        <w:pStyle w:val="Listenabsatz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</w:pPr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 xml:space="preserve">    </w:t>
      </w:r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>window.</w:t>
      </w:r>
      <w:r w:rsidRPr="00AC63E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de-AT"/>
          <w14:ligatures w14:val="none"/>
        </w:rPr>
        <w:t>addEventListener</w:t>
      </w:r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>(</w:t>
      </w:r>
      <w:r w:rsidRPr="00AC63E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de-AT"/>
          <w14:ligatures w14:val="none"/>
        </w:rPr>
        <w:t>"deviceorientation"</w:t>
      </w:r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 xml:space="preserve">, </w:t>
      </w:r>
      <w:r w:rsidRPr="00AC63E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de-AT"/>
          <w14:ligatures w14:val="none"/>
        </w:rPr>
        <w:t>handleOrientation</w:t>
      </w:r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>);</w:t>
      </w:r>
    </w:p>
    <w:p w14:paraId="6ACD78A4" w14:textId="77777777" w:rsidR="00AC63EB" w:rsidRPr="00AC63EB" w:rsidRDefault="00AC63EB" w:rsidP="00AC63EB">
      <w:pPr>
        <w:pStyle w:val="Listenabsatz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</w:pPr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 xml:space="preserve">  } </w:t>
      </w:r>
      <w:r w:rsidRPr="00AC63E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de-AT"/>
          <w14:ligatures w14:val="none"/>
        </w:rPr>
        <w:t>else</w:t>
      </w:r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 xml:space="preserve"> {</w:t>
      </w:r>
    </w:p>
    <w:p w14:paraId="679A185F" w14:textId="77777777" w:rsidR="00AC63EB" w:rsidRPr="00AC63EB" w:rsidRDefault="00AC63EB" w:rsidP="00AC63EB">
      <w:pPr>
        <w:pStyle w:val="Listenabsatz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</w:pPr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 xml:space="preserve">    </w:t>
      </w:r>
      <w:r w:rsidRPr="00AC63EB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de-AT"/>
          <w14:ligatures w14:val="none"/>
        </w:rPr>
        <w:t>alert</w:t>
      </w:r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>(</w:t>
      </w:r>
      <w:r w:rsidRPr="00AC63E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de-AT"/>
          <w14:ligatures w14:val="none"/>
        </w:rPr>
        <w:t>"not supported"</w:t>
      </w:r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>);</w:t>
      </w:r>
    </w:p>
    <w:p w14:paraId="1DA5EAD3" w14:textId="77777777" w:rsidR="00AC63EB" w:rsidRPr="00AC63EB" w:rsidRDefault="00AC63EB" w:rsidP="00AC63EB">
      <w:pPr>
        <w:pStyle w:val="Listenabsatz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</w:pPr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>  }</w:t>
      </w:r>
    </w:p>
    <w:p w14:paraId="6E0731FD" w14:textId="2CF68765" w:rsidR="00AC63EB" w:rsidRPr="00AC63EB" w:rsidRDefault="00AC63EB" w:rsidP="00AC63EB">
      <w:pPr>
        <w:pStyle w:val="Listenabsatz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</w:pPr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>}</w:t>
      </w:r>
    </w:p>
    <w:p w14:paraId="3E82901C" w14:textId="5A6AC2FC" w:rsidR="008C4A7D" w:rsidRDefault="008C4A7D" w:rsidP="00AC63EB"/>
    <w:p w14:paraId="1AA73254" w14:textId="612DB49D" w:rsidR="00BD1397" w:rsidRPr="0065270B" w:rsidRDefault="006B048E" w:rsidP="0065270B">
      <w:pPr>
        <w:ind w:left="708"/>
      </w:pPr>
      <w:r>
        <w:t>In der Funktion handleOrientation werden die Alpha-, Beta- und Gammawerte ermittelt</w:t>
      </w:r>
      <w:r w:rsidR="006D3573">
        <w:t xml:space="preserve">, </w:t>
      </w:r>
      <w:r>
        <w:t>auf zwei Nachkommastellen gerundet</w:t>
      </w:r>
      <w:r w:rsidR="006D3573">
        <w:t xml:space="preserve"> und an den nötigen Stellen mit 0-ern aufgefüllt</w:t>
      </w:r>
      <w:r>
        <w:t>.</w:t>
      </w:r>
      <w:r w:rsidR="00603EF5">
        <w:t xml:space="preserve"> Dabei wird das Vorzeichen berücksichtigt.</w:t>
      </w:r>
    </w:p>
    <w:p w14:paraId="7603D04E" w14:textId="77777777" w:rsidR="00BE6AE4" w:rsidRPr="00BE6AE4" w:rsidRDefault="00BE6AE4" w:rsidP="00BE6AE4">
      <w:pPr>
        <w:pStyle w:val="Listenabsatz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</w:pPr>
      <w:r w:rsidRPr="00BE6AE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de-AT"/>
          <w14:ligatures w14:val="none"/>
        </w:rPr>
        <w:t>function</w:t>
      </w:r>
      <w:r w:rsidRPr="00BE6AE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 xml:space="preserve"> </w:t>
      </w:r>
      <w:r w:rsidRPr="00BE6AE4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de-AT"/>
          <w14:ligatures w14:val="none"/>
        </w:rPr>
        <w:t>handleOrientation</w:t>
      </w:r>
      <w:r w:rsidRPr="00BE6AE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>(</w:t>
      </w:r>
      <w:r w:rsidRPr="00BE6AE4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de-AT"/>
          <w14:ligatures w14:val="none"/>
        </w:rPr>
        <w:t>e</w:t>
      </w:r>
      <w:r w:rsidRPr="00BE6AE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>) {</w:t>
      </w:r>
    </w:p>
    <w:p w14:paraId="0B5B2F88" w14:textId="77777777" w:rsidR="00BE6AE4" w:rsidRPr="00BE6AE4" w:rsidRDefault="00BE6AE4" w:rsidP="00BE6AE4">
      <w:pPr>
        <w:pStyle w:val="Listenabsatz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</w:pPr>
      <w:r w:rsidRPr="00BE6AE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 xml:space="preserve">  </w:t>
      </w:r>
      <w:r w:rsidRPr="00BE6AE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de-AT"/>
          <w14:ligatures w14:val="none"/>
        </w:rPr>
        <w:t>function</w:t>
      </w:r>
      <w:r w:rsidRPr="00BE6AE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 xml:space="preserve"> </w:t>
      </w:r>
      <w:r w:rsidRPr="00BE6AE4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de-AT"/>
          <w14:ligatures w14:val="none"/>
        </w:rPr>
        <w:t>formatValue</w:t>
      </w:r>
      <w:r w:rsidRPr="00BE6AE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>(</w:t>
      </w:r>
      <w:r w:rsidRPr="00BE6AE4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de-AT"/>
          <w14:ligatures w14:val="none"/>
        </w:rPr>
        <w:t>value</w:t>
      </w:r>
      <w:r w:rsidRPr="00BE6AE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>) {</w:t>
      </w:r>
    </w:p>
    <w:p w14:paraId="443B3D29" w14:textId="77777777" w:rsidR="00BE6AE4" w:rsidRPr="00BE6AE4" w:rsidRDefault="00BE6AE4" w:rsidP="00BE6AE4">
      <w:pPr>
        <w:pStyle w:val="Listenabsatz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</w:pPr>
      <w:r w:rsidRPr="00BE6AE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 xml:space="preserve">    </w:t>
      </w:r>
      <w:r w:rsidRPr="00BE6AE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de-AT"/>
          <w14:ligatures w14:val="none"/>
        </w:rPr>
        <w:t>const</w:t>
      </w:r>
      <w:r w:rsidRPr="00BE6AE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 xml:space="preserve"> sign </w:t>
      </w:r>
      <w:r w:rsidRPr="00BE6AE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de-AT"/>
          <w14:ligatures w14:val="none"/>
        </w:rPr>
        <w:t>=</w:t>
      </w:r>
      <w:r w:rsidRPr="00BE6AE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 xml:space="preserve"> </w:t>
      </w:r>
      <w:r w:rsidRPr="00BE6AE4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de-AT"/>
          <w14:ligatures w14:val="none"/>
        </w:rPr>
        <w:t>value</w:t>
      </w:r>
      <w:r w:rsidRPr="00BE6AE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 xml:space="preserve"> </w:t>
      </w:r>
      <w:r w:rsidRPr="00BE6AE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de-AT"/>
          <w14:ligatures w14:val="none"/>
        </w:rPr>
        <w:t>&lt;</w:t>
      </w:r>
      <w:r w:rsidRPr="00BE6AE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 xml:space="preserve"> </w:t>
      </w:r>
      <w:r w:rsidRPr="00BE6AE4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de-AT"/>
          <w14:ligatures w14:val="none"/>
        </w:rPr>
        <w:t>0</w:t>
      </w:r>
      <w:r w:rsidRPr="00BE6AE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 xml:space="preserve"> </w:t>
      </w:r>
      <w:r w:rsidRPr="00BE6AE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de-AT"/>
          <w14:ligatures w14:val="none"/>
        </w:rPr>
        <w:t>?</w:t>
      </w:r>
      <w:r w:rsidRPr="00BE6AE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 xml:space="preserve"> </w:t>
      </w:r>
      <w:r w:rsidRPr="00BE6AE4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de-AT"/>
          <w14:ligatures w14:val="none"/>
        </w:rPr>
        <w:t>'-'</w:t>
      </w:r>
      <w:r w:rsidRPr="00BE6AE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 xml:space="preserve"> </w:t>
      </w:r>
      <w:r w:rsidRPr="00BE6AE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de-AT"/>
          <w14:ligatures w14:val="none"/>
        </w:rPr>
        <w:t>:</w:t>
      </w:r>
      <w:r w:rsidRPr="00BE6AE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 xml:space="preserve"> </w:t>
      </w:r>
      <w:r w:rsidRPr="00BE6AE4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de-AT"/>
          <w14:ligatures w14:val="none"/>
        </w:rPr>
        <w:t>''</w:t>
      </w:r>
      <w:r w:rsidRPr="00BE6AE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 xml:space="preserve">; </w:t>
      </w:r>
    </w:p>
    <w:p w14:paraId="2FA6360C" w14:textId="77777777" w:rsidR="00BE6AE4" w:rsidRPr="00BE6AE4" w:rsidRDefault="00BE6AE4" w:rsidP="00BE6AE4">
      <w:pPr>
        <w:pStyle w:val="Listenabsatz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</w:pPr>
      <w:r w:rsidRPr="00BE6AE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 xml:space="preserve">    </w:t>
      </w:r>
      <w:r w:rsidRPr="00BE6AE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de-AT"/>
          <w14:ligatures w14:val="none"/>
        </w:rPr>
        <w:t>const</w:t>
      </w:r>
      <w:r w:rsidRPr="00BE6AE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 xml:space="preserve"> absoluteValue </w:t>
      </w:r>
      <w:r w:rsidRPr="00BE6AE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de-AT"/>
          <w14:ligatures w14:val="none"/>
        </w:rPr>
        <w:t>=</w:t>
      </w:r>
      <w:r w:rsidRPr="00BE6AE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 xml:space="preserve"> Math.</w:t>
      </w:r>
      <w:r w:rsidRPr="00BE6AE4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de-AT"/>
          <w14:ligatures w14:val="none"/>
        </w:rPr>
        <w:t>abs</w:t>
      </w:r>
      <w:r w:rsidRPr="00BE6AE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>(</w:t>
      </w:r>
      <w:r w:rsidRPr="00BE6AE4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de-AT"/>
          <w14:ligatures w14:val="none"/>
        </w:rPr>
        <w:t>value</w:t>
      </w:r>
      <w:r w:rsidRPr="00BE6AE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>).</w:t>
      </w:r>
      <w:r w:rsidRPr="00BE6AE4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de-AT"/>
          <w14:ligatures w14:val="none"/>
        </w:rPr>
        <w:t>toFixed</w:t>
      </w:r>
      <w:r w:rsidRPr="00BE6AE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>(</w:t>
      </w:r>
      <w:r w:rsidRPr="00BE6AE4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de-AT"/>
          <w14:ligatures w14:val="none"/>
        </w:rPr>
        <w:t>2</w:t>
      </w:r>
      <w:r w:rsidRPr="00BE6AE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>).</w:t>
      </w:r>
      <w:r w:rsidRPr="00BE6AE4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de-AT"/>
          <w14:ligatures w14:val="none"/>
        </w:rPr>
        <w:t>padStart</w:t>
      </w:r>
      <w:r w:rsidRPr="00BE6AE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>(</w:t>
      </w:r>
      <w:r w:rsidRPr="00BE6AE4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de-AT"/>
          <w14:ligatures w14:val="none"/>
        </w:rPr>
        <w:t>6</w:t>
      </w:r>
      <w:r w:rsidRPr="00BE6AE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 xml:space="preserve">, </w:t>
      </w:r>
      <w:r w:rsidRPr="00BE6AE4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de-AT"/>
          <w14:ligatures w14:val="none"/>
        </w:rPr>
        <w:t>'0'</w:t>
      </w:r>
      <w:r w:rsidRPr="00BE6AE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 xml:space="preserve">); </w:t>
      </w:r>
    </w:p>
    <w:p w14:paraId="16743045" w14:textId="77777777" w:rsidR="00BE6AE4" w:rsidRPr="00BE6AE4" w:rsidRDefault="00BE6AE4" w:rsidP="00BE6AE4">
      <w:pPr>
        <w:pStyle w:val="Listenabsatz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</w:pPr>
      <w:r w:rsidRPr="00BE6AE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 xml:space="preserve">    </w:t>
      </w:r>
      <w:r w:rsidRPr="00BE6AE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de-AT"/>
          <w14:ligatures w14:val="none"/>
        </w:rPr>
        <w:t>return</w:t>
      </w:r>
      <w:r w:rsidRPr="00BE6AE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 xml:space="preserve"> sign </w:t>
      </w:r>
      <w:r w:rsidRPr="00BE6AE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de-AT"/>
          <w14:ligatures w14:val="none"/>
        </w:rPr>
        <w:t>+</w:t>
      </w:r>
      <w:r w:rsidRPr="00BE6AE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 xml:space="preserve"> absoluteValue;</w:t>
      </w:r>
    </w:p>
    <w:p w14:paraId="026C8C9B" w14:textId="77777777" w:rsidR="00BE6AE4" w:rsidRPr="00BE6AE4" w:rsidRDefault="00BE6AE4" w:rsidP="00BE6AE4">
      <w:pPr>
        <w:pStyle w:val="Listenabsatz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</w:pPr>
      <w:r w:rsidRPr="00BE6AE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>  }</w:t>
      </w:r>
    </w:p>
    <w:p w14:paraId="195AB901" w14:textId="77777777" w:rsidR="00BE6AE4" w:rsidRPr="00BE6AE4" w:rsidRDefault="00BE6AE4" w:rsidP="00BE6AE4">
      <w:pPr>
        <w:pStyle w:val="Listenabsatz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</w:pPr>
      <w:r w:rsidRPr="00BE6AE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 xml:space="preserve">  </w:t>
      </w:r>
    </w:p>
    <w:p w14:paraId="487812AA" w14:textId="77777777" w:rsidR="00BE6AE4" w:rsidRPr="00BE6AE4" w:rsidRDefault="00BE6AE4" w:rsidP="00BE6AE4">
      <w:pPr>
        <w:pStyle w:val="Listenabsatz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</w:pPr>
      <w:r w:rsidRPr="00BE6AE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lastRenderedPageBreak/>
        <w:t xml:space="preserve">  </w:t>
      </w:r>
      <w:r w:rsidRPr="00BE6AE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de-AT"/>
          <w14:ligatures w14:val="none"/>
        </w:rPr>
        <w:t>let</w:t>
      </w:r>
      <w:r w:rsidRPr="00BE6AE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 xml:space="preserve"> alpha </w:t>
      </w:r>
      <w:r w:rsidRPr="00BE6AE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de-AT"/>
          <w14:ligatures w14:val="none"/>
        </w:rPr>
        <w:t>=</w:t>
      </w:r>
      <w:r w:rsidRPr="00BE6AE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 xml:space="preserve"> </w:t>
      </w:r>
      <w:r w:rsidRPr="00BE6AE4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de-AT"/>
          <w14:ligatures w14:val="none"/>
        </w:rPr>
        <w:t>formatValue</w:t>
      </w:r>
      <w:r w:rsidRPr="00BE6AE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>(</w:t>
      </w:r>
      <w:r w:rsidRPr="00BE6AE4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de-AT"/>
          <w14:ligatures w14:val="none"/>
        </w:rPr>
        <w:t>e</w:t>
      </w:r>
      <w:r w:rsidRPr="00BE6AE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>.alpha);</w:t>
      </w:r>
    </w:p>
    <w:p w14:paraId="4170D02F" w14:textId="77777777" w:rsidR="00BE6AE4" w:rsidRPr="00BE6AE4" w:rsidRDefault="00BE6AE4" w:rsidP="00BE6AE4">
      <w:pPr>
        <w:pStyle w:val="Listenabsatz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</w:pPr>
      <w:r w:rsidRPr="00BE6AE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 xml:space="preserve">  </w:t>
      </w:r>
      <w:r w:rsidRPr="00BE6AE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de-AT"/>
          <w14:ligatures w14:val="none"/>
        </w:rPr>
        <w:t>let</w:t>
      </w:r>
      <w:r w:rsidRPr="00BE6AE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 xml:space="preserve"> beta </w:t>
      </w:r>
      <w:r w:rsidRPr="00BE6AE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de-AT"/>
          <w14:ligatures w14:val="none"/>
        </w:rPr>
        <w:t>=</w:t>
      </w:r>
      <w:r w:rsidRPr="00BE6AE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 xml:space="preserve"> </w:t>
      </w:r>
      <w:r w:rsidRPr="00BE6AE4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de-AT"/>
          <w14:ligatures w14:val="none"/>
        </w:rPr>
        <w:t>formatValue</w:t>
      </w:r>
      <w:r w:rsidRPr="00BE6AE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>(</w:t>
      </w:r>
      <w:r w:rsidRPr="00BE6AE4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de-AT"/>
          <w14:ligatures w14:val="none"/>
        </w:rPr>
        <w:t>e</w:t>
      </w:r>
      <w:r w:rsidRPr="00BE6AE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>.beta);</w:t>
      </w:r>
    </w:p>
    <w:p w14:paraId="1FEF7F68" w14:textId="77777777" w:rsidR="00BE6AE4" w:rsidRPr="00BE6AE4" w:rsidRDefault="00BE6AE4" w:rsidP="00BE6AE4">
      <w:pPr>
        <w:pStyle w:val="Listenabsatz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</w:pPr>
      <w:r w:rsidRPr="00BE6AE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 xml:space="preserve">  </w:t>
      </w:r>
      <w:r w:rsidRPr="00BE6AE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de-AT"/>
          <w14:ligatures w14:val="none"/>
        </w:rPr>
        <w:t>let</w:t>
      </w:r>
      <w:r w:rsidRPr="00BE6AE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 xml:space="preserve"> gamma </w:t>
      </w:r>
      <w:r w:rsidRPr="00BE6AE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de-AT"/>
          <w14:ligatures w14:val="none"/>
        </w:rPr>
        <w:t>=</w:t>
      </w:r>
      <w:r w:rsidRPr="00BE6AE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 xml:space="preserve"> </w:t>
      </w:r>
      <w:r w:rsidRPr="00BE6AE4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de-AT"/>
          <w14:ligatures w14:val="none"/>
        </w:rPr>
        <w:t>formatValue</w:t>
      </w:r>
      <w:r w:rsidRPr="00BE6AE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>(</w:t>
      </w:r>
      <w:r w:rsidRPr="00BE6AE4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de-AT"/>
          <w14:ligatures w14:val="none"/>
        </w:rPr>
        <w:t>e</w:t>
      </w:r>
      <w:r w:rsidRPr="00BE6AE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>.gamma);</w:t>
      </w:r>
    </w:p>
    <w:p w14:paraId="41F77493" w14:textId="77777777" w:rsidR="00BE6AE4" w:rsidRPr="00BE6AE4" w:rsidRDefault="00BE6AE4" w:rsidP="00BE6AE4">
      <w:pPr>
        <w:pStyle w:val="Listenabsatz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</w:pPr>
      <w:r w:rsidRPr="00BE6AE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 xml:space="preserve">  </w:t>
      </w:r>
    </w:p>
    <w:p w14:paraId="4D40034B" w14:textId="77777777" w:rsidR="00BE6AE4" w:rsidRPr="00BE6AE4" w:rsidRDefault="00BE6AE4" w:rsidP="00BE6AE4">
      <w:pPr>
        <w:pStyle w:val="Listenabsatz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</w:pPr>
      <w:r w:rsidRPr="00BE6AE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 xml:space="preserve">  </w:t>
      </w:r>
      <w:r w:rsidRPr="00BE6AE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 xml:space="preserve">alphaElement.innerHTML </w:t>
      </w:r>
      <w:r w:rsidRPr="00BE6AE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de-AT"/>
          <w14:ligatures w14:val="none"/>
        </w:rPr>
        <w:t>=</w:t>
      </w:r>
      <w:r w:rsidRPr="00BE6AE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 xml:space="preserve"> </w:t>
      </w:r>
      <w:r w:rsidRPr="00BE6AE4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de-AT"/>
          <w14:ligatures w14:val="none"/>
        </w:rPr>
        <w:t xml:space="preserve">`Z-Achse: </w:t>
      </w:r>
      <w:r w:rsidRPr="00BE6AE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de-AT"/>
          <w14:ligatures w14:val="none"/>
        </w:rPr>
        <w:t>${</w:t>
      </w:r>
      <w:r w:rsidRPr="00BE6AE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>alpha</w:t>
      </w:r>
      <w:r w:rsidRPr="00BE6AE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de-AT"/>
          <w14:ligatures w14:val="none"/>
        </w:rPr>
        <w:t>}</w:t>
      </w:r>
      <w:r w:rsidRPr="00BE6AE4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de-AT"/>
          <w14:ligatures w14:val="none"/>
        </w:rPr>
        <w:t>°`</w:t>
      </w:r>
      <w:r w:rsidRPr="00BE6AE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>;</w:t>
      </w:r>
    </w:p>
    <w:p w14:paraId="2BCB308F" w14:textId="77777777" w:rsidR="00BE6AE4" w:rsidRPr="00BE6AE4" w:rsidRDefault="00BE6AE4" w:rsidP="00BE6AE4">
      <w:pPr>
        <w:pStyle w:val="Listenabsatz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</w:pPr>
      <w:r w:rsidRPr="00BE6AE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 xml:space="preserve">  betaElement.innerHTML </w:t>
      </w:r>
      <w:r w:rsidRPr="00BE6AE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de-AT"/>
          <w14:ligatures w14:val="none"/>
        </w:rPr>
        <w:t>=</w:t>
      </w:r>
      <w:r w:rsidRPr="00BE6AE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 xml:space="preserve"> </w:t>
      </w:r>
      <w:r w:rsidRPr="00BE6AE4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de-AT"/>
          <w14:ligatures w14:val="none"/>
        </w:rPr>
        <w:t xml:space="preserve">`X-Achse: </w:t>
      </w:r>
      <w:r w:rsidRPr="00BE6AE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de-AT"/>
          <w14:ligatures w14:val="none"/>
        </w:rPr>
        <w:t>${</w:t>
      </w:r>
      <w:r w:rsidRPr="00BE6AE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>beta</w:t>
      </w:r>
      <w:r w:rsidRPr="00BE6AE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de-AT"/>
          <w14:ligatures w14:val="none"/>
        </w:rPr>
        <w:t>}</w:t>
      </w:r>
      <w:r w:rsidRPr="00BE6AE4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de-AT"/>
          <w14:ligatures w14:val="none"/>
        </w:rPr>
        <w:t>°`</w:t>
      </w:r>
      <w:r w:rsidRPr="00BE6AE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>;</w:t>
      </w:r>
    </w:p>
    <w:p w14:paraId="2D12AF66" w14:textId="77777777" w:rsidR="00BE6AE4" w:rsidRPr="00BE6AE4" w:rsidRDefault="00BE6AE4" w:rsidP="00BE6AE4">
      <w:pPr>
        <w:pStyle w:val="Listenabsatz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</w:pPr>
      <w:r w:rsidRPr="00BE6AE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 xml:space="preserve">  gammaElement.innerHTML </w:t>
      </w:r>
      <w:r w:rsidRPr="00BE6AE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de-AT"/>
          <w14:ligatures w14:val="none"/>
        </w:rPr>
        <w:t>=</w:t>
      </w:r>
      <w:r w:rsidRPr="00BE6AE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 xml:space="preserve"> </w:t>
      </w:r>
      <w:r w:rsidRPr="00BE6AE4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de-AT"/>
          <w14:ligatures w14:val="none"/>
        </w:rPr>
        <w:t xml:space="preserve">`Y-Achse: </w:t>
      </w:r>
      <w:r w:rsidRPr="00BE6AE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de-AT"/>
          <w14:ligatures w14:val="none"/>
        </w:rPr>
        <w:t>${</w:t>
      </w:r>
      <w:r w:rsidRPr="00BE6AE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>gamma</w:t>
      </w:r>
      <w:r w:rsidRPr="00BE6AE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de-AT"/>
          <w14:ligatures w14:val="none"/>
        </w:rPr>
        <w:t>}</w:t>
      </w:r>
      <w:r w:rsidRPr="00BE6AE4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de-AT"/>
          <w14:ligatures w14:val="none"/>
        </w:rPr>
        <w:t>°`</w:t>
      </w:r>
      <w:r w:rsidRPr="00BE6AE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>;</w:t>
      </w:r>
    </w:p>
    <w:p w14:paraId="40DFA08A" w14:textId="77777777" w:rsidR="00BE6AE4" w:rsidRPr="00BE6AE4" w:rsidRDefault="00BE6AE4" w:rsidP="00BE6AE4">
      <w:pPr>
        <w:pStyle w:val="Listenabsatz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</w:pPr>
      <w:r w:rsidRPr="00BE6AE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>}</w:t>
      </w:r>
    </w:p>
    <w:p w14:paraId="420B5044" w14:textId="10B56EAF" w:rsidR="00BE6AE4" w:rsidRPr="00BE6AE4" w:rsidRDefault="00BE6AE4" w:rsidP="00BE6AE4">
      <w:pPr>
        <w:pStyle w:val="Listenabsatz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</w:pPr>
    </w:p>
    <w:sectPr w:rsidR="00BE6AE4" w:rsidRPr="00BE6AE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F771BC"/>
    <w:multiLevelType w:val="hybridMultilevel"/>
    <w:tmpl w:val="0254C7F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798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639"/>
    <w:rsid w:val="0003782E"/>
    <w:rsid w:val="0004320F"/>
    <w:rsid w:val="000B591B"/>
    <w:rsid w:val="000E2B97"/>
    <w:rsid w:val="000E42AC"/>
    <w:rsid w:val="00130158"/>
    <w:rsid w:val="00135B43"/>
    <w:rsid w:val="0016567B"/>
    <w:rsid w:val="00196CC4"/>
    <w:rsid w:val="002A2195"/>
    <w:rsid w:val="00350F65"/>
    <w:rsid w:val="005658EE"/>
    <w:rsid w:val="005B599A"/>
    <w:rsid w:val="005C0E82"/>
    <w:rsid w:val="005D1605"/>
    <w:rsid w:val="00603EF5"/>
    <w:rsid w:val="0065270B"/>
    <w:rsid w:val="00654969"/>
    <w:rsid w:val="006B048E"/>
    <w:rsid w:val="006D3573"/>
    <w:rsid w:val="006E7A3E"/>
    <w:rsid w:val="00717B31"/>
    <w:rsid w:val="00776845"/>
    <w:rsid w:val="008808D4"/>
    <w:rsid w:val="008B289E"/>
    <w:rsid w:val="008C0801"/>
    <w:rsid w:val="008C4A7D"/>
    <w:rsid w:val="008E77F9"/>
    <w:rsid w:val="00911519"/>
    <w:rsid w:val="0091686C"/>
    <w:rsid w:val="009907F9"/>
    <w:rsid w:val="00993DA3"/>
    <w:rsid w:val="009D3BE4"/>
    <w:rsid w:val="009D51E7"/>
    <w:rsid w:val="009D5F99"/>
    <w:rsid w:val="00AA440A"/>
    <w:rsid w:val="00AC63EB"/>
    <w:rsid w:val="00B72E1B"/>
    <w:rsid w:val="00BB679B"/>
    <w:rsid w:val="00BC3BB6"/>
    <w:rsid w:val="00BD1397"/>
    <w:rsid w:val="00BE6AE4"/>
    <w:rsid w:val="00BF69F3"/>
    <w:rsid w:val="00C441B8"/>
    <w:rsid w:val="00C67F73"/>
    <w:rsid w:val="00C72AE8"/>
    <w:rsid w:val="00C76830"/>
    <w:rsid w:val="00CD6324"/>
    <w:rsid w:val="00CE6276"/>
    <w:rsid w:val="00D95286"/>
    <w:rsid w:val="00DE2571"/>
    <w:rsid w:val="00DE4639"/>
    <w:rsid w:val="00F6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A7495"/>
  <w15:chartTrackingRefBased/>
  <w15:docId w15:val="{F4672844-5BAF-4541-A325-ADBDF9960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E46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E46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E46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E46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E46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E46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E46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E46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E46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E46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E46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E46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E463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E463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E463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E463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E463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E463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E46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E46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E46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E46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E46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E463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E463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E463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E46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E463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E46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9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3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5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7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1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3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8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4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94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6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8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4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7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77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5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5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77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4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2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8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0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24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3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5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6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7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3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2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5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6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2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7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5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8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273</Words>
  <Characters>1727</Characters>
  <Application>Microsoft Office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 Zellinger</dc:creator>
  <cp:keywords/>
  <dc:description/>
  <cp:lastModifiedBy>Maris Zellinger</cp:lastModifiedBy>
  <cp:revision>54</cp:revision>
  <dcterms:created xsi:type="dcterms:W3CDTF">2025-01-10T15:43:00Z</dcterms:created>
  <dcterms:modified xsi:type="dcterms:W3CDTF">2025-01-11T08:04:00Z</dcterms:modified>
</cp:coreProperties>
</file>