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before="59" w:lineRule="auto"/>
        <w:ind w:left="3" w:right="144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bltebguk2o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UNIVERSIDAD NACIONAL AGRARIA LA MOLINA</w:t>
      </w:r>
    </w:p>
    <w:p w:rsidR="00000000" w:rsidDel="00000000" w:rsidP="00000000" w:rsidRDefault="00000000" w:rsidRPr="00000000" w14:paraId="00000002">
      <w:pPr>
        <w:widowControl w:val="0"/>
        <w:spacing w:before="240" w:lineRule="auto"/>
        <w:ind w:right="144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FACULTAD DE ECONOMÍA Y PLANIFICACIÓN</w:t>
      </w:r>
    </w:p>
    <w:p w:rsidR="00000000" w:rsidDel="00000000" w:rsidP="00000000" w:rsidRDefault="00000000" w:rsidRPr="00000000" w14:paraId="00000003">
      <w:pPr>
        <w:widowControl w:val="0"/>
        <w:spacing w:before="3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68" w:lineRule="auto"/>
        <w:ind w:left="6" w:right="144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DEPARTAMENTO DE ESTADÍSTICA INFORMÁTICA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2174085</wp:posOffset>
            </wp:positionH>
            <wp:positionV relativeFrom="paragraph">
              <wp:posOffset>57161</wp:posOffset>
            </wp:positionV>
            <wp:extent cx="1770887" cy="2121407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887" cy="21214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before="240" w:lineRule="auto"/>
        <w:ind w:left="5" w:right="144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“Evaluación 2 (PC2)”</w:t>
      </w:r>
    </w:p>
    <w:p w:rsidR="00000000" w:rsidDel="00000000" w:rsidP="00000000" w:rsidRDefault="00000000" w:rsidRPr="00000000" w14:paraId="00000006">
      <w:pPr>
        <w:widowControl w:val="0"/>
        <w:spacing w:before="240" w:lineRule="auto"/>
        <w:ind w:left="5" w:right="144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40" w:lineRule="auto"/>
        <w:ind w:left="5" w:right="144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480" w:lineRule="auto"/>
        <w:ind w:left="1" w:right="328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Ciencia de datos 1</w:t>
      </w:r>
    </w:p>
    <w:p w:rsidR="00000000" w:rsidDel="00000000" w:rsidP="00000000" w:rsidRDefault="00000000" w:rsidRPr="00000000" w14:paraId="00000009">
      <w:pPr>
        <w:widowControl w:val="0"/>
        <w:spacing w:line="480" w:lineRule="auto"/>
        <w:ind w:left="1" w:right="328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Aldo Meza</w:t>
      </w:r>
    </w:p>
    <w:p w:rsidR="00000000" w:rsidDel="00000000" w:rsidP="00000000" w:rsidRDefault="00000000" w:rsidRPr="00000000" w14:paraId="0000000A">
      <w:pPr>
        <w:widowControl w:val="0"/>
        <w:spacing w:line="480" w:lineRule="auto"/>
        <w:ind w:left="1" w:right="328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Integrantes: 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3765"/>
        <w:tblGridChange w:id="0">
          <w:tblGrid>
            <w:gridCol w:w="4875"/>
            <w:gridCol w:w="37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Nombres y Apellidos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Código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Medina Gurreonero Mayra Alejandra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20220770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before="10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0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0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0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ind w:left="1916" w:right="2057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 MOLINA - LIMA - PERÚ 2026-I</w:t>
      </w:r>
    </w:p>
    <w:p w:rsidR="00000000" w:rsidDel="00000000" w:rsidP="00000000" w:rsidRDefault="00000000" w:rsidRPr="00000000" w14:paraId="00000014">
      <w:pPr>
        <w:widowControl w:val="0"/>
        <w:ind w:left="1916" w:right="2057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ind w:left="1916" w:right="2057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</w:t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8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anemia infantil constituye uno de los problemas de salud </w:t>
      </w:r>
      <w:r w:rsidDel="00000000" w:rsidR="00000000" w:rsidRPr="00000000">
        <w:rPr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graves en el </w:t>
      </w:r>
      <w:r w:rsidDel="00000000" w:rsidR="00000000" w:rsidRPr="00000000">
        <w:rPr>
          <w:rtl w:val="0"/>
        </w:rPr>
        <w:t xml:space="preserve">Perú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Ministerio de Salud (MINSA), afecta a cerca del 43% de los </w:t>
      </w:r>
      <w:r w:rsidDel="00000000" w:rsidR="00000000" w:rsidRPr="00000000">
        <w:rPr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menores de 3 </w:t>
      </w:r>
      <w:r w:rsidDel="00000000" w:rsidR="00000000" w:rsidRPr="00000000">
        <w:rPr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nivel nacional, con cifras significativamente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altas en regiones altoandinas como Ayacucho, Puno y Huancavelica. Esta </w:t>
      </w:r>
      <w:r w:rsidDel="00000000" w:rsidR="00000000" w:rsidRPr="00000000">
        <w:rPr>
          <w:rtl w:val="0"/>
        </w:rPr>
        <w:t xml:space="preserve">condición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genera consecuencias permanentes en el desarrollo cognitivo, </w:t>
      </w:r>
      <w:r w:rsidDel="00000000" w:rsidR="00000000" w:rsidRPr="00000000">
        <w:rPr>
          <w:rtl w:val="0"/>
        </w:rPr>
        <w:t xml:space="preserve">físico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tl w:val="0"/>
        </w:rPr>
        <w:t xml:space="preserve">inmunológico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</w:t>
      </w:r>
      <w:r w:rsidDel="00000000" w:rsidR="00000000" w:rsidRPr="00000000">
        <w:rPr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repercutiendo directamente en su rendimiento escolar y productividad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 esta </w:t>
      </w:r>
      <w:r w:rsidDel="00000000" w:rsidR="00000000" w:rsidRPr="00000000">
        <w:rPr>
          <w:rtl w:val="0"/>
        </w:rPr>
        <w:t xml:space="preserve">problemática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el Estado peruano ha implementado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programas de </w:t>
      </w:r>
      <w:r w:rsidDel="00000000" w:rsidR="00000000" w:rsidRPr="00000000">
        <w:rPr>
          <w:rtl w:val="0"/>
        </w:rPr>
        <w:t xml:space="preserve">intervención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suplementación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 hierro a </w:t>
      </w:r>
      <w:r w:rsidDel="00000000" w:rsidR="00000000" w:rsidRPr="00000000">
        <w:rPr>
          <w:rtl w:val="0"/>
        </w:rPr>
        <w:t xml:space="preserve">través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los servicios CRED, transferencias condicionadas mediante el programa Juntos, cobertura de salud con el Seguro Integral de Salud (SIS) y el programa de </w:t>
      </w:r>
      <w:r w:rsidDel="00000000" w:rsidR="00000000" w:rsidRPr="00000000">
        <w:rPr>
          <w:rtl w:val="0"/>
        </w:rPr>
        <w:t xml:space="preserve">alimentación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escolar Qali Warma. A pesar de estas iniciativas, las tasas de anemia persisten en niveles preocupantes, lo que evidencia la necesidad de herramientas de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</w:t>
      </w:r>
      <w:r w:rsidDel="00000000" w:rsidR="00000000" w:rsidRPr="00000000">
        <w:rPr>
          <w:rtl w:val="0"/>
        </w:rPr>
        <w:t xml:space="preserve">predicción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precisas.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proyecto aplica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Machine Learning sobre datos reales del Sistema de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Estado Nutricional (SIEN), administrado por el Instituto Nacional de Salud (INS/CENAN) del MINSA, con el objetivo de construir un modelo predictivo capaz de clasificar </w:t>
      </w:r>
      <w:r w:rsidDel="00000000" w:rsidR="00000000" w:rsidRPr="00000000">
        <w:rPr>
          <w:rtl w:val="0"/>
        </w:rPr>
        <w:t xml:space="preserve">automáticamente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anemia en </w:t>
      </w:r>
      <w:r w:rsidDel="00000000" w:rsidR="00000000" w:rsidRPr="00000000">
        <w:rPr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menores de 5 </w:t>
      </w:r>
      <w:r w:rsidDel="00000000" w:rsidR="00000000" w:rsidRPr="00000000">
        <w:rPr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El proyecto abarca todo el ciclo de vida de una </w:t>
      </w:r>
      <w:r w:rsidDel="00000000" w:rsidR="00000000" w:rsidRPr="00000000">
        <w:rPr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ciencia de datos: desde la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problema y el preprocesamiento de datos, hasta el despliegue de una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web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Planteamiento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</w:t>
      </w: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temprano de anemia en </w:t>
      </w:r>
      <w:r w:rsidDel="00000000" w:rsidR="00000000" w:rsidRPr="00000000">
        <w:rPr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requiere mediciones de hemoglobina que no siempre </w:t>
      </w:r>
      <w:r w:rsidDel="00000000" w:rsidR="00000000" w:rsidRPr="00000000">
        <w:rPr>
          <w:rtl w:val="0"/>
        </w:rPr>
        <w:t xml:space="preserve">están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disponibles en establecimientos de salud de primer nivel, especialmente en zonas rurales y de alta altitud como Ayacucho. </w:t>
      </w:r>
      <w:r w:rsidDel="00000000" w:rsidR="00000000" w:rsidRPr="00000000">
        <w:rPr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el personal de salud enfrenta alta carga operativa que puede retrasar la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oportuna de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proyecto plantea la siguiente pregunta de </w:t>
      </w:r>
      <w:r w:rsidDel="00000000" w:rsidR="00000000" w:rsidRPr="00000000">
        <w:rPr>
          <w:rtl w:val="0"/>
        </w:rPr>
        <w:t xml:space="preserve">investigación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Es posible construir un modelo de Machine Learning que, a partir de variables </w:t>
      </w:r>
      <w:r w:rsidDel="00000000" w:rsidR="00000000" w:rsidRPr="00000000">
        <w:rPr>
          <w:rtl w:val="0"/>
        </w:rPr>
        <w:t xml:space="preserve">clínicas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</w:t>
      </w:r>
      <w:r w:rsidDel="00000000" w:rsidR="00000000" w:rsidRPr="00000000">
        <w:rPr>
          <w:rtl w:val="0"/>
        </w:rPr>
        <w:t xml:space="preserve">socioeconómicas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disponibles en el sistema SIEN, </w:t>
      </w:r>
      <w:r w:rsidDel="00000000" w:rsidR="00000000" w:rsidRPr="00000000">
        <w:rPr>
          <w:rtl w:val="0"/>
        </w:rPr>
        <w:t xml:space="preserve">predice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 alta </w:t>
      </w:r>
      <w:r w:rsidDel="00000000" w:rsidR="00000000" w:rsidRPr="00000000">
        <w:rPr>
          <w:rtl w:val="0"/>
        </w:rPr>
        <w:t xml:space="preserve">precisión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anemia de un </w:t>
      </w:r>
      <w:r w:rsidDel="00000000" w:rsidR="00000000" w:rsidRPr="00000000">
        <w:rPr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menor de 5 </w:t>
      </w:r>
      <w:r w:rsidDel="00000000" w:rsidR="00000000" w:rsidRPr="00000000">
        <w:rPr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Tipo de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problema es de </w:t>
      </w:r>
      <w:r w:rsidDel="00000000" w:rsidR="00000000" w:rsidRPr="00000000">
        <w:rPr>
          <w:b w:val="1"/>
          <w:bCs w:val="1"/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multiclase supervisada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La variable objetivo </w:t>
      </w:r>
      <w:r w:rsidDel="00000000" w:rsidR="00000000" w:rsidRPr="00000000">
        <w:rPr>
          <w:rtl w:val="0"/>
        </w:rPr>
        <w:t xml:space="preserve">Dx Anemia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toma cuatro valores posibles: Normal, Anemia Leve, Anemia Moderada y Anemia Severa. Se cuenta con etiquetas conocidas para todos los registros, lo que permite el entrenamiento supervisado.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Variable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variable objetivo es </w:t>
      </w:r>
      <w:r w:rsidDel="00000000" w:rsidR="00000000" w:rsidRPr="00000000">
        <w:rPr>
          <w:rtl w:val="0"/>
        </w:rPr>
        <w:t xml:space="preserve">Dx Anemia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que representa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clínico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anemia determinado a partir del nivel de hemoglobina ajustado por altitud (Hbc), siguiendo los criterios de la OMS y del MINSA para la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anemia en </w:t>
      </w:r>
      <w:r w:rsidDel="00000000" w:rsidR="00000000" w:rsidRPr="00000000">
        <w:rPr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menores de 5 </w:t>
      </w:r>
      <w:r w:rsidDel="00000000" w:rsidR="00000000" w:rsidRPr="00000000">
        <w:rPr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2.4 Usuarios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desarrollado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orientado a: (1) personal de salud en establecimientos del primer nivel de </w:t>
      </w:r>
      <w:r w:rsidDel="00000000" w:rsidR="00000000" w:rsidRPr="00000000">
        <w:rPr>
          <w:rtl w:val="0"/>
        </w:rPr>
        <w:t xml:space="preserve">atención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requieran apoyo en la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rápida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 (2) gestores de programas de salud </w:t>
      </w:r>
      <w:r w:rsidDel="00000000" w:rsidR="00000000" w:rsidRPr="00000000">
        <w:rPr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necesiten monitorear y priorizar intervenciones; (3) investigadores y planificadores de </w:t>
      </w:r>
      <w:r w:rsidDel="00000000" w:rsidR="00000000" w:rsidRPr="00000000">
        <w:rPr>
          <w:rtl w:val="0"/>
        </w:rPr>
        <w:t xml:space="preserve">políticas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salud nutricional.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Fuente y </w:t>
      </w: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Origen del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dataset proviene del Sistema de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Estado Nutricional (SIEN), gestionado por el Centro Nacional de </w:t>
      </w:r>
      <w:r w:rsidDel="00000000" w:rsidR="00000000" w:rsidRPr="00000000">
        <w:rPr>
          <w:rtl w:val="0"/>
        </w:rPr>
        <w:t xml:space="preserve">Alimentación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</w:t>
      </w:r>
      <w:r w:rsidDel="00000000" w:rsidR="00000000" w:rsidRPr="00000000">
        <w:rPr>
          <w:rtl w:val="0"/>
        </w:rPr>
        <w:t xml:space="preserve">Nutrición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(CENAN) del Instituto Nacional de Salud (INS) del MINSA. Los datos </w:t>
      </w:r>
      <w:r w:rsidDel="00000000" w:rsidR="00000000" w:rsidRPr="00000000">
        <w:rPr>
          <w:rtl w:val="0"/>
        </w:rPr>
        <w:t xml:space="preserve">estén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disponibles </w:t>
      </w:r>
      <w:r w:rsidDel="00000000" w:rsidR="00000000" w:rsidRPr="00000000">
        <w:rPr>
          <w:rtl w:val="0"/>
        </w:rPr>
        <w:t xml:space="preserve">públicamente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la plataforma de Datos Abiertos del gobierno peruano: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https://www.datosabiertos.gob.pe/dataset/sien-sistema-de-informacion-del-estado-nutricional-de-ninos-y-gestantes-peru-inscenan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conjunto de datos utilizado corresponde al departamento de Ayacucho y contiene registros de atenciones realizadas en establecimientos de salud del primer nivel de </w:t>
      </w:r>
      <w:r w:rsidDel="00000000" w:rsidR="00000000" w:rsidRPr="00000000">
        <w:rPr>
          <w:rtl w:val="0"/>
        </w:rPr>
        <w:t xml:space="preserve">atención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(EESS) pertenecientes a la DIRESA Ayacucho.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registros: 35,967 filas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columnas originales: 37 variables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seleccionadas para el modelo: 9 predictoras + 1 variable objetivo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faltantes: 0 (el dataset no presenta nulos en ninguna columna)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duplicados: 26 (eliminados durante el preprocesamiento)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 de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cada fila representa una </w:t>
      </w:r>
      <w:r w:rsidDel="00000000" w:rsidR="00000000" w:rsidRPr="00000000">
        <w:rPr>
          <w:rtl w:val="0"/>
        </w:rPr>
        <w:t xml:space="preserve">atención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un </w:t>
      </w:r>
      <w:r w:rsidDel="00000000" w:rsidR="00000000" w:rsidRPr="00000000">
        <w:rPr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menor de 5 </w:t>
      </w:r>
      <w:r w:rsidDel="00000000" w:rsidR="00000000" w:rsidRPr="00000000">
        <w:rPr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tl w:val="0"/>
        </w:rPr>
        <w:t xml:space="preserve">medición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hemoglobina</w:t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</w:t>
      </w: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seleccionaron 9 variables predictoras y 1 variable objetivo de las 37 columnas disponibles. Las variables administrativas, </w:t>
      </w:r>
      <w:r w:rsidDel="00000000" w:rsidR="00000000" w:rsidRPr="00000000">
        <w:rPr>
          <w:rtl w:val="0"/>
        </w:rPr>
        <w:t xml:space="preserve">geográficas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redundantes y de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fueron descartadas. La siguiente tabla describe las variables utilizadas: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280"/>
        <w:gridCol w:w="2280"/>
        <w:tblGridChange w:id="0">
          <w:tblGrid>
            <w:gridCol w:w="2400"/>
            <w:gridCol w:w="2400"/>
            <w:gridCol w:w="2280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Rango / Valores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Categórica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Sexo biológico del niño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 / 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Edad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Numérica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Edad en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6.01 – 59.99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AlturaREN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Numérica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Altitud del lugar de residencia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528 – 3898 msnm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Numérica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Hemoglobina corregida por 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3.77 – 17.43 g/dL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Control de crecimiento y desarrollo al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Recibe suplemento de hierro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Beneficiario del programa 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Seguro Integral de Salud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Qaliwarma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Beneficiario del programa Qali Warma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Dx Anemia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Categórica (objetivo)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Diagnóstico de anemia (4 clases)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Normal / Leve / Moderada / Severa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Limitaciones del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 </w:t>
      </w:r>
      <w:r w:rsidDel="00000000" w:rsidR="00000000" w:rsidRPr="00000000">
        <w:rPr>
          <w:rtl w:val="0"/>
        </w:rPr>
        <w:t xml:space="preserve">geográfica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limitada al departamento de Ayacucho: los resultados no son directamente generalizables a otras regiones del </w:t>
      </w:r>
      <w:r w:rsidDel="00000000" w:rsidR="00000000" w:rsidRPr="00000000">
        <w:rPr>
          <w:rtl w:val="0"/>
        </w:rPr>
        <w:t xml:space="preserve">Perú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Desbalance severo de clases: Anemia Severa representa apenas el 0.03% del total (11 c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sos), lo que limita la capacidad del modelo para aprender patrones de esta clase.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Preprocesamiento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</w:t>
      </w:r>
      <w:r w:rsidDel="00000000" w:rsidR="00000000" w:rsidRPr="00000000">
        <w:rPr>
          <w:rtl w:val="0"/>
        </w:rPr>
        <w:t xml:space="preserve">Selección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 total de 37 columnas disponibles, se descartaron 27 variables por las siguientes razones: columnas de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administrativa (</w:t>
      </w:r>
      <w:r w:rsidDel="00000000" w:rsidR="00000000" w:rsidRPr="00000000">
        <w:rPr>
          <w:rtl w:val="0"/>
        </w:rPr>
        <w:t xml:space="preserve">códigos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EESS, ubigeos, </w:t>
      </w:r>
      <w:r w:rsidDel="00000000" w:rsidR="00000000" w:rsidRPr="00000000">
        <w:rPr>
          <w:rtl w:val="0"/>
        </w:rPr>
        <w:t xml:space="preserve">Renpress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variables </w:t>
      </w:r>
      <w:r w:rsidDel="00000000" w:rsidR="00000000" w:rsidRPr="00000000">
        <w:rPr>
          <w:rtl w:val="0"/>
        </w:rPr>
        <w:t xml:space="preserve">geográficas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redundantes (departamento, provincia, distrito, centro poblado, tanto del </w:t>
      </w:r>
      <w:r w:rsidDel="00000000" w:rsidR="00000000" w:rsidRPr="00000000">
        <w:rPr>
          <w:rtl w:val="0"/>
        </w:rPr>
        <w:t xml:space="preserve">EEES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del domicilio), fechas (fecha de atencion, fecha de nacimiento, fecha de hemoglobina), y campos sin valor predictivo directo (Pais, Pin, sw). Se retuvieron </w:t>
      </w:r>
      <w:r w:rsidDel="00000000" w:rsidR="00000000" w:rsidRPr="00000000">
        <w:rPr>
          <w:rtl w:val="0"/>
        </w:rPr>
        <w:t xml:space="preserve">únicamente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las variables con relevancia </w:t>
      </w:r>
      <w:r w:rsidDel="00000000" w:rsidR="00000000" w:rsidRPr="00000000">
        <w:rPr>
          <w:rtl w:val="0"/>
        </w:rPr>
        <w:t xml:space="preserve">clínica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</w:t>
      </w:r>
      <w:r w:rsidDel="00000000" w:rsidR="00000000" w:rsidRPr="00000000">
        <w:rPr>
          <w:rtl w:val="0"/>
        </w:rPr>
        <w:t xml:space="preserve">socioeconómica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Tratamiento de valores faltantes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dataset no presenta valores nulos en ninguna de sus columnas. Sin embargo, las variables Juntos, SIS y </w:t>
      </w:r>
      <w:r w:rsidDel="00000000" w:rsidR="00000000" w:rsidRPr="00000000">
        <w:rPr>
          <w:rtl w:val="0"/>
        </w:rPr>
        <w:t xml:space="preserve">Qali Warma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contienen espacios en blanco (' ') como valor codificado para la ausencia de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afectando a 1,160 registros (3.23%). Estos valores fueron reemplazados por cero (0), interpretados como no pertenencia al programa, lo cual es consistente con la 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datos del SIEN.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</w:t>
      </w:r>
      <w:r w:rsidDel="00000000" w:rsidR="00000000" w:rsidRPr="00000000">
        <w:rPr>
          <w:rtl w:val="0"/>
        </w:rPr>
        <w:t xml:space="preserve">Eliminación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duplicados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identificaron y eliminaron 26 registros completamente duplicados (0.07% del total), preservando la primera ocurrencia en cada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4.4 </w:t>
      </w:r>
      <w:r w:rsidDel="00000000" w:rsidR="00000000" w:rsidRPr="00000000">
        <w:rPr>
          <w:rtl w:val="0"/>
        </w:rPr>
        <w:t xml:space="preserve">Detección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y tratamiento de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tl w:val="0"/>
        </w:rPr>
        <w:t xml:space="preserve">aplicó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</w:t>
      </w:r>
      <w:r w:rsidDel="00000000" w:rsidR="00000000" w:rsidRPr="00000000">
        <w:rPr>
          <w:rtl w:val="0"/>
        </w:rPr>
        <w:t xml:space="preserve">método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rango </w:t>
      </w:r>
      <w:r w:rsidDel="00000000" w:rsidR="00000000" w:rsidRPr="00000000">
        <w:rPr>
          <w:rtl w:val="0"/>
        </w:rPr>
        <w:t xml:space="preserve">intercuartílico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(IQR) para identificar valores </w:t>
      </w:r>
      <w:r w:rsidDel="00000000" w:rsidR="00000000" w:rsidRPr="00000000">
        <w:rPr>
          <w:rtl w:val="0"/>
        </w:rPr>
        <w:t xml:space="preserve">atípicos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las variables </w:t>
      </w:r>
      <w:r w:rsidDel="00000000" w:rsidR="00000000" w:rsidRPr="00000000">
        <w:rPr>
          <w:rtl w:val="0"/>
        </w:rPr>
        <w:t xml:space="preserve">numéricas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continuas. Los resultados fueron: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EdadMeses: 0 outliers (0.00%)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Altura 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4,338 outliers (12.06%) - corresponden a localidades de muy baja altitud o muy alta altitud, valores </w:t>
      </w:r>
      <w:r w:rsidDel="00000000" w:rsidR="00000000" w:rsidRPr="00000000">
        <w:rPr>
          <w:rtl w:val="0"/>
        </w:rPr>
        <w:t xml:space="preserve">válidos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geográficamente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Hbc: 1,129 outliers (3.14%) - valores </w:t>
      </w:r>
      <w:r w:rsidDel="00000000" w:rsidR="00000000" w:rsidRPr="00000000">
        <w:rPr>
          <w:rtl w:val="0"/>
        </w:rPr>
        <w:t xml:space="preserve">clínicamente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posibles en casos extremos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Hemoglobina: 555 outliers (1.54%) - valores compatibles con casos severos</w:t>
      </w:r>
    </w:p>
    <w:p w:rsidR="00000000" w:rsidDel="00000000" w:rsidP="00000000" w:rsidRDefault="00000000" w:rsidRPr="00000000" w14:paraId="0000007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Dado que los valores </w:t>
      </w:r>
      <w:r w:rsidDel="00000000" w:rsidR="00000000" w:rsidRPr="00000000">
        <w:rPr>
          <w:rtl w:val="0"/>
        </w:rPr>
        <w:t xml:space="preserve">atípicos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detectados representan mediciones </w:t>
      </w:r>
      <w:r w:rsidDel="00000000" w:rsidR="00000000" w:rsidRPr="00000000">
        <w:rPr>
          <w:rtl w:val="0"/>
        </w:rPr>
        <w:t xml:space="preserve">clínicamente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validadas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no errores de registro, se </w:t>
      </w:r>
      <w:r w:rsidDel="00000000" w:rsidR="00000000" w:rsidRPr="00000000">
        <w:rPr>
          <w:rtl w:val="0"/>
        </w:rPr>
        <w:t xml:space="preserve">decidió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conservarlos. Eliminarlos </w:t>
      </w:r>
      <w:r w:rsidDel="00000000" w:rsidR="00000000" w:rsidRPr="00000000">
        <w:rPr>
          <w:rtl w:val="0"/>
        </w:rPr>
        <w:t xml:space="preserve">habría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significado perder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los casos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graves y distorsionar la </w:t>
      </w:r>
      <w:r w:rsidDel="00000000" w:rsidR="00000000" w:rsidRPr="00000000">
        <w:rPr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real del </w:t>
      </w:r>
      <w:r w:rsidDel="00000000" w:rsidR="00000000" w:rsidRPr="00000000">
        <w:rPr>
          <w:rtl w:val="0"/>
        </w:rPr>
        <w:t xml:space="preserve">fenómeno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4.5 </w:t>
      </w:r>
      <w:r w:rsidDel="00000000" w:rsidR="00000000" w:rsidRPr="00000000">
        <w:rPr>
          <w:rtl w:val="0"/>
        </w:rPr>
        <w:t xml:space="preserve">Codificación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variables </w:t>
      </w:r>
      <w:r w:rsidDel="00000000" w:rsidR="00000000" w:rsidRPr="00000000">
        <w:rPr>
          <w:rtl w:val="0"/>
        </w:rPr>
        <w:t xml:space="preserve">categóricas</w:t>
      </w:r>
    </w:p>
    <w:p w:rsidR="00000000" w:rsidDel="00000000" w:rsidP="00000000" w:rsidRDefault="00000000" w:rsidRPr="00000000" w14:paraId="0000007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variable Sexo fue codificada mediante mapeo binario (M = 1, F = 0). La variable objetivo </w:t>
      </w:r>
      <w:r w:rsidDel="00000000" w:rsidR="00000000" w:rsidRPr="00000000">
        <w:rPr>
          <w:rtl w:val="0"/>
        </w:rPr>
        <w:t xml:space="preserve">Dx Anemia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fue codificada con </w:t>
      </w:r>
      <w:r w:rsidDel="00000000" w:rsidR="00000000" w:rsidRPr="00000000">
        <w:rPr>
          <w:rtl w:val="0"/>
        </w:rPr>
        <w:t xml:space="preserve">Label Encoder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scikit-learn, resultando en: Anemia Leve = 0, Anemia Moderada = 1, Anemia Severa = 2, Normal = 3. Las variables binarias Cred, </w:t>
      </w:r>
      <w:r w:rsidDel="00000000" w:rsidR="00000000" w:rsidRPr="00000000">
        <w:rPr>
          <w:rtl w:val="0"/>
        </w:rPr>
        <w:t xml:space="preserve">Suplementación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Juntos, SIS y </w:t>
      </w:r>
      <w:r w:rsidDel="00000000" w:rsidR="00000000" w:rsidRPr="00000000">
        <w:rPr>
          <w:rtl w:val="0"/>
        </w:rPr>
        <w:t xml:space="preserve">Qali Warma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ya se encontraban en formato </w:t>
      </w:r>
      <w:r w:rsidDel="00000000" w:rsidR="00000000" w:rsidRPr="00000000">
        <w:rPr>
          <w:rtl w:val="0"/>
        </w:rPr>
        <w:t xml:space="preserve">numérico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(0/1) o fueron convertidas a este formato tras el tratamiento de espacios en blanco.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4.6 Tratamiento de multicolinealidad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correlación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reveló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las variables Hbc (hemoglobina corregida) y Hemoglobina presentan una </w:t>
      </w:r>
      <w:r w:rsidDel="00000000" w:rsidR="00000000" w:rsidRPr="00000000">
        <w:rPr>
          <w:rtl w:val="0"/>
        </w:rPr>
        <w:t xml:space="preserve">correlación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Pearson superior a 0.99. Dado que Hbc es la variable ajustada por altitud y resulta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relevante </w:t>
      </w:r>
      <w:r w:rsidDel="00000000" w:rsidR="00000000" w:rsidRPr="00000000">
        <w:rPr>
          <w:rtl w:val="0"/>
        </w:rPr>
        <w:t xml:space="preserve">clínicamente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zonas altoandinas, se </w:t>
      </w:r>
      <w:r w:rsidDel="00000000" w:rsidR="00000000" w:rsidRPr="00000000">
        <w:rPr>
          <w:rtl w:val="0"/>
        </w:rPr>
        <w:t xml:space="preserve">eliminó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Hemoglobina del conjunto de predictores.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4.7 Escalamiento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se </w:t>
      </w:r>
      <w:r w:rsidDel="00000000" w:rsidR="00000000" w:rsidRPr="00000000">
        <w:rPr>
          <w:rtl w:val="0"/>
        </w:rPr>
        <w:t xml:space="preserve">aplicó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escalamiento de variables. Los modelos finales seleccionados (Random Forest y </w:t>
      </w:r>
      <w:r w:rsidDel="00000000" w:rsidR="00000000" w:rsidRPr="00000000">
        <w:rPr>
          <w:rtl w:val="0"/>
        </w:rPr>
        <w:t xml:space="preserve">XG Boost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son algoritmos basados en </w:t>
      </w:r>
      <w:r w:rsidDel="00000000" w:rsidR="00000000" w:rsidRPr="00000000">
        <w:rPr>
          <w:rtl w:val="0"/>
        </w:rPr>
        <w:t xml:space="preserve">árboles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decisión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son invariantes al escalado de variables </w:t>
      </w:r>
      <w:r w:rsidDel="00000000" w:rsidR="00000000" w:rsidRPr="00000000">
        <w:rPr>
          <w:rtl w:val="0"/>
        </w:rPr>
        <w:t xml:space="preserve">numéricas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La </w:t>
      </w:r>
      <w:r w:rsidDel="00000000" w:rsidR="00000000" w:rsidRPr="00000000">
        <w:rPr>
          <w:rtl w:val="0"/>
        </w:rPr>
        <w:t xml:space="preserve">Regresión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que </w:t>
      </w:r>
      <w:r w:rsidDel="00000000" w:rsidR="00000000" w:rsidRPr="00000000">
        <w:rPr>
          <w:rtl w:val="0"/>
        </w:rPr>
        <w:t xml:space="preserve">sí requiere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normalización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 </w:t>
      </w:r>
      <w:r w:rsidDel="00000000" w:rsidR="00000000" w:rsidRPr="00000000">
        <w:rPr>
          <w:rtl w:val="0"/>
        </w:rPr>
        <w:t xml:space="preserve">evaluó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modelo de </w:t>
      </w:r>
      <w:r w:rsidDel="00000000" w:rsidR="00000000" w:rsidRPr="00000000">
        <w:rPr>
          <w:rtl w:val="0"/>
        </w:rPr>
        <w:t xml:space="preserve">comparación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sin escalamiento, lo que explica parcialmente su menor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4.8 Division train/test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tl w:val="0"/>
        </w:rPr>
        <w:t xml:space="preserve">realizó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una </w:t>
      </w:r>
      <w:r w:rsidDel="00000000" w:rsidR="00000000" w:rsidRPr="00000000">
        <w:rPr>
          <w:rtl w:val="0"/>
        </w:rPr>
        <w:t xml:space="preserve">división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estratificada del 80% para entrenamiento (28,773 registros) y 20% para prueba (7,194 registros) utilizando stratify=y para preservar la </w:t>
      </w:r>
      <w:r w:rsidDel="00000000" w:rsidR="00000000" w:rsidRPr="00000000">
        <w:rPr>
          <w:rtl w:val="0"/>
        </w:rPr>
        <w:t xml:space="preserve">proporción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cada clase en ambos conjuntos, con </w:t>
      </w:r>
      <w:r w:rsidDel="00000000" w:rsidR="00000000" w:rsidRPr="00000000">
        <w:rPr>
          <w:rtl w:val="0"/>
        </w:rPr>
        <w:t xml:space="preserve">random state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=42 para reproducibilidad.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 Exploratorio de Datos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</w:t>
      </w:r>
      <w:r w:rsidDel="00000000" w:rsidR="00000000" w:rsidRPr="00000000">
        <w:rPr>
          <w:rtl w:val="0"/>
        </w:rPr>
        <w:t xml:space="preserve">Estadísticas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descriptivas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variables </w:t>
      </w:r>
      <w:r w:rsidDel="00000000" w:rsidR="00000000" w:rsidRPr="00000000">
        <w:rPr>
          <w:rtl w:val="0"/>
        </w:rPr>
        <w:t xml:space="preserve">numéricas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presentaron las siguientes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el conjunto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Edad 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media = 30.87 meses, desv. std. = 15.08, rango [6.01, 59.99] - </w:t>
      </w:r>
      <w:r w:rsidDel="00000000" w:rsidR="00000000" w:rsidRPr="00000000">
        <w:rPr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aproximadamente uniforme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AlturaREN: media = 2,744.93 msnm, desv. std. = 787.77, rango [528, 3898] - </w:t>
      </w:r>
      <w:r w:rsidDel="00000000" w:rsidR="00000000" w:rsidRPr="00000000">
        <w:rPr>
          <w:rtl w:val="0"/>
        </w:rPr>
        <w:t xml:space="preserve">concentración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2,775 y 3,213 msnm (zona andina de Ayacucho)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Hbc: media = 11.54 g/dL, desv. std. = 0.94, rango [3.77, 17.43] - </w:t>
      </w:r>
      <w:r w:rsidDel="00000000" w:rsidR="00000000" w:rsidRPr="00000000">
        <w:rPr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aproximadamente normal con cola izquierda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Hemoglobina: media = 13.33 g/dL, desv. std. = 1.06, rango [5.60, 18.30]</w:t>
      </w:r>
    </w:p>
    <w:p w:rsidR="00000000" w:rsidDel="00000000" w:rsidP="00000000" w:rsidRDefault="00000000" w:rsidRPr="00000000" w14:paraId="00000083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cuanto a las variables binarias: el 91.5% de ninos </w:t>
      </w:r>
      <w:r w:rsidDel="00000000" w:rsidR="00000000" w:rsidRPr="00000000">
        <w:rPr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CRED al dia; el 90.1% recibe </w:t>
      </w:r>
      <w:r w:rsidDel="00000000" w:rsidR="00000000" w:rsidRPr="00000000">
        <w:rPr>
          <w:rtl w:val="0"/>
        </w:rPr>
        <w:t xml:space="preserve">suplementación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hierro; el 37.0% pertenece al programa Juntos; el 91.1% cuenta con SIS; y solo el 2.4% pertenece a Qali Warma. La distribucion por sexo es equilibrada: 50.6% masculino, 49.4% femenino.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</w:t>
      </w:r>
      <w:r w:rsidDel="00000000" w:rsidR="00000000" w:rsidRPr="00000000">
        <w:rPr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la variable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la variable objetivo revela un desbalance marcado entre clases: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Frecuencia absoluta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Porcentaje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29,323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81.53%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Anemia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5,340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14.85%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Anemia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1,293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3.59%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Anemia Severa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0.03%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35,967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clase Normal domina con el 81.53% de los registros, mientras que Anemia Severa es extremadamente minoritaria con solo 11 casos. Este desbalance constituye el principal </w:t>
      </w:r>
      <w:r w:rsidDel="00000000" w:rsidR="00000000" w:rsidRPr="00000000">
        <w:rPr>
          <w:rtl w:val="0"/>
        </w:rPr>
        <w:t xml:space="preserve">desafío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metodológico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entre variables y el </w:t>
      </w: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9C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boxplots por </w:t>
      </w: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diagnóstica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revela que Hbc es el predictor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discriminante: los valores medianos de hemoglobina corregida descienden </w:t>
      </w:r>
      <w:r w:rsidDel="00000000" w:rsidR="00000000" w:rsidRPr="00000000">
        <w:rPr>
          <w:rtl w:val="0"/>
        </w:rPr>
        <w:t xml:space="preserve">sistemáticamente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desde Normal (aprox. 12.0 g/dL) hasta Anemia Severa (aprox. 6.5 g/dL). Esta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 directa y </w:t>
      </w:r>
      <w:r w:rsidDel="00000000" w:rsidR="00000000" w:rsidRPr="00000000">
        <w:rPr>
          <w:rtl w:val="0"/>
        </w:rPr>
        <w:t xml:space="preserve">técnicamente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esperada, ya que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anemia se define precisamente por el umbral de hemoglobina.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variable </w:t>
      </w:r>
      <w:r w:rsidDel="00000000" w:rsidR="00000000" w:rsidRPr="00000000">
        <w:rPr>
          <w:rtl w:val="0"/>
        </w:rPr>
        <w:t xml:space="preserve">Edad Meses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muestra diferencias marcadas entre </w:t>
      </w:r>
      <w:r w:rsidDel="00000000" w:rsidR="00000000" w:rsidRPr="00000000">
        <w:rPr>
          <w:rtl w:val="0"/>
        </w:rPr>
        <w:t xml:space="preserve">diagnósticos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lo que sugiere que la anemia no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fuertemente concentrada en rangos de edad </w:t>
      </w:r>
      <w:r w:rsidDel="00000000" w:rsidR="00000000" w:rsidRPr="00000000">
        <w:rPr>
          <w:rtl w:val="0"/>
        </w:rPr>
        <w:t xml:space="preserve">específicos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dentro del grupo de 0 a 5 </w:t>
      </w:r>
      <w:r w:rsidDel="00000000" w:rsidR="00000000" w:rsidRPr="00000000">
        <w:rPr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La altitud (</w:t>
      </w:r>
      <w:r w:rsidDel="00000000" w:rsidR="00000000" w:rsidRPr="00000000">
        <w:rPr>
          <w:rtl w:val="0"/>
        </w:rPr>
        <w:t xml:space="preserve">Altura REN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presenta cierta </w:t>
      </w:r>
      <w:r w:rsidDel="00000000" w:rsidR="00000000" w:rsidRPr="00000000">
        <w:rPr>
          <w:rtl w:val="0"/>
        </w:rPr>
        <w:t xml:space="preserve">asociación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dado que a mayor altitud se aplica un mayor factor de </w:t>
      </w:r>
      <w:r w:rsidDel="00000000" w:rsidR="00000000" w:rsidRPr="00000000">
        <w:rPr>
          <w:rtl w:val="0"/>
        </w:rPr>
        <w:t xml:space="preserve">corrección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sobre la hemoglobina cruda, lo que puede aumentar la prevalencia de </w:t>
      </w:r>
      <w:r w:rsidDel="00000000" w:rsidR="00000000" w:rsidRPr="00000000">
        <w:rPr>
          <w:rtl w:val="0"/>
        </w:rPr>
        <w:t xml:space="preserve">diagnósticos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anemia.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Hallazgos principales del 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Hbc es el predictor dominante: explica de manera casi directa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anemia dado que es la variable en la que se basa </w:t>
      </w:r>
      <w:r w:rsidDel="00000000" w:rsidR="00000000" w:rsidRPr="00000000">
        <w:rPr>
          <w:rtl w:val="0"/>
        </w:rPr>
        <w:t xml:space="preserve">técnicamente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dataset no presenta valores faltantes reales, lo que simplifica el preprocesamiento.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altitud media de Ayacucho (2,744 msnm) implica correcciones </w:t>
      </w:r>
      <w:r w:rsidDel="00000000" w:rsidR="00000000" w:rsidRPr="00000000">
        <w:rPr>
          <w:rtl w:val="0"/>
        </w:rPr>
        <w:t xml:space="preserve">sistemáticas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sobre la hemoglobina cruda, haciendo de </w:t>
      </w:r>
      <w:r w:rsidDel="00000000" w:rsidR="00000000" w:rsidRPr="00000000">
        <w:rPr>
          <w:rtl w:val="0"/>
        </w:rPr>
        <w:t xml:space="preserve">Altura 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variable relevante.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variables de programas sociales (Juntos, SIS, </w:t>
      </w:r>
      <w:r w:rsidDel="00000000" w:rsidR="00000000" w:rsidRPr="00000000">
        <w:rPr>
          <w:rtl w:val="0"/>
        </w:rPr>
        <w:t xml:space="preserve">Qali Warma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tienen baja </w:t>
      </w:r>
      <w:r w:rsidDel="00000000" w:rsidR="00000000" w:rsidRPr="00000000">
        <w:rPr>
          <w:rtl w:val="0"/>
        </w:rPr>
        <w:t xml:space="preserve">correlación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anemia de forma aislada, pero pueden aportar contexto </w:t>
      </w:r>
      <w:r w:rsidDel="00000000" w:rsidR="00000000" w:rsidRPr="00000000">
        <w:rPr>
          <w:rtl w:val="0"/>
        </w:rPr>
        <w:t xml:space="preserve">socioeconómico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tl w:val="0"/>
        </w:rPr>
        <w:t xml:space="preserve">interacción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otras variables.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Modelos de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</w:t>
      </w:r>
      <w:r w:rsidDel="00000000" w:rsidR="00000000" w:rsidRPr="00000000">
        <w:rPr>
          <w:rtl w:val="0"/>
        </w:rPr>
        <w:t xml:space="preserve">Regresión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0A6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</w:t>
      </w:r>
      <w:r w:rsidDel="00000000" w:rsidR="00000000" w:rsidRPr="00000000">
        <w:rPr>
          <w:rtl w:val="0"/>
        </w:rPr>
        <w:t xml:space="preserve">Regresión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 un modelo lineal de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estima la probabilidad de pertenencia a cada clase mediante la </w:t>
      </w:r>
      <w:r w:rsidDel="00000000" w:rsidR="00000000" w:rsidRPr="00000000">
        <w:rPr>
          <w:rtl w:val="0"/>
        </w:rPr>
        <w:t xml:space="preserve">función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sigmoide (o softmax en caso multiclase). Se </w:t>
      </w:r>
      <w:r w:rsidDel="00000000" w:rsidR="00000000" w:rsidRPr="00000000">
        <w:rPr>
          <w:rtl w:val="0"/>
        </w:rPr>
        <w:t xml:space="preserve">incluyó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modelo de referencia (baseline) por su simplicidad e interpretabilidad. Se </w:t>
      </w:r>
      <w:r w:rsidDel="00000000" w:rsidR="00000000" w:rsidRPr="00000000">
        <w:rPr>
          <w:rtl w:val="0"/>
        </w:rPr>
        <w:t xml:space="preserve">utilizó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 variante multinomial con solver lbfgs y </w:t>
      </w:r>
      <w:r w:rsidDel="00000000" w:rsidR="00000000" w:rsidRPr="00000000">
        <w:rPr>
          <w:rtl w:val="0"/>
        </w:rPr>
        <w:t xml:space="preserve">max iter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=1000.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 Macro = 0.4207 (sin balanceo) y 0.4616 (con SMOTE)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inferior a los modelos de ensamble, especialmente en clases minoritarias. La </w:t>
      </w:r>
      <w:r w:rsidDel="00000000" w:rsidR="00000000" w:rsidRPr="00000000">
        <w:rPr>
          <w:rtl w:val="0"/>
        </w:rPr>
        <w:t xml:space="preserve">Regresión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puede capturar las relaciones no lineales del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Random Forest es un algoritmo de ensamble basado en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árboles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decisión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entrenados sobre submuestras aleatorias del dataset (bagging). Cada </w:t>
      </w:r>
      <w:r w:rsidDel="00000000" w:rsidR="00000000" w:rsidRPr="00000000">
        <w:rPr>
          <w:rtl w:val="0"/>
        </w:rPr>
        <w:t xml:space="preserve">árbol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utiliza un subconjunto aleatorio de variables en cada nodo, lo que reduce la </w:t>
      </w:r>
      <w:r w:rsidDel="00000000" w:rsidR="00000000" w:rsidRPr="00000000">
        <w:rPr>
          <w:rtl w:val="0"/>
        </w:rPr>
        <w:t xml:space="preserve">correlación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entre </w:t>
      </w:r>
      <w:r w:rsidDel="00000000" w:rsidR="00000000" w:rsidRPr="00000000">
        <w:rPr>
          <w:rtl w:val="0"/>
        </w:rPr>
        <w:t xml:space="preserve">árboles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mejora la </w:t>
      </w:r>
      <w:r w:rsidDel="00000000" w:rsidR="00000000" w:rsidRPr="00000000">
        <w:rPr>
          <w:rtl w:val="0"/>
        </w:rPr>
        <w:t xml:space="preserve">generalización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Es robusto a outliers, no requiere escalamiento y proporciona importancia de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 base: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 Macro = 0.7488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Con SMOTE: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 Macro = 0.9484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Con ajuste de hiperparametros: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 Macro = 0.9485 (mejor modelo)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 </w:t>
      </w:r>
      <w:r w:rsidDel="00000000" w:rsidR="00000000" w:rsidRPr="00000000">
        <w:rPr>
          <w:rtl w:val="0"/>
        </w:rPr>
        <w:t xml:space="preserve">X Boost</w:t>
      </w:r>
    </w:p>
    <w:p w:rsidR="00000000" w:rsidDel="00000000" w:rsidP="00000000" w:rsidRDefault="00000000" w:rsidRPr="00000000" w14:paraId="000000AC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  <w:t xml:space="preserve">XG Boost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(Extreme Gradient Boosting) es un algoritmo de boosting que construye </w:t>
      </w:r>
      <w:r w:rsidDel="00000000" w:rsidR="00000000" w:rsidRPr="00000000">
        <w:rPr>
          <w:rtl w:val="0"/>
        </w:rPr>
        <w:t xml:space="preserve">árboles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decisión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forma secuencial, donde cada </w:t>
      </w:r>
      <w:r w:rsidDel="00000000" w:rsidR="00000000" w:rsidRPr="00000000">
        <w:rPr>
          <w:rtl w:val="0"/>
        </w:rPr>
        <w:t xml:space="preserve">árbol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corrige los errores del anterior. Incorpora </w:t>
      </w:r>
      <w:r w:rsidDel="00000000" w:rsidR="00000000" w:rsidRPr="00000000">
        <w:rPr>
          <w:rtl w:val="0"/>
        </w:rPr>
        <w:t xml:space="preserve">regularización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L1/L2, manejo nativo de valores faltantes y </w:t>
      </w:r>
      <w:r w:rsidDel="00000000" w:rsidR="00000000" w:rsidRPr="00000000">
        <w:rPr>
          <w:rtl w:val="0"/>
        </w:rPr>
        <w:t xml:space="preserve">optimización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eficiente del gradiente. Es uno de los algoritmos con mayor rendimiento en competencias de ciencia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 base: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 Macro = 0.7466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Con SMOTE: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 Macro = 0.8465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Con ajuste de hiperparametros: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 Macro = 0.8465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Tratamiento del Desbalance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del desbalance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</w:t>
      </w:r>
      <w:r w:rsidDel="00000000" w:rsidR="00000000" w:rsidRPr="00000000">
        <w:rPr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clases presenta un desbalance severo: la clase Normal representa el 81.53% del total, mientras que Anemia Severa tiene apenas 11 registros (0.03%). Este tipo de desbalance provoca que los clasificadores tiendan a predecir siempre la clase mayoritaria, obteniendo alta accuracy pero nulo poder predictivo sobre las clases minoritarias.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impacto se evidencia claramente en los modelos base (sin balanceo): aunque RF y XGB logran accuracy superior al 99%, su F1 Macro es de apenas 0.75, lo que indica que las clases minoritarias (especialmente Anemia Moderada y Severa) no son bien clasificadas.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escenarios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evaluaron tres escenarios ante el desbalance, con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cruzada Stratified </w:t>
      </w:r>
      <w:r w:rsidDel="00000000" w:rsidR="00000000" w:rsidRPr="00000000">
        <w:rPr>
          <w:rtl w:val="0"/>
        </w:rPr>
        <w:t xml:space="preserve">K Fold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(5 folds) usando Random Forest: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Escenario A (4 clases originales): mantener todas las clases tal como </w:t>
      </w:r>
      <w:r w:rsidDel="00000000" w:rsidR="00000000" w:rsidRPr="00000000">
        <w:rPr>
          <w:rtl w:val="0"/>
        </w:rPr>
        <w:t xml:space="preserve">están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Escenario B (3 clases): agrupar Anemia Severa con Anemia Moderada dado que ambas requieren </w:t>
      </w:r>
      <w:r w:rsidDel="00000000" w:rsidR="00000000" w:rsidRPr="00000000">
        <w:rPr>
          <w:rtl w:val="0"/>
        </w:rPr>
        <w:t xml:space="preserve">intervención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urgente.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Escenario C (binario): simplificar a Normal vs. Cualquier Anemia.</w:t>
      </w:r>
    </w:p>
    <w:p w:rsidR="00000000" w:rsidDel="00000000" w:rsidP="00000000" w:rsidRDefault="00000000" w:rsidRPr="00000000" w14:paraId="000000B8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tl w:val="0"/>
        </w:rPr>
        <w:t xml:space="preserve">seleccionó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Escenario A porque, al aplicar SMOTE, el modelo logra un F1 Macro superior al 0.94, y </w:t>
      </w:r>
      <w:r w:rsidDel="00000000" w:rsidR="00000000" w:rsidRPr="00000000">
        <w:rPr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mantiene la granularidad </w:t>
      </w:r>
      <w:r w:rsidDel="00000000" w:rsidR="00000000" w:rsidRPr="00000000">
        <w:rPr>
          <w:rtl w:val="0"/>
        </w:rPr>
        <w:t xml:space="preserve">clínica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es de mayor valor para el personal de salud.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aplicada: SMOTE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tl w:val="0"/>
        </w:rPr>
        <w:t xml:space="preserve">aplicó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SMOTE (Synthetic Minority </w:t>
      </w:r>
      <w:r w:rsidDel="00000000" w:rsidR="00000000" w:rsidRPr="00000000">
        <w:rPr>
          <w:rtl w:val="0"/>
        </w:rPr>
        <w:t xml:space="preserve">Over Sampling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Technique) </w:t>
      </w:r>
      <w:r w:rsidDel="00000000" w:rsidR="00000000" w:rsidRPr="00000000">
        <w:rPr>
          <w:rtl w:val="0"/>
        </w:rPr>
        <w:t xml:space="preserve">únicamente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sobre el conjunto de entrenamiento, nunca sobre el conjunto de prueba. SMOTE genera ejemplos </w:t>
      </w:r>
      <w:r w:rsidDel="00000000" w:rsidR="00000000" w:rsidRPr="00000000">
        <w:rPr>
          <w:rtl w:val="0"/>
        </w:rPr>
        <w:t xml:space="preserve">sintéticos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las clases minoritarias interpolando entre instancias reales existentes en el espacio de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 diferencia del simple sobremuestreo que solo duplica registros existentes. Se </w:t>
      </w:r>
      <w:r w:rsidDel="00000000" w:rsidR="00000000" w:rsidRPr="00000000">
        <w:rPr>
          <w:rtl w:val="0"/>
        </w:rPr>
        <w:t xml:space="preserve">usó 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=3 dado el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extremadamente reducido de Anemia Severa (11 casos).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Tras SMOTE, el conjunto de entrenamiento </w:t>
      </w:r>
      <w:r w:rsidDel="00000000" w:rsidR="00000000" w:rsidRPr="00000000">
        <w:rPr>
          <w:rtl w:val="0"/>
        </w:rPr>
        <w:t xml:space="preserve">pasó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28,773 registros a 93,832 registros balanceados, con las cuatro clases igualmente representadas.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7.4 Impacto del balanceo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tratamiento con SMOTE produjo mejoras significativas en F1 Macro: Random Forest paso de 0.7488 a 0.9484 (+26.6%), y </w:t>
      </w:r>
      <w:r w:rsidDel="00000000" w:rsidR="00000000" w:rsidRPr="00000000">
        <w:rPr>
          <w:rtl w:val="0"/>
        </w:rPr>
        <w:t xml:space="preserve">XG Boost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0.7466 a 0.8465 (+13.4%). La </w:t>
      </w:r>
      <w:r w:rsidDel="00000000" w:rsidR="00000000" w:rsidRPr="00000000">
        <w:rPr>
          <w:rtl w:val="0"/>
        </w:rPr>
        <w:t xml:space="preserve">Regresión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mostró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menor sensibilidad al balanceo por sus limitaciones con datos no lineales.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Ajuste de Hiperparametros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Random Forest - </w:t>
      </w:r>
      <w:r w:rsidDel="00000000" w:rsidR="00000000" w:rsidRPr="00000000">
        <w:rPr>
          <w:rtl w:val="0"/>
        </w:rPr>
        <w:t xml:space="preserve">Grid Search CV</w:t>
      </w:r>
    </w:p>
    <w:p w:rsidR="00000000" w:rsidDel="00000000" w:rsidP="00000000" w:rsidRDefault="00000000" w:rsidRPr="00000000" w14:paraId="000000C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tl w:val="0"/>
        </w:rPr>
        <w:t xml:space="preserve">aplicó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búsqueda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exhaustiva mediante </w:t>
      </w:r>
      <w:r w:rsidDel="00000000" w:rsidR="00000000" w:rsidRPr="00000000">
        <w:rPr>
          <w:rtl w:val="0"/>
        </w:rPr>
        <w:t xml:space="preserve">Grid Search CV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cruzada de 3 folds sobre el conjunto de entrenamiento balanceado (SMOTE). Se </w:t>
      </w:r>
      <w:r w:rsidDel="00000000" w:rsidR="00000000" w:rsidRPr="00000000">
        <w:rPr>
          <w:rtl w:val="0"/>
        </w:rPr>
        <w:t xml:space="preserve">optimizó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 </w:t>
      </w:r>
      <w:r w:rsidDel="00000000" w:rsidR="00000000" w:rsidRPr="00000000">
        <w:rPr>
          <w:rtl w:val="0"/>
        </w:rPr>
        <w:t xml:space="preserve">métrica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F1 Macro. Los </w:t>
      </w:r>
      <w:r w:rsidDel="00000000" w:rsidR="00000000" w:rsidRPr="00000000">
        <w:rPr>
          <w:rtl w:val="0"/>
        </w:rPr>
        <w:t xml:space="preserve">parámetros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explorados y su </w:t>
      </w:r>
      <w:r w:rsidDel="00000000" w:rsidR="00000000" w:rsidRPr="00000000">
        <w:rPr>
          <w:rtl w:val="0"/>
        </w:rPr>
        <w:t xml:space="preserve">justificación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 estimators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[100, 150]: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árboles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árboles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reducen la varianza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pero </w:t>
      </w:r>
      <w:r w:rsidDel="00000000" w:rsidR="00000000" w:rsidRPr="00000000">
        <w:rPr>
          <w:rtl w:val="0"/>
        </w:rPr>
        <w:t xml:space="preserve">aumentan el costo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computacional.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max depth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[10, 20]: profundidad </w:t>
      </w:r>
      <w:r w:rsidDel="00000000" w:rsidR="00000000" w:rsidRPr="00000000">
        <w:rPr>
          <w:rtl w:val="0"/>
        </w:rPr>
        <w:t xml:space="preserve">máxima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</w:t>
      </w:r>
      <w:r w:rsidDel="00000000" w:rsidR="00000000" w:rsidRPr="00000000">
        <w:rPr>
          <w:rtl w:val="0"/>
        </w:rPr>
        <w:t xml:space="preserve">árbol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Controla el sobreajuste; None </w:t>
      </w:r>
      <w:r w:rsidDel="00000000" w:rsidR="00000000" w:rsidRPr="00000000">
        <w:rPr>
          <w:rtl w:val="0"/>
        </w:rPr>
        <w:t xml:space="preserve">permite un crecimiento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min samples leaf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[1, 3]: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muestras en hoja. Valores mayores evitan hojas ruidosas en clases minoritarias.</w:t>
      </w:r>
    </w:p>
    <w:p w:rsidR="00000000" w:rsidDel="00000000" w:rsidP="00000000" w:rsidRDefault="00000000" w:rsidRPr="00000000" w14:paraId="000000C5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Grid total: 2 x 2 x 2 = 8 combinaciones x 3 folds = 24 ajustes. Mejores </w:t>
      </w:r>
      <w:r w:rsidDel="00000000" w:rsidR="00000000" w:rsidRPr="00000000">
        <w:rPr>
          <w:rtl w:val="0"/>
        </w:rPr>
        <w:t xml:space="preserve">parámetros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encontrados: </w:t>
      </w:r>
      <w:r w:rsidDel="00000000" w:rsidR="00000000" w:rsidRPr="00000000">
        <w:rPr>
          <w:rtl w:val="0"/>
        </w:rPr>
        <w:t xml:space="preserve">en estimators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=150, max_depth=20, min_samples_leaf=1. F1 Macro CV = 0.9996.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 XGBoost - RandomizedSearchCV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tl w:val="0"/>
        </w:rPr>
        <w:t xml:space="preserve">aplicó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búsqueda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aleatoria con 10 iteraciones y 3 folds. Los </w:t>
      </w:r>
      <w:r w:rsidDel="00000000" w:rsidR="00000000" w:rsidRPr="00000000">
        <w:rPr>
          <w:rtl w:val="0"/>
        </w:rPr>
        <w:t xml:space="preserve">parámetros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explorados fueron: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 estimators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[100, 200]: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rondas de boosting.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max depth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[3, 5]: profundidad de cada </w:t>
      </w:r>
      <w:r w:rsidDel="00000000" w:rsidR="00000000" w:rsidRPr="00000000">
        <w:rPr>
          <w:rtl w:val="0"/>
        </w:rPr>
        <w:t xml:space="preserve">árbol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base. Valores menores </w:t>
      </w:r>
      <w:r w:rsidDel="00000000" w:rsidR="00000000" w:rsidRPr="00000000">
        <w:rPr>
          <w:rtl w:val="0"/>
        </w:rPr>
        <w:t xml:space="preserve">reducen el sobreajuste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Learning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[0.05, 0.1, 0.2]: tasa de aprendizaje. Controla la </w:t>
      </w:r>
      <w:r w:rsidDel="00000000" w:rsidR="00000000" w:rsidRPr="00000000">
        <w:rPr>
          <w:rtl w:val="0"/>
        </w:rPr>
        <w:t xml:space="preserve">contribución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cada </w:t>
      </w:r>
      <w:r w:rsidDel="00000000" w:rsidR="00000000" w:rsidRPr="00000000">
        <w:rPr>
          <w:rtl w:val="0"/>
        </w:rPr>
        <w:t xml:space="preserve">árbol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subsample [0.7, 0.9]: </w:t>
      </w:r>
      <w:r w:rsidDel="00000000" w:rsidR="00000000" w:rsidRPr="00000000">
        <w:rPr>
          <w:rtl w:val="0"/>
        </w:rPr>
        <w:t xml:space="preserve">fracción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registros usados por </w:t>
      </w:r>
      <w:r w:rsidDel="00000000" w:rsidR="00000000" w:rsidRPr="00000000">
        <w:rPr>
          <w:rtl w:val="0"/>
        </w:rPr>
        <w:t xml:space="preserve">árbol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Introduce aleatoriedad y reduce sobreajuste.</w:t>
      </w:r>
    </w:p>
    <w:p w:rsidR="00000000" w:rsidDel="00000000" w:rsidP="00000000" w:rsidRDefault="00000000" w:rsidRPr="00000000" w14:paraId="000000CC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Mejores </w:t>
      </w:r>
      <w:r w:rsidDel="00000000" w:rsidR="00000000" w:rsidRPr="00000000">
        <w:rPr>
          <w:rtl w:val="0"/>
        </w:rPr>
        <w:t xml:space="preserve">parámetros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encontrados: subsample=0.7, n_estimators=200, max_depth=3, learning_rate=0.2. F1 Macro CV = 0.9996.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9.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 Cruzada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tl w:val="0"/>
        </w:rPr>
        <w:t xml:space="preserve">aplicó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Stratified </w:t>
      </w:r>
      <w:r w:rsidDel="00000000" w:rsidR="00000000" w:rsidRPr="00000000">
        <w:rPr>
          <w:rtl w:val="0"/>
        </w:rPr>
        <w:t xml:space="preserve">K Fold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 </w:t>
      </w:r>
      <w:r w:rsidDel="00000000" w:rsidR="00000000" w:rsidRPr="00000000">
        <w:rPr>
          <w:rtl w:val="0"/>
        </w:rPr>
        <w:t xml:space="preserve">n splits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=5, shuffle=</w:t>
      </w:r>
      <w:r w:rsidDel="00000000" w:rsidR="00000000" w:rsidRPr="00000000">
        <w:rPr>
          <w:rtl w:val="0"/>
        </w:rPr>
        <w:t xml:space="preserve">Truly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random state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=42. La </w:t>
      </w:r>
      <w:r w:rsidDel="00000000" w:rsidR="00000000" w:rsidRPr="00000000">
        <w:rPr>
          <w:rtl w:val="0"/>
        </w:rPr>
        <w:t xml:space="preserve">estratificación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garantiza que cada fold mantiene la </w:t>
      </w:r>
      <w:r w:rsidDel="00000000" w:rsidR="00000000" w:rsidRPr="00000000">
        <w:rPr>
          <w:rtl w:val="0"/>
        </w:rPr>
        <w:t xml:space="preserve">proporción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clases del conjunto original, lo cual es </w:t>
      </w:r>
      <w:r w:rsidDel="00000000" w:rsidR="00000000" w:rsidRPr="00000000">
        <w:rPr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ante el desbalance de clases del problema. La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cruzada fue aplicada sobre el conjunto de entrenamiento balanceado con SMOTE.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F1 Macro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Desviación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LR (SMOTE)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0.7398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± 0.0186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 (SMOTE)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± 0.0001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XGB (SMOTE)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± 0.0001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</w:t>
      </w:r>
      <w:r w:rsidDel="00000000" w:rsidR="00000000" w:rsidRPr="00000000">
        <w:rPr>
          <w:rtl w:val="0"/>
        </w:rPr>
        <w:t xml:space="preserve">Regresión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muestra alta variabilidad entre folds (desv. std. = 0.0186), lo que indica inestabilidad del modelo ante distintas particiones. En cambio, Random Forest y </w:t>
      </w:r>
      <w:r w:rsidDel="00000000" w:rsidR="00000000" w:rsidRPr="00000000">
        <w:rPr>
          <w:rtl w:val="0"/>
        </w:rPr>
        <w:t xml:space="preserve">XG Boost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presentan desviaciones </w:t>
      </w:r>
      <w:r w:rsidDel="00000000" w:rsidR="00000000" w:rsidRPr="00000000">
        <w:rPr>
          <w:rtl w:val="0"/>
        </w:rPr>
        <w:t xml:space="preserve">estándar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apenas 0.0001, lo que confirma su estabilidad y capacidad de </w:t>
      </w:r>
      <w:r w:rsidDel="00000000" w:rsidR="00000000" w:rsidRPr="00000000">
        <w:rPr>
          <w:rtl w:val="0"/>
        </w:rPr>
        <w:t xml:space="preserve">generalización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Estos resultados son consistentes con los obtenidos en el conjunto de </w:t>
      </w:r>
      <w:r w:rsidDel="00000000" w:rsidR="00000000" w:rsidRPr="00000000">
        <w:rPr>
          <w:rtl w:val="0"/>
        </w:rPr>
        <w:t xml:space="preserve">pruebas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10. </w:t>
      </w:r>
      <w:r w:rsidDel="00000000" w:rsidR="00000000" w:rsidRPr="00000000">
        <w:rPr>
          <w:rtl w:val="0"/>
        </w:rPr>
        <w:t xml:space="preserve">Comparación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 de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siguiente tabla resume el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todos los modelos evaluados sobre el conjunto de prueba (20% del total, no visto durante el entrenamiento):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300"/>
        <w:gridCol w:w="1300"/>
        <w:gridCol w:w="1300"/>
        <w:gridCol w:w="1300"/>
        <w:gridCol w:w="1360"/>
        <w:tblGridChange w:id="0">
          <w:tblGrid>
            <w:gridCol w:w="1800"/>
            <w:gridCol w:w="1300"/>
            <w:gridCol w:w="1300"/>
            <w:gridCol w:w="1300"/>
            <w:gridCol w:w="13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F1-W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F1 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LR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0.4207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LR (SMOTE)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0.6286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0.7758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0.6286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0.6774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0.4616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0.7488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XGB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0.7466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 (SMOTE)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0.9484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XGB (SMOTE)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0.8465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XGB (Tuned)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0.8465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(Tuned)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0.9485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F1-W = F1-score ponderado por soporte de clase. La fila marcada con </w:t>
      </w:r>
      <w:r w:rsidDel="00000000" w:rsidR="00000000" w:rsidRPr="00000000">
        <w:rPr>
          <w:rtl w:val="0"/>
        </w:rPr>
        <w:t xml:space="preserve">símbolo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estrella (RF Tuned) corresponde al modelo seleccionado como final. El modelo de </w:t>
      </w:r>
      <w:r w:rsidDel="00000000" w:rsidR="00000000" w:rsidRPr="00000000">
        <w:rPr>
          <w:rtl w:val="0"/>
        </w:rPr>
        <w:t xml:space="preserve">Regresión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muestra limitaciones marcadas, especialmente con SMOTE donde la accuracy cae a 62.9%, evidenciando que el modelo lineal no captura adecuadamente la estructura del problema. Los modelos basados en </w:t>
      </w:r>
      <w:r w:rsidDel="00000000" w:rsidR="00000000" w:rsidRPr="00000000">
        <w:rPr>
          <w:rtl w:val="0"/>
        </w:rPr>
        <w:t xml:space="preserve">árboles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(RF y </w:t>
      </w:r>
      <w:r w:rsidDel="00000000" w:rsidR="00000000" w:rsidRPr="00000000">
        <w:rPr>
          <w:rtl w:val="0"/>
        </w:rPr>
        <w:t xml:space="preserve">XG Boost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demuestran un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superior en todas las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11.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 Final del Modelo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11.1 Reporte de </w:t>
      </w:r>
      <w:r w:rsidDel="00000000" w:rsidR="00000000" w:rsidRPr="00000000">
        <w:rPr>
          <w:rtl w:val="0"/>
        </w:rPr>
        <w:t xml:space="preserve">clasificación</w:t>
      </w:r>
    </w:p>
    <w:p w:rsidR="00000000" w:rsidDel="00000000" w:rsidP="00000000" w:rsidRDefault="00000000" w:rsidRPr="00000000" w14:paraId="0000011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modelo final (Random Forest Tuned con SMOTE) fue evaluado sobre el conjunto de prueba de 7,194 registros: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755"/>
        <w:gridCol w:w="1755"/>
        <w:gridCol w:w="1755"/>
        <w:gridCol w:w="1755"/>
        <w:tblGridChange w:id="0">
          <w:tblGrid>
            <w:gridCol w:w="2340"/>
            <w:gridCol w:w="1755"/>
            <w:gridCol w:w="1755"/>
            <w:gridCol w:w="1755"/>
            <w:gridCol w:w="1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Anemia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1,068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Anemia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Anemia Severa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5,865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7,194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Macro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7,194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Weighted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7,194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11.2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la matriz de </w:t>
      </w:r>
      <w:r w:rsidDel="00000000" w:rsidR="00000000" w:rsidRPr="00000000">
        <w:rPr>
          <w:rtl w:val="0"/>
        </w:rPr>
        <w:t xml:space="preserve">confusión</w:t>
      </w:r>
    </w:p>
    <w:p w:rsidR="00000000" w:rsidDel="00000000" w:rsidP="00000000" w:rsidRDefault="00000000" w:rsidRPr="00000000" w14:paraId="0000014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matriz de </w:t>
      </w:r>
      <w:r w:rsidDel="00000000" w:rsidR="00000000" w:rsidRPr="00000000">
        <w:rPr>
          <w:rtl w:val="0"/>
        </w:rPr>
        <w:t xml:space="preserve">confusión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muestra que el modelo comete apenas 5 errores en 7,194 predicciones: 1 caso de Anemia Leve clasificado como Anemia Moderada, 1 caso de Anemia Moderada clasificado como Anemia Severa, y 3 casos de Normal clasificados como Anemia Leve. La clase Anemia Severa (2 casos en test) fue correctamente identificada en ambas instancias.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11.3 Curvas ROC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curvas ROC one-vs-rest muestran AUC cercano a 1.0 para todas las clases, confirmando la excelente capacidad discriminativa del modelo. La clase Anemia Severa, aun con solo 2 casos en el conjunto de prueba, muestra AUC = 1.00 dado que ambos casos fueron correctamente clasificados. Estos resultados deben interpretarse con cautela dado el reducido soporte de esta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11.4 Importancia de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importancia de variables del Random Forest final revela la siguiente </w:t>
      </w:r>
      <w:r w:rsidDel="00000000" w:rsidR="00000000" w:rsidRPr="00000000">
        <w:rPr>
          <w:rtl w:val="0"/>
        </w:rPr>
        <w:t xml:space="preserve">jerarquía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Importancia relativa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Hbc (hemoglobina corregida)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Edad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AlturaREN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4.60%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1.26%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0.66%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0.29%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Qaliwarma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0.05%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variable Hbc concentra el 78.35% de la importancia total, lo cual es </w:t>
      </w:r>
      <w:r w:rsidDel="00000000" w:rsidR="00000000" w:rsidRPr="00000000">
        <w:rPr>
          <w:rtl w:val="0"/>
        </w:rPr>
        <w:t xml:space="preserve">clínicamente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coherente dado que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anemia se define directamente por el nivel de hemoglobina ajustada por altitud. Las variables </w:t>
      </w:r>
      <w:r w:rsidDel="00000000" w:rsidR="00000000" w:rsidRPr="00000000">
        <w:rPr>
          <w:rtl w:val="0"/>
        </w:rPr>
        <w:t xml:space="preserve">Edad Meses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(7.44%), </w:t>
      </w:r>
      <w:r w:rsidDel="00000000" w:rsidR="00000000" w:rsidRPr="00000000">
        <w:rPr>
          <w:rtl w:val="0"/>
        </w:rPr>
        <w:t xml:space="preserve">Altura 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(6.50%) y Cred (4.60%) contribuyen de forma secundaria. Las variables de programas sociales aportan menos del 3% en conjunto, lo que sugiere que el acceso a programas no determina directamente el estado </w:t>
      </w:r>
      <w:r w:rsidDel="00000000" w:rsidR="00000000" w:rsidRPr="00000000">
        <w:rPr>
          <w:rtl w:val="0"/>
        </w:rPr>
        <w:t xml:space="preserve">anímico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aunque puede ser relevante para intervenciones preventivas.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12. </w:t>
      </w:r>
      <w:r w:rsidDel="00000000" w:rsidR="00000000" w:rsidRPr="00000000">
        <w:rPr>
          <w:rtl w:val="0"/>
        </w:rPr>
        <w:t xml:space="preserve">Selección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 del Modelo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selecciona Random Forest Tuned con SMOTE como modelo final. La </w:t>
      </w:r>
      <w:r w:rsidDel="00000000" w:rsidR="00000000" w:rsidRPr="00000000">
        <w:rPr>
          <w:rtl w:val="0"/>
        </w:rPr>
        <w:t xml:space="preserve">decisión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 fundamenta en los siguientes criterios: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mayor F1 Macro (0.9485) entre todos los modelos evaluados, con accuracy del 99.93%.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Estabilidad: </w:t>
      </w:r>
      <w:r w:rsidDel="00000000" w:rsidR="00000000" w:rsidRPr="00000000">
        <w:rPr>
          <w:rtl w:val="0"/>
        </w:rPr>
        <w:t xml:space="preserve">desviación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estándar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0.0001 en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cruzada, indicando consistencia entre folds.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 de </w:t>
      </w:r>
      <w:r w:rsidDel="00000000" w:rsidR="00000000" w:rsidRPr="00000000">
        <w:rPr>
          <w:rtl w:val="0"/>
        </w:rPr>
        <w:t xml:space="preserve">generalización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similares entre entrenamiento y prueba, sin indicios de sobreajuste significativo.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Interpretabilidad: proporciona importancia de variables de forma nativa, facilitando la </w:t>
      </w:r>
      <w:r w:rsidDel="00000000" w:rsidR="00000000" w:rsidRPr="00000000">
        <w:rPr>
          <w:rtl w:val="0"/>
        </w:rPr>
        <w:t xml:space="preserve">explicación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resultados a profesionales de salud.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Robustez: no requiere escalamiento de variables y es resistente a outliers, lo que simplifica el pipeline de </w:t>
      </w:r>
      <w:r w:rsidDel="00000000" w:rsidR="00000000" w:rsidRPr="00000000">
        <w:rPr>
          <w:rtl w:val="0"/>
        </w:rPr>
        <w:t xml:space="preserve">producción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 computacional: tiempo de entrenamiento de 6.36 segundos, aceptable para </w:t>
      </w:r>
      <w:r w:rsidDel="00000000" w:rsidR="00000000" w:rsidRPr="00000000">
        <w:rPr>
          <w:rtl w:val="0"/>
        </w:rPr>
        <w:t xml:space="preserve">reentrenamientos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periódicos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bien </w:t>
      </w:r>
      <w:r w:rsidDel="00000000" w:rsidR="00000000" w:rsidRPr="00000000">
        <w:rPr>
          <w:rtl w:val="0"/>
        </w:rPr>
        <w:t xml:space="preserve">XG Boost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presenta excelente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cruzada, Random Forest supera a </w:t>
      </w:r>
      <w:r w:rsidDel="00000000" w:rsidR="00000000" w:rsidRPr="00000000">
        <w:rPr>
          <w:rtl w:val="0"/>
        </w:rPr>
        <w:t xml:space="preserve">XP Boost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F1 Macro sobre el conjunto de prueba (0.9485 vs 0.8465). Esta diferencia se atribuye a que el bosque aleatorio, al ser un algoritmo de bagging, resulta menos sensible al desbalance residual que puede quedar tras SMOTE que el boosting secuencial de </w:t>
      </w:r>
      <w:r w:rsidDel="00000000" w:rsidR="00000000" w:rsidRPr="00000000">
        <w:rPr>
          <w:rtl w:val="0"/>
        </w:rPr>
        <w:t xml:space="preserve">XG Boost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13. </w:t>
      </w:r>
      <w:r w:rsidDel="00000000" w:rsidR="00000000" w:rsidRPr="00000000">
        <w:rPr>
          <w:rtl w:val="0"/>
        </w:rPr>
        <w:t xml:space="preserve">Implementación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13.1 </w:t>
      </w: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la </w:t>
      </w:r>
      <w:r w:rsidDel="00000000" w:rsidR="00000000" w:rsidRPr="00000000">
        <w:rPr>
          <w:rtl w:val="0"/>
        </w:rPr>
        <w:t xml:space="preserve">aplicación</w:t>
      </w:r>
    </w:p>
    <w:p w:rsidR="00000000" w:rsidDel="00000000" w:rsidP="00000000" w:rsidRDefault="00000000" w:rsidRPr="00000000" w14:paraId="0000017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tl w:val="0"/>
        </w:rPr>
        <w:t xml:space="preserve">desarrolló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una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web interactiva utilizando Streamlit (Python), desplegada en </w:t>
      </w:r>
      <w:r w:rsidDel="00000000" w:rsidR="00000000" w:rsidRPr="00000000">
        <w:rPr>
          <w:rtl w:val="0"/>
        </w:rPr>
        <w:t xml:space="preserve">Streamlight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Cloud y accesible </w:t>
      </w:r>
      <w:r w:rsidDel="00000000" w:rsidR="00000000" w:rsidRPr="00000000">
        <w:rPr>
          <w:rtl w:val="0"/>
        </w:rPr>
        <w:t xml:space="preserve">públicamente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carga el modelo serializado (</w:t>
      </w:r>
      <w:r w:rsidDel="00000000" w:rsidR="00000000" w:rsidRPr="00000000">
        <w:rPr>
          <w:rtl w:val="0"/>
        </w:rPr>
        <w:t xml:space="preserve">modelo final.pkl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mediante joblib y permite realizar predicciones en tiempo real a partir de datos ingresados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13.2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de ingreso de datos: permite introducir los 9 predictores del modelo (sexo, edad en meses, altitud, Hbc, CRED, suplementacion, Juntos, SIS, Qali Warma) mediante controles interactivos.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Predicción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tiempo real: al hacer clic en el </w:t>
      </w:r>
      <w:r w:rsidDel="00000000" w:rsidR="00000000" w:rsidRPr="00000000">
        <w:rPr>
          <w:rtl w:val="0"/>
        </w:rPr>
        <w:t xml:space="preserve">botón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'Predecir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 el modelo genera la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instantáneamente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Visualización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probabilidades: muestra la probabilidad estimada para cada una de las 4 clases mediante tabla y </w:t>
      </w:r>
      <w:r w:rsidDel="00000000" w:rsidR="00000000" w:rsidRPr="00000000">
        <w:rPr>
          <w:rtl w:val="0"/>
        </w:rPr>
        <w:t xml:space="preserve">gráfico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barras interactivo.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tl w:val="0"/>
        </w:rPr>
        <w:t xml:space="preserve">clínicas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presenta un mensaje de advertencia cuando 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predicho no es Normal, recordando que el resultado es orientativo.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proyecto: incluye contexto y referencia al dataset utilizado.</w:t>
      </w:r>
    </w:p>
    <w:p w:rsidR="00000000" w:rsidDel="00000000" w:rsidP="00000000" w:rsidRDefault="00000000" w:rsidRPr="00000000" w14:paraId="0000017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13.3 Valor para el usuario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permite que un profesional de salud, ante la disponibilidad del resultado de hemoglobina de un </w:t>
      </w:r>
      <w:r w:rsidDel="00000000" w:rsidR="00000000" w:rsidRPr="00000000">
        <w:rPr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pueda obtener </w:t>
      </w:r>
      <w:r w:rsidDel="00000000" w:rsidR="00000000" w:rsidRPr="00000000">
        <w:rPr>
          <w:rtl w:val="0"/>
        </w:rPr>
        <w:t xml:space="preserve">rápidamente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una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automática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sirva como segundo criterio de </w:t>
      </w:r>
      <w:r w:rsidDel="00000000" w:rsidR="00000000" w:rsidRPr="00000000">
        <w:rPr>
          <w:rtl w:val="0"/>
        </w:rPr>
        <w:t xml:space="preserve">decisión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la </w:t>
      </w:r>
      <w:r w:rsidDel="00000000" w:rsidR="00000000" w:rsidRPr="00000000">
        <w:rPr>
          <w:rtl w:val="0"/>
        </w:rPr>
        <w:t xml:space="preserve">visualización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probabilidades por clase permite identificar casos en zona </w:t>
      </w:r>
      <w:r w:rsidDel="00000000" w:rsidR="00000000" w:rsidRPr="00000000">
        <w:rPr>
          <w:rtl w:val="0"/>
        </w:rPr>
        <w:t xml:space="preserve">límite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requieren mayor </w:t>
      </w:r>
      <w:r w:rsidDel="00000000" w:rsidR="00000000" w:rsidRPr="00000000">
        <w:rPr>
          <w:rtl w:val="0"/>
        </w:rPr>
        <w:t xml:space="preserve">atención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clínica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14.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proyecto demuestra que es posible construir un sistema de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automática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anemia con alto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utilizando datos reales del sistema de salud peruano y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estándar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Machine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modelo final (Random Forest con SMOTE y ajuste de hiperparametros) alcanza un F1 Macro de 0.9485 y una accuracy del 99.93% sobre el conjunto de prueba, cometiendo solo 5 errores en 7,194 predicciones. La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cruzada confirma la estabilidad del modelo con una </w:t>
      </w:r>
      <w:r w:rsidDel="00000000" w:rsidR="00000000" w:rsidRPr="00000000">
        <w:rPr>
          <w:rtl w:val="0"/>
        </w:rPr>
        <w:t xml:space="preserve">desviación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estándar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0.0001 en 5 folds.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principal hallazgo </w:t>
      </w:r>
      <w:r w:rsidDel="00000000" w:rsidR="00000000" w:rsidRPr="00000000">
        <w:rPr>
          <w:rtl w:val="0"/>
        </w:rPr>
        <w:t xml:space="preserve">clínico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  <w:t xml:space="preserve">analítico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 que la hemoglobina corregida por altitud (Hbc) explica el 78.35% de la importancia del modelo, lo cual es coherente con los criterios </w:t>
      </w:r>
      <w:r w:rsidDel="00000000" w:rsidR="00000000" w:rsidRPr="00000000">
        <w:rPr>
          <w:rtl w:val="0"/>
        </w:rPr>
        <w:t xml:space="preserve">diagnósticos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vigentes del MINSA y la OMS. Las variables </w:t>
      </w:r>
      <w:r w:rsidDel="00000000" w:rsidR="00000000" w:rsidRPr="00000000">
        <w:rPr>
          <w:rtl w:val="0"/>
        </w:rPr>
        <w:t xml:space="preserve">socioeconómicas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(programas Juntos, SIS, Qali Warma) tienen impacto marginal en la </w:t>
      </w:r>
      <w:r w:rsidDel="00000000" w:rsidR="00000000" w:rsidRPr="00000000">
        <w:rPr>
          <w:rtl w:val="0"/>
        </w:rPr>
        <w:t xml:space="preserve">predicción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directa del estado </w:t>
      </w:r>
      <w:r w:rsidDel="00000000" w:rsidR="00000000" w:rsidRPr="00000000">
        <w:rPr>
          <w:rtl w:val="0"/>
        </w:rPr>
        <w:t xml:space="preserve">anímico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aunque su relevancia para </w:t>
      </w:r>
      <w:r w:rsidDel="00000000" w:rsidR="00000000" w:rsidRPr="00000000">
        <w:rPr>
          <w:rtl w:val="0"/>
        </w:rPr>
        <w:t xml:space="preserve">políticas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prevención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debe descartarse.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tratamiento del desbalance de clases mediante SMOTE fue determinante: sin balanceo, el F1 Macro del Random Forest fue de apenas 0.7488; con balanceo, </w:t>
      </w:r>
      <w:r w:rsidDel="00000000" w:rsidR="00000000" w:rsidRPr="00000000">
        <w:rPr>
          <w:rtl w:val="0"/>
        </w:rPr>
        <w:t xml:space="preserve">ascendió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0.9485, evidenciando una mejora del 26.6 puntos porcentuales.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80" w:line="276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</w:t>
      </w:r>
      <w:r w:rsidDel="00000000" w:rsidR="00000000" w:rsidRPr="00000000">
        <w:rPr>
          <w:rtl w:val="0"/>
        </w:rPr>
        <w:t xml:space="preserve">limitación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principal es la escasez de casos de Anemia Severa (11 registros en todo el dataset), lo que impide una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robusta del modelo para esta clase de alto riesgo </w:t>
      </w:r>
      <w:r w:rsidDel="00000000" w:rsidR="00000000" w:rsidRPr="00000000">
        <w:rPr>
          <w:rtl w:val="0"/>
        </w:rPr>
        <w:t xml:space="preserve">clínico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Los resultados en esta </w:t>
      </w: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deben interpretarse con cautela.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pBdr>
          <w:bottom w:color="2e75b6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16.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Instituto Nacional de Salud - CENAN. Sistema de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Estado Nutricional (SIEN). Plataforma de Datos Abiertos del </w:t>
      </w:r>
      <w:r w:rsidDel="00000000" w:rsidR="00000000" w:rsidRPr="00000000">
        <w:rPr>
          <w:rtl w:val="0"/>
        </w:rPr>
        <w:t xml:space="preserve">Perú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Disponible en: https://www.datosabiertos.gob.pe/dataset/sien-sistema-de-informacion-del-estado-nutricional-de-ninos-y-gestantes-peru-inscenan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v9l81Tx8PCvX7icDwXznMeC9aA==">CgMxLjAyDWguYmx0ZWJndWsyb2g4AHIhMVdPRTNZMW5JZXdpNTlub1ZIdFNqWm1icXBWanV2bWhI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