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9F98" w14:textId="52941A84" w:rsidR="00026420" w:rsidRDefault="006A6733" w:rsidP="00026420">
      <w:pPr>
        <w:rPr>
          <w:rFonts w:ascii="Times New Roman" w:hAnsi="Times New Roman" w:cs="Times New Roman"/>
          <w:b/>
          <w:bCs/>
          <w:sz w:val="36"/>
          <w:szCs w:val="36"/>
        </w:rPr>
      </w:pPr>
      <w:r w:rsidRPr="006A6733">
        <w:rPr>
          <w:rFonts w:ascii="Times New Roman" w:hAnsi="Times New Roman" w:cs="Times New Roman"/>
          <w:b/>
          <w:bCs/>
          <w:sz w:val="36"/>
          <w:szCs w:val="36"/>
        </w:rPr>
        <w:t>Unequal Pay, Unequal Power: Gender and Workplace Disparities in India</w:t>
      </w:r>
      <w:r w:rsidR="005332ED" w:rsidRPr="00FB4DA7">
        <w:rPr>
          <w:rFonts w:ascii="Times New Roman" w:hAnsi="Times New Roman" w:cs="Times New Roman"/>
          <w:b/>
          <w:bCs/>
          <w:sz w:val="36"/>
          <w:szCs w:val="36"/>
        </w:rPr>
        <w:br/>
      </w:r>
    </w:p>
    <w:p w14:paraId="16BC595B" w14:textId="77777777" w:rsidR="00FB4DA7" w:rsidRDefault="00FB4DA7" w:rsidP="00026420">
      <w:pPr>
        <w:rPr>
          <w:rFonts w:ascii="Times New Roman" w:hAnsi="Times New Roman" w:cs="Times New Roman"/>
          <w:b/>
          <w:bCs/>
          <w:sz w:val="36"/>
          <w:szCs w:val="36"/>
        </w:rPr>
      </w:pPr>
    </w:p>
    <w:p w14:paraId="064AA30D" w14:textId="60EF3881" w:rsidR="00026420" w:rsidRDefault="00DE53BC" w:rsidP="00DE53BC">
      <w:pPr>
        <w:pStyle w:val="NormalWeb"/>
        <w:jc w:val="center"/>
        <w:rPr>
          <w:color w:val="000000"/>
          <w:sz w:val="32"/>
          <w:szCs w:val="32"/>
        </w:rPr>
      </w:pPr>
      <w:r w:rsidRPr="00DE53BC">
        <w:rPr>
          <w:color w:val="000000"/>
          <w:sz w:val="32"/>
          <w:szCs w:val="32"/>
        </w:rPr>
        <w:t>DISSERTATION SUBMITTED</w:t>
      </w:r>
      <w:r>
        <w:rPr>
          <w:color w:val="000000"/>
          <w:sz w:val="32"/>
          <w:szCs w:val="32"/>
        </w:rPr>
        <w:t xml:space="preserve"> TO</w:t>
      </w:r>
    </w:p>
    <w:p w14:paraId="11590B50" w14:textId="77777777" w:rsidR="00DE53BC" w:rsidRDefault="00DE53BC" w:rsidP="00DE53BC">
      <w:pPr>
        <w:pStyle w:val="NormalWeb"/>
        <w:jc w:val="center"/>
        <w:rPr>
          <w:color w:val="000000"/>
          <w:sz w:val="32"/>
          <w:szCs w:val="32"/>
        </w:rPr>
      </w:pPr>
      <w:r>
        <w:rPr>
          <w:color w:val="000000"/>
          <w:sz w:val="32"/>
          <w:szCs w:val="32"/>
        </w:rPr>
        <w:t xml:space="preserve">SISTER NIVEDITA UNIVERSITY FOR </w:t>
      </w:r>
    </w:p>
    <w:p w14:paraId="6B497F54" w14:textId="52C1A74F" w:rsidR="00DE53BC" w:rsidRDefault="00DE53BC" w:rsidP="00DE53BC">
      <w:pPr>
        <w:pStyle w:val="NormalWeb"/>
        <w:jc w:val="center"/>
        <w:rPr>
          <w:color w:val="000000"/>
          <w:sz w:val="32"/>
          <w:szCs w:val="32"/>
        </w:rPr>
      </w:pPr>
      <w:r>
        <w:rPr>
          <w:color w:val="000000"/>
          <w:sz w:val="32"/>
          <w:szCs w:val="32"/>
        </w:rPr>
        <w:t>DEGRESS OF BSC IN ECONOMICS</w:t>
      </w:r>
    </w:p>
    <w:p w14:paraId="72F48440" w14:textId="7C4EF453" w:rsidR="00DE53BC" w:rsidRPr="00DE53BC" w:rsidRDefault="00DE53BC" w:rsidP="00DE53BC">
      <w:pPr>
        <w:pStyle w:val="NormalWeb"/>
        <w:jc w:val="center"/>
        <w:rPr>
          <w:color w:val="000000"/>
          <w:sz w:val="32"/>
          <w:szCs w:val="32"/>
        </w:rPr>
      </w:pPr>
      <w:r>
        <w:rPr>
          <w:noProof/>
          <w:color w:val="000000"/>
          <w:sz w:val="36"/>
          <w:szCs w:val="36"/>
        </w:rPr>
        <w:drawing>
          <wp:anchor distT="0" distB="0" distL="114300" distR="114300" simplePos="0" relativeHeight="251658240" behindDoc="1" locked="0" layoutInCell="1" allowOverlap="1" wp14:anchorId="5E98B68B" wp14:editId="7C000537">
            <wp:simplePos x="0" y="0"/>
            <wp:positionH relativeFrom="margin">
              <wp:align>center</wp:align>
            </wp:positionH>
            <wp:positionV relativeFrom="paragraph">
              <wp:posOffset>388620</wp:posOffset>
            </wp:positionV>
            <wp:extent cx="4864735" cy="1609725"/>
            <wp:effectExtent l="0" t="0" r="0" b="9525"/>
            <wp:wrapTight wrapText="bothSides">
              <wp:wrapPolygon edited="0">
                <wp:start x="12434" y="0"/>
                <wp:lineTo x="6175" y="2812"/>
                <wp:lineTo x="6175" y="4346"/>
                <wp:lineTo x="1776" y="6135"/>
                <wp:lineTo x="592" y="6902"/>
                <wp:lineTo x="592" y="8436"/>
                <wp:lineTo x="0" y="11247"/>
                <wp:lineTo x="0" y="14059"/>
                <wp:lineTo x="761" y="16615"/>
                <wp:lineTo x="761" y="17127"/>
                <wp:lineTo x="5583" y="20705"/>
                <wp:lineTo x="6175" y="21472"/>
                <wp:lineTo x="21484" y="21472"/>
                <wp:lineTo x="21484" y="4346"/>
                <wp:lineTo x="21315" y="511"/>
                <wp:lineTo x="20808" y="0"/>
                <wp:lineTo x="12434" y="0"/>
              </wp:wrapPolygon>
            </wp:wrapTight>
            <wp:docPr id="58635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4735" cy="1609725"/>
                    </a:xfrm>
                    <a:prstGeom prst="rect">
                      <a:avLst/>
                    </a:prstGeom>
                    <a:noFill/>
                  </pic:spPr>
                </pic:pic>
              </a:graphicData>
            </a:graphic>
          </wp:anchor>
        </w:drawing>
      </w:r>
    </w:p>
    <w:p w14:paraId="42805045" w14:textId="2DC1BBD0" w:rsidR="00026420" w:rsidRDefault="00026420" w:rsidP="00026420">
      <w:pPr>
        <w:pStyle w:val="NormalWeb"/>
        <w:rPr>
          <w:color w:val="000000"/>
          <w:sz w:val="36"/>
          <w:szCs w:val="36"/>
        </w:rPr>
      </w:pPr>
    </w:p>
    <w:p w14:paraId="0687CA94" w14:textId="77777777" w:rsidR="00026420" w:rsidRDefault="00026420" w:rsidP="00026420">
      <w:pPr>
        <w:pStyle w:val="NormalWeb"/>
        <w:rPr>
          <w:color w:val="000000"/>
          <w:sz w:val="36"/>
          <w:szCs w:val="36"/>
        </w:rPr>
      </w:pPr>
    </w:p>
    <w:p w14:paraId="383B51FA" w14:textId="77777777" w:rsidR="00026420" w:rsidRDefault="00026420" w:rsidP="00026420">
      <w:pPr>
        <w:pStyle w:val="NormalWeb"/>
        <w:rPr>
          <w:color w:val="000000"/>
          <w:sz w:val="36"/>
          <w:szCs w:val="36"/>
        </w:rPr>
      </w:pPr>
    </w:p>
    <w:p w14:paraId="521D6B8D" w14:textId="77777777" w:rsidR="00026420" w:rsidRDefault="00026420" w:rsidP="00026420">
      <w:pPr>
        <w:pStyle w:val="NormalWeb"/>
        <w:rPr>
          <w:color w:val="000000"/>
          <w:sz w:val="36"/>
          <w:szCs w:val="36"/>
        </w:rPr>
      </w:pPr>
    </w:p>
    <w:p w14:paraId="0A8489AC" w14:textId="77777777" w:rsidR="00026420" w:rsidRDefault="00026420" w:rsidP="00026420">
      <w:pPr>
        <w:pStyle w:val="NormalWeb"/>
        <w:rPr>
          <w:color w:val="000000"/>
          <w:sz w:val="36"/>
          <w:szCs w:val="36"/>
        </w:rPr>
      </w:pPr>
    </w:p>
    <w:p w14:paraId="03920FCC" w14:textId="3444095B" w:rsidR="00026420" w:rsidRPr="00DE53BC" w:rsidRDefault="00DE53BC" w:rsidP="00DE53BC">
      <w:pPr>
        <w:pStyle w:val="NormalWeb"/>
        <w:jc w:val="center"/>
        <w:rPr>
          <w:color w:val="000000"/>
          <w:sz w:val="32"/>
          <w:szCs w:val="32"/>
        </w:rPr>
      </w:pPr>
      <w:r w:rsidRPr="00DE53BC">
        <w:rPr>
          <w:color w:val="000000"/>
          <w:sz w:val="32"/>
          <w:szCs w:val="32"/>
        </w:rPr>
        <w:t>BY</w:t>
      </w:r>
    </w:p>
    <w:p w14:paraId="5C1E538C" w14:textId="5D76D36B" w:rsidR="00DE53BC" w:rsidRPr="00DE53BC" w:rsidRDefault="00DE53BC" w:rsidP="00DE53BC">
      <w:pPr>
        <w:pStyle w:val="NormalWeb"/>
        <w:jc w:val="center"/>
        <w:rPr>
          <w:color w:val="000000"/>
          <w:sz w:val="32"/>
          <w:szCs w:val="32"/>
        </w:rPr>
      </w:pPr>
      <w:r w:rsidRPr="00DE53BC">
        <w:rPr>
          <w:color w:val="000000"/>
          <w:sz w:val="32"/>
          <w:szCs w:val="32"/>
        </w:rPr>
        <w:t>MAYUKH PAUL</w:t>
      </w:r>
    </w:p>
    <w:p w14:paraId="4ABA34F5" w14:textId="54ED964D" w:rsidR="00DE53BC" w:rsidRPr="00DE53BC" w:rsidRDefault="00DE53BC" w:rsidP="00DE53BC">
      <w:pPr>
        <w:pStyle w:val="NormalWeb"/>
        <w:jc w:val="center"/>
        <w:rPr>
          <w:color w:val="000000"/>
          <w:sz w:val="32"/>
          <w:szCs w:val="32"/>
        </w:rPr>
      </w:pPr>
      <w:r w:rsidRPr="00DE53BC">
        <w:rPr>
          <w:color w:val="000000"/>
          <w:sz w:val="32"/>
          <w:szCs w:val="32"/>
        </w:rPr>
        <w:t>REGISTRATION NO – 220010026832</w:t>
      </w:r>
    </w:p>
    <w:p w14:paraId="0B8886BA" w14:textId="21DD7D12" w:rsidR="00DE53BC" w:rsidRPr="00DE53BC" w:rsidRDefault="00DE53BC" w:rsidP="00DE53BC">
      <w:pPr>
        <w:pStyle w:val="NormalWeb"/>
        <w:jc w:val="center"/>
        <w:rPr>
          <w:color w:val="000000"/>
          <w:sz w:val="32"/>
          <w:szCs w:val="32"/>
        </w:rPr>
      </w:pPr>
      <w:r w:rsidRPr="00DE53BC">
        <w:rPr>
          <w:color w:val="000000"/>
          <w:sz w:val="32"/>
          <w:szCs w:val="32"/>
        </w:rPr>
        <w:t>ENROLNMENT NO – 2211212001006</w:t>
      </w:r>
    </w:p>
    <w:p w14:paraId="0C33838B" w14:textId="77777777" w:rsidR="00DE53BC" w:rsidRPr="00DE53BC" w:rsidRDefault="00DE53BC" w:rsidP="00DE53BC">
      <w:pPr>
        <w:pStyle w:val="NormalWeb"/>
        <w:jc w:val="center"/>
        <w:rPr>
          <w:color w:val="000000"/>
          <w:sz w:val="32"/>
          <w:szCs w:val="32"/>
        </w:rPr>
      </w:pPr>
      <w:r w:rsidRPr="00DE53BC">
        <w:rPr>
          <w:color w:val="000000"/>
          <w:sz w:val="32"/>
          <w:szCs w:val="32"/>
        </w:rPr>
        <w:t>SISTER NIVEDITA UNIVERSITY</w:t>
      </w:r>
    </w:p>
    <w:p w14:paraId="3ECA49D1" w14:textId="2F4A35E7" w:rsidR="00DE53BC" w:rsidRPr="00DE53BC" w:rsidRDefault="00DE53BC" w:rsidP="00DE53BC">
      <w:pPr>
        <w:pStyle w:val="NormalWeb"/>
        <w:jc w:val="center"/>
        <w:rPr>
          <w:color w:val="000000"/>
          <w:sz w:val="32"/>
          <w:szCs w:val="32"/>
        </w:rPr>
      </w:pPr>
      <w:r w:rsidRPr="00DE53BC">
        <w:rPr>
          <w:color w:val="000000"/>
          <w:sz w:val="32"/>
          <w:szCs w:val="32"/>
        </w:rPr>
        <w:t>KOLKATA- 700156</w:t>
      </w:r>
    </w:p>
    <w:p w14:paraId="3A24E0CD" w14:textId="77777777" w:rsidR="00026420" w:rsidRDefault="00026420" w:rsidP="00026420">
      <w:pPr>
        <w:pStyle w:val="NormalWeb"/>
        <w:rPr>
          <w:color w:val="000000"/>
          <w:sz w:val="36"/>
          <w:szCs w:val="36"/>
        </w:rPr>
      </w:pPr>
    </w:p>
    <w:p w14:paraId="1A4F833A" w14:textId="77777777" w:rsidR="00DE53BC" w:rsidRDefault="00DE53BC" w:rsidP="00026420">
      <w:pPr>
        <w:pStyle w:val="NormalWeb"/>
        <w:jc w:val="center"/>
        <w:rPr>
          <w:color w:val="000000"/>
          <w:sz w:val="36"/>
          <w:szCs w:val="36"/>
        </w:rPr>
      </w:pPr>
    </w:p>
    <w:p w14:paraId="302DE75B" w14:textId="77777777" w:rsidR="00DE53BC" w:rsidRPr="0017659C" w:rsidRDefault="00DE53BC" w:rsidP="00026420">
      <w:pPr>
        <w:pStyle w:val="NormalWeb"/>
        <w:jc w:val="center"/>
        <w:rPr>
          <w:color w:val="000000"/>
          <w:sz w:val="32"/>
          <w:szCs w:val="32"/>
          <w:u w:val="single"/>
        </w:rPr>
      </w:pPr>
    </w:p>
    <w:p w14:paraId="30F70237" w14:textId="386D891C" w:rsidR="0017659C" w:rsidRDefault="00E84920" w:rsidP="00E84920">
      <w:pPr>
        <w:pStyle w:val="NormalWeb"/>
        <w:jc w:val="center"/>
        <w:rPr>
          <w:b/>
          <w:bCs/>
          <w:color w:val="000000"/>
          <w:sz w:val="32"/>
          <w:szCs w:val="32"/>
        </w:rPr>
      </w:pPr>
      <w:r>
        <w:rPr>
          <w:b/>
          <w:bCs/>
          <w:color w:val="000000"/>
          <w:sz w:val="32"/>
          <w:szCs w:val="32"/>
        </w:rPr>
        <w:lastRenderedPageBreak/>
        <w:t xml:space="preserve">SUPERVISOR </w:t>
      </w:r>
      <w:r w:rsidR="00F949F0" w:rsidRPr="00D62E39">
        <w:rPr>
          <w:b/>
          <w:bCs/>
          <w:color w:val="000000"/>
          <w:sz w:val="32"/>
          <w:szCs w:val="32"/>
        </w:rPr>
        <w:t>CERTIFICATE</w:t>
      </w:r>
    </w:p>
    <w:p w14:paraId="58BF4DB2" w14:textId="77777777" w:rsidR="00E84920" w:rsidRPr="00D62E39" w:rsidRDefault="00E84920" w:rsidP="00026420">
      <w:pPr>
        <w:pStyle w:val="NormalWeb"/>
        <w:jc w:val="center"/>
        <w:rPr>
          <w:b/>
          <w:bCs/>
          <w:color w:val="000000"/>
          <w:sz w:val="32"/>
          <w:szCs w:val="32"/>
        </w:rPr>
      </w:pPr>
    </w:p>
    <w:p w14:paraId="4538A756" w14:textId="45EAAE57" w:rsidR="00F949F0" w:rsidRPr="00F949F0" w:rsidRDefault="00F949F0" w:rsidP="00F949F0">
      <w:pPr>
        <w:pStyle w:val="NormalWeb"/>
        <w:rPr>
          <w:color w:val="000000"/>
        </w:rPr>
      </w:pPr>
      <w:r w:rsidRPr="00F949F0">
        <w:rPr>
          <w:color w:val="000000"/>
        </w:rPr>
        <w:t>This is to certify that the Dissertation entitled, "</w:t>
      </w:r>
      <w:r w:rsidR="009D5842" w:rsidRPr="009D5842">
        <w:rPr>
          <w:color w:val="000000"/>
        </w:rPr>
        <w:t>Unequal Pay, Unequal Power: Gender and Workplace Disparities in India</w:t>
      </w:r>
      <w:r w:rsidRPr="00F949F0">
        <w:rPr>
          <w:color w:val="000000"/>
        </w:rPr>
        <w:t xml:space="preserve">," which </w:t>
      </w:r>
      <w:r w:rsidR="009D5842">
        <w:rPr>
          <w:color w:val="000000"/>
        </w:rPr>
        <w:t>he</w:t>
      </w:r>
      <w:r w:rsidRPr="00F949F0">
        <w:rPr>
          <w:color w:val="000000"/>
        </w:rPr>
        <w:t xml:space="preserve"> is submitting</w:t>
      </w:r>
      <w:r>
        <w:rPr>
          <w:color w:val="000000"/>
        </w:rPr>
        <w:t xml:space="preserve"> by Mayukh Paul (Reg no. 220010026832)</w:t>
      </w:r>
      <w:r w:rsidRPr="00F949F0">
        <w:rPr>
          <w:color w:val="000000"/>
        </w:rPr>
        <w:t xml:space="preserve"> to Sister Nivedita University for h</w:t>
      </w:r>
      <w:r>
        <w:rPr>
          <w:color w:val="000000"/>
        </w:rPr>
        <w:t>is</w:t>
      </w:r>
      <w:r w:rsidRPr="00F949F0">
        <w:rPr>
          <w:color w:val="000000"/>
        </w:rPr>
        <w:t xml:space="preserve"> B.Sc. in Economics degree between 2022 and 2025, is an authentic piece of research that she completed under my leadership and direction. No other university or institute has accepted the dissertation's findings for consideration for a degree or medal.</w:t>
      </w:r>
    </w:p>
    <w:p w14:paraId="5D34B348" w14:textId="77777777" w:rsidR="0017659C" w:rsidRDefault="0017659C" w:rsidP="00026420">
      <w:pPr>
        <w:pStyle w:val="NormalWeb"/>
        <w:jc w:val="center"/>
        <w:rPr>
          <w:color w:val="000000"/>
          <w:sz w:val="28"/>
          <w:szCs w:val="28"/>
        </w:rPr>
      </w:pPr>
    </w:p>
    <w:p w14:paraId="5634CD96" w14:textId="77777777" w:rsidR="00F949F0" w:rsidRDefault="00F949F0" w:rsidP="00F949F0">
      <w:pPr>
        <w:pStyle w:val="NormalWeb"/>
        <w:rPr>
          <w:color w:val="000000"/>
          <w:sz w:val="28"/>
          <w:szCs w:val="28"/>
        </w:rPr>
      </w:pPr>
    </w:p>
    <w:p w14:paraId="2245071F" w14:textId="6AC8A2B9" w:rsidR="00F949F0" w:rsidRPr="00F949F0" w:rsidRDefault="00F949F0" w:rsidP="00F949F0">
      <w:pPr>
        <w:pStyle w:val="NormalWeb"/>
        <w:rPr>
          <w:color w:val="000000"/>
        </w:rPr>
      </w:pPr>
      <w:r w:rsidRPr="00F949F0">
        <w:rPr>
          <w:color w:val="000000"/>
        </w:rPr>
        <w:t>DATE:</w:t>
      </w:r>
      <w:r>
        <w:rPr>
          <w:color w:val="000000"/>
        </w:rPr>
        <w:t xml:space="preserve">                                                                                SIGNATURE OF SUPERVISER</w:t>
      </w:r>
    </w:p>
    <w:p w14:paraId="5B570AB0" w14:textId="77777777" w:rsidR="00F949F0" w:rsidRDefault="00F949F0" w:rsidP="00F949F0">
      <w:pPr>
        <w:pStyle w:val="NormalWeb"/>
        <w:rPr>
          <w:color w:val="000000"/>
          <w:sz w:val="28"/>
          <w:szCs w:val="28"/>
        </w:rPr>
      </w:pPr>
    </w:p>
    <w:p w14:paraId="1B76C84C" w14:textId="77777777" w:rsidR="0017659C" w:rsidRDefault="0017659C" w:rsidP="00026420">
      <w:pPr>
        <w:pStyle w:val="NormalWeb"/>
        <w:jc w:val="center"/>
        <w:rPr>
          <w:color w:val="000000"/>
          <w:sz w:val="28"/>
          <w:szCs w:val="28"/>
        </w:rPr>
      </w:pPr>
    </w:p>
    <w:p w14:paraId="04612FEA" w14:textId="77777777" w:rsidR="0017659C" w:rsidRDefault="0017659C" w:rsidP="00026420">
      <w:pPr>
        <w:pStyle w:val="NormalWeb"/>
        <w:jc w:val="center"/>
        <w:rPr>
          <w:color w:val="000000"/>
          <w:sz w:val="28"/>
          <w:szCs w:val="28"/>
        </w:rPr>
      </w:pPr>
    </w:p>
    <w:p w14:paraId="27636614" w14:textId="77777777" w:rsidR="00E84920" w:rsidRDefault="00E84920" w:rsidP="00E84920">
      <w:pPr>
        <w:pStyle w:val="NormalWeb"/>
        <w:jc w:val="center"/>
        <w:rPr>
          <w:b/>
          <w:bCs/>
          <w:color w:val="000000"/>
          <w:sz w:val="32"/>
          <w:szCs w:val="32"/>
        </w:rPr>
      </w:pPr>
    </w:p>
    <w:p w14:paraId="335C08BD" w14:textId="77777777" w:rsidR="00E84920" w:rsidRDefault="00E84920" w:rsidP="00E84920">
      <w:pPr>
        <w:pStyle w:val="NormalWeb"/>
        <w:jc w:val="center"/>
        <w:rPr>
          <w:b/>
          <w:bCs/>
          <w:color w:val="000000"/>
          <w:sz w:val="32"/>
          <w:szCs w:val="32"/>
        </w:rPr>
      </w:pPr>
    </w:p>
    <w:p w14:paraId="53F236B9" w14:textId="77777777" w:rsidR="00E84920" w:rsidRDefault="00E84920" w:rsidP="00E84920">
      <w:pPr>
        <w:pStyle w:val="NormalWeb"/>
        <w:jc w:val="center"/>
        <w:rPr>
          <w:b/>
          <w:bCs/>
          <w:color w:val="000000"/>
          <w:sz w:val="32"/>
          <w:szCs w:val="32"/>
        </w:rPr>
      </w:pPr>
    </w:p>
    <w:p w14:paraId="029FF6EF" w14:textId="77777777" w:rsidR="00E84920" w:rsidRDefault="00E84920" w:rsidP="00E84920">
      <w:pPr>
        <w:pStyle w:val="NormalWeb"/>
        <w:jc w:val="center"/>
        <w:rPr>
          <w:b/>
          <w:bCs/>
          <w:color w:val="000000"/>
          <w:sz w:val="32"/>
          <w:szCs w:val="32"/>
        </w:rPr>
      </w:pPr>
    </w:p>
    <w:p w14:paraId="60C8BE2E" w14:textId="77777777" w:rsidR="00E84920" w:rsidRDefault="00E84920" w:rsidP="00E84920">
      <w:pPr>
        <w:pStyle w:val="NormalWeb"/>
        <w:jc w:val="center"/>
        <w:rPr>
          <w:b/>
          <w:bCs/>
          <w:color w:val="000000"/>
          <w:sz w:val="32"/>
          <w:szCs w:val="32"/>
        </w:rPr>
      </w:pPr>
    </w:p>
    <w:p w14:paraId="574A9A04" w14:textId="77777777" w:rsidR="00E84920" w:rsidRDefault="00E84920" w:rsidP="00E84920">
      <w:pPr>
        <w:pStyle w:val="NormalWeb"/>
        <w:jc w:val="center"/>
        <w:rPr>
          <w:b/>
          <w:bCs/>
          <w:color w:val="000000"/>
          <w:sz w:val="32"/>
          <w:szCs w:val="32"/>
        </w:rPr>
      </w:pPr>
    </w:p>
    <w:p w14:paraId="756AF0B6" w14:textId="77777777" w:rsidR="00E84920" w:rsidRDefault="00E84920" w:rsidP="00E84920">
      <w:pPr>
        <w:pStyle w:val="NormalWeb"/>
        <w:jc w:val="center"/>
        <w:rPr>
          <w:b/>
          <w:bCs/>
          <w:color w:val="000000"/>
          <w:sz w:val="32"/>
          <w:szCs w:val="32"/>
        </w:rPr>
      </w:pPr>
    </w:p>
    <w:p w14:paraId="2600283A" w14:textId="77777777" w:rsidR="00E84920" w:rsidRDefault="00E84920" w:rsidP="00E84920">
      <w:pPr>
        <w:pStyle w:val="NormalWeb"/>
        <w:jc w:val="center"/>
        <w:rPr>
          <w:b/>
          <w:bCs/>
          <w:color w:val="000000"/>
          <w:sz w:val="32"/>
          <w:szCs w:val="32"/>
        </w:rPr>
      </w:pPr>
    </w:p>
    <w:p w14:paraId="6D380811" w14:textId="77777777" w:rsidR="00E84920" w:rsidRDefault="00E84920" w:rsidP="00E84920">
      <w:pPr>
        <w:pStyle w:val="NormalWeb"/>
        <w:jc w:val="center"/>
        <w:rPr>
          <w:b/>
          <w:bCs/>
          <w:color w:val="000000"/>
          <w:sz w:val="32"/>
          <w:szCs w:val="32"/>
        </w:rPr>
      </w:pPr>
    </w:p>
    <w:p w14:paraId="5597BD2C" w14:textId="77777777" w:rsidR="00E84920" w:rsidRDefault="00E84920" w:rsidP="00E84920">
      <w:pPr>
        <w:pStyle w:val="NormalWeb"/>
        <w:jc w:val="center"/>
        <w:rPr>
          <w:b/>
          <w:bCs/>
          <w:color w:val="000000"/>
          <w:sz w:val="32"/>
          <w:szCs w:val="32"/>
        </w:rPr>
      </w:pPr>
    </w:p>
    <w:p w14:paraId="1583163A" w14:textId="77777777" w:rsidR="00E84920" w:rsidRDefault="00E84920" w:rsidP="00E84920">
      <w:pPr>
        <w:pStyle w:val="NormalWeb"/>
        <w:jc w:val="center"/>
        <w:rPr>
          <w:b/>
          <w:bCs/>
          <w:color w:val="000000"/>
          <w:sz w:val="32"/>
          <w:szCs w:val="32"/>
        </w:rPr>
      </w:pPr>
    </w:p>
    <w:p w14:paraId="0E3914F2" w14:textId="60F87042" w:rsidR="00E84920" w:rsidRDefault="00E84920" w:rsidP="00E84920">
      <w:pPr>
        <w:pStyle w:val="NormalWeb"/>
        <w:jc w:val="center"/>
        <w:rPr>
          <w:b/>
          <w:bCs/>
          <w:color w:val="000000"/>
          <w:sz w:val="32"/>
          <w:szCs w:val="32"/>
        </w:rPr>
      </w:pPr>
      <w:r w:rsidRPr="00D62E39">
        <w:rPr>
          <w:b/>
          <w:bCs/>
          <w:color w:val="000000"/>
          <w:sz w:val="32"/>
          <w:szCs w:val="32"/>
        </w:rPr>
        <w:lastRenderedPageBreak/>
        <w:t>DECLARATION</w:t>
      </w:r>
    </w:p>
    <w:p w14:paraId="3EE54CA0" w14:textId="77777777" w:rsidR="00E84920" w:rsidRPr="00D62E39" w:rsidRDefault="00E84920" w:rsidP="00E84920">
      <w:pPr>
        <w:pStyle w:val="NormalWeb"/>
        <w:jc w:val="center"/>
        <w:rPr>
          <w:b/>
          <w:bCs/>
          <w:color w:val="000000"/>
          <w:sz w:val="32"/>
          <w:szCs w:val="32"/>
        </w:rPr>
      </w:pPr>
    </w:p>
    <w:p w14:paraId="7DB95F40" w14:textId="559EB7E8" w:rsidR="00E84920" w:rsidRPr="0017659C" w:rsidRDefault="00E84920" w:rsidP="00E84920">
      <w:pPr>
        <w:pStyle w:val="NormalWeb"/>
        <w:jc w:val="center"/>
        <w:rPr>
          <w:color w:val="000000"/>
        </w:rPr>
      </w:pPr>
      <w:r w:rsidRPr="0017659C">
        <w:rPr>
          <w:color w:val="000000"/>
        </w:rPr>
        <w:t>I, Mayukh, hereby attest that the research presented in the thesis "</w:t>
      </w:r>
      <w:r w:rsidR="009D5842" w:rsidRPr="009D5842">
        <w:rPr>
          <w:color w:val="000000"/>
        </w:rPr>
        <w:t>Unequal Pay, Unequal Power: Gender and Workplace Disparities in India</w:t>
      </w:r>
      <w:r w:rsidRPr="0017659C">
        <w:rPr>
          <w:color w:val="000000"/>
        </w:rPr>
        <w:t>"</w:t>
      </w:r>
      <w:r>
        <w:rPr>
          <w:color w:val="000000"/>
        </w:rPr>
        <w:t xml:space="preserve"> </w:t>
      </w:r>
      <w:r w:rsidRPr="0017659C">
        <w:rPr>
          <w:color w:val="000000"/>
        </w:rPr>
        <w:t xml:space="preserve">submitted to the Department of Economics at Sister Nivedita University in order to fulfil the requirements for the award of a </w:t>
      </w:r>
      <w:r>
        <w:rPr>
          <w:color w:val="000000"/>
        </w:rPr>
        <w:t>B</w:t>
      </w:r>
      <w:r w:rsidRPr="0017659C">
        <w:rPr>
          <w:color w:val="000000"/>
        </w:rPr>
        <w:t xml:space="preserve">achelor's degree in </w:t>
      </w:r>
      <w:r>
        <w:rPr>
          <w:color w:val="000000"/>
        </w:rPr>
        <w:t>Economics</w:t>
      </w:r>
      <w:r w:rsidRPr="0017659C">
        <w:rPr>
          <w:color w:val="000000"/>
        </w:rPr>
        <w:t xml:space="preserve"> is an authentic record of my own work completed under the supervision of Professor (Dr.) Navin Kumar Jha, who is the department head and professor, and it is free of plagiarism in accordance with Sister Nivedita University's policies and procedures.</w:t>
      </w:r>
    </w:p>
    <w:p w14:paraId="4B88253E" w14:textId="77777777" w:rsidR="00E84920" w:rsidRPr="0017659C" w:rsidRDefault="00E84920" w:rsidP="00E84920">
      <w:pPr>
        <w:pStyle w:val="NormalWeb"/>
        <w:jc w:val="center"/>
        <w:rPr>
          <w:color w:val="000000"/>
        </w:rPr>
      </w:pPr>
      <w:r w:rsidRPr="0017659C">
        <w:rPr>
          <w:color w:val="000000"/>
        </w:rPr>
        <w:t>To the best of my understanding and belief, the work completed for the thesis has not been submitted for the award of any other degree.</w:t>
      </w:r>
    </w:p>
    <w:p w14:paraId="50A44379" w14:textId="77777777" w:rsidR="0017659C" w:rsidRDefault="0017659C" w:rsidP="00026420">
      <w:pPr>
        <w:pStyle w:val="NormalWeb"/>
        <w:jc w:val="center"/>
        <w:rPr>
          <w:color w:val="000000"/>
          <w:sz w:val="28"/>
          <w:szCs w:val="28"/>
        </w:rPr>
      </w:pPr>
    </w:p>
    <w:p w14:paraId="22438C1A" w14:textId="77777777" w:rsidR="0017659C" w:rsidRDefault="0017659C" w:rsidP="00026420">
      <w:pPr>
        <w:pStyle w:val="NormalWeb"/>
        <w:jc w:val="center"/>
        <w:rPr>
          <w:color w:val="000000"/>
          <w:sz w:val="28"/>
          <w:szCs w:val="28"/>
        </w:rPr>
      </w:pPr>
    </w:p>
    <w:p w14:paraId="1228F18B" w14:textId="77777777" w:rsidR="00E84920" w:rsidRPr="00161143" w:rsidRDefault="00E84920" w:rsidP="00E84920">
      <w:pPr>
        <w:rPr>
          <w:rFonts w:ascii="Times New Roman" w:hAnsi="Times New Roman" w:cs="Times New Roman"/>
          <w:sz w:val="24"/>
          <w:szCs w:val="24"/>
        </w:rPr>
      </w:pPr>
    </w:p>
    <w:p w14:paraId="47C71413" w14:textId="77777777" w:rsidR="00E84920" w:rsidRPr="00161143" w:rsidRDefault="00E84920" w:rsidP="00E84920">
      <w:pPr>
        <w:rPr>
          <w:rFonts w:ascii="Times New Roman" w:hAnsi="Times New Roman" w:cs="Times New Roman"/>
          <w:sz w:val="24"/>
          <w:szCs w:val="24"/>
        </w:rPr>
      </w:pPr>
      <w:r w:rsidRPr="00161143">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31A6A09" wp14:editId="7762848E">
                <wp:simplePos x="0" y="0"/>
                <wp:positionH relativeFrom="column">
                  <wp:posOffset>2971800</wp:posOffset>
                </wp:positionH>
                <wp:positionV relativeFrom="paragraph">
                  <wp:posOffset>246380</wp:posOffset>
                </wp:positionV>
                <wp:extent cx="2225040" cy="22860"/>
                <wp:effectExtent l="0" t="0" r="22860" b="34290"/>
                <wp:wrapNone/>
                <wp:docPr id="1244408173" name="Straight Connector 1"/>
                <wp:cNvGraphicFramePr/>
                <a:graphic xmlns:a="http://schemas.openxmlformats.org/drawingml/2006/main">
                  <a:graphicData uri="http://schemas.microsoft.com/office/word/2010/wordprocessingShape">
                    <wps:wsp>
                      <wps:cNvCnPr/>
                      <wps:spPr>
                        <a:xfrm flipV="1">
                          <a:off x="0" y="0"/>
                          <a:ext cx="2225040" cy="2286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81C357"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19.4pt" to="409.2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" strokecolor="windowText" strokeweight=".5pt">
                <v:stroke joinstyle="miter"/>
              </v:line>
            </w:pict>
          </mc:Fallback>
        </mc:AlternateContent>
      </w:r>
    </w:p>
    <w:p w14:paraId="3B59E7AE" w14:textId="77777777" w:rsidR="00E84920" w:rsidRDefault="00E84920" w:rsidP="00E84920">
      <w:pPr>
        <w:spacing w:after="0"/>
      </w:pPr>
      <w:r w:rsidRPr="00161143">
        <w:rPr>
          <w:rFonts w:ascii="Times New Roman" w:hAnsi="Times New Roman" w:cs="Times New Roman"/>
          <w:b/>
          <w:bCs/>
          <w:sz w:val="24"/>
          <w:szCs w:val="24"/>
        </w:rPr>
        <w:t xml:space="preserve">                                                                                                 </w:t>
      </w:r>
      <w:r>
        <w:rPr>
          <w:rFonts w:ascii="Times New Roman" w:hAnsi="Times New Roman" w:cs="Times New Roman"/>
          <w:b/>
          <w:bCs/>
          <w:sz w:val="24"/>
          <w:szCs w:val="24"/>
        </w:rPr>
        <w:t>MAYUKH PAUL</w:t>
      </w:r>
      <w:r w:rsidRPr="00161143">
        <w:rPr>
          <w:rFonts w:ascii="Times New Roman" w:hAnsi="Times New Roman" w:cs="Times New Roman"/>
          <w:sz w:val="24"/>
          <w:szCs w:val="24"/>
        </w:rPr>
        <w:br/>
        <w:t xml:space="preserve">  DATE:                                                                                                                            </w:t>
      </w:r>
      <w:r w:rsidRPr="00161143">
        <w:rPr>
          <w:rFonts w:ascii="Times New Roman" w:hAnsi="Times New Roman" w:cs="Times New Roman"/>
          <w:sz w:val="24"/>
          <w:szCs w:val="24"/>
        </w:rPr>
        <w:br/>
      </w:r>
      <w:r w:rsidRPr="00161143">
        <w:rPr>
          <w:rFonts w:ascii="Times New Roman" w:hAnsi="Times New Roman" w:cs="Times New Roman"/>
        </w:rPr>
        <w:t xml:space="preserve">                                                        </w:t>
      </w:r>
      <w:r>
        <w:rPr>
          <w:rFonts w:ascii="Times New Roman" w:hAnsi="Times New Roman" w:cs="Times New Roman"/>
        </w:rPr>
        <w:t xml:space="preserve">                 </w:t>
      </w:r>
      <w:r w:rsidRPr="00161143">
        <w:rPr>
          <w:rFonts w:ascii="Times New Roman" w:hAnsi="Times New Roman" w:cs="Times New Roman"/>
        </w:rPr>
        <w:t>BACHELOR OF SCIENCE (HONS.) IN ECONOMIC</w:t>
      </w:r>
      <w:r w:rsidRPr="00161143">
        <w:t xml:space="preserve">S </w:t>
      </w:r>
    </w:p>
    <w:p w14:paraId="0319E2B2" w14:textId="77777777" w:rsidR="00E84920" w:rsidRDefault="00E84920" w:rsidP="00E84920"/>
    <w:p w14:paraId="49A67A52" w14:textId="77777777" w:rsidR="00D62E39" w:rsidRDefault="00D62E39" w:rsidP="00F949F0">
      <w:pPr>
        <w:pStyle w:val="NormalWeb"/>
        <w:jc w:val="center"/>
        <w:rPr>
          <w:b/>
          <w:bCs/>
          <w:color w:val="000000"/>
          <w:sz w:val="32"/>
          <w:szCs w:val="32"/>
        </w:rPr>
      </w:pPr>
    </w:p>
    <w:p w14:paraId="6FC1F8D9" w14:textId="77777777" w:rsidR="00D62E39" w:rsidRDefault="00D62E39" w:rsidP="00F949F0">
      <w:pPr>
        <w:pStyle w:val="NormalWeb"/>
        <w:jc w:val="center"/>
        <w:rPr>
          <w:b/>
          <w:bCs/>
          <w:color w:val="000000"/>
          <w:sz w:val="32"/>
          <w:szCs w:val="32"/>
        </w:rPr>
      </w:pPr>
    </w:p>
    <w:p w14:paraId="6D61241D" w14:textId="77777777" w:rsidR="001200E9" w:rsidRDefault="001200E9" w:rsidP="00F949F0">
      <w:pPr>
        <w:pStyle w:val="NormalWeb"/>
        <w:jc w:val="center"/>
        <w:rPr>
          <w:b/>
          <w:bCs/>
          <w:color w:val="000000"/>
          <w:sz w:val="32"/>
          <w:szCs w:val="32"/>
        </w:rPr>
      </w:pPr>
    </w:p>
    <w:p w14:paraId="7859A0AA" w14:textId="77777777" w:rsidR="001200E9" w:rsidRDefault="001200E9" w:rsidP="00F949F0">
      <w:pPr>
        <w:pStyle w:val="NormalWeb"/>
        <w:jc w:val="center"/>
        <w:rPr>
          <w:b/>
          <w:bCs/>
          <w:color w:val="000000"/>
          <w:sz w:val="32"/>
          <w:szCs w:val="32"/>
        </w:rPr>
      </w:pPr>
    </w:p>
    <w:p w14:paraId="3416CCC7" w14:textId="77777777" w:rsidR="001200E9" w:rsidRDefault="001200E9" w:rsidP="00F949F0">
      <w:pPr>
        <w:pStyle w:val="NormalWeb"/>
        <w:jc w:val="center"/>
        <w:rPr>
          <w:b/>
          <w:bCs/>
          <w:color w:val="000000"/>
          <w:sz w:val="32"/>
          <w:szCs w:val="32"/>
        </w:rPr>
      </w:pPr>
    </w:p>
    <w:p w14:paraId="3C9CBD89" w14:textId="77777777" w:rsidR="001200E9" w:rsidRDefault="001200E9" w:rsidP="00F949F0">
      <w:pPr>
        <w:pStyle w:val="NormalWeb"/>
        <w:jc w:val="center"/>
        <w:rPr>
          <w:b/>
          <w:bCs/>
          <w:color w:val="000000"/>
          <w:sz w:val="32"/>
          <w:szCs w:val="32"/>
        </w:rPr>
      </w:pPr>
    </w:p>
    <w:p w14:paraId="39ABD238" w14:textId="6CE33E41" w:rsidR="001200E9" w:rsidRDefault="001200E9" w:rsidP="00F949F0">
      <w:pPr>
        <w:pStyle w:val="NormalWeb"/>
        <w:jc w:val="center"/>
        <w:rPr>
          <w:b/>
          <w:bCs/>
          <w:color w:val="000000"/>
          <w:sz w:val="32"/>
          <w:szCs w:val="32"/>
        </w:rPr>
      </w:pPr>
    </w:p>
    <w:p w14:paraId="67CEF1CE" w14:textId="77777777" w:rsidR="001200E9" w:rsidRDefault="001200E9" w:rsidP="00F949F0">
      <w:pPr>
        <w:pStyle w:val="NormalWeb"/>
        <w:jc w:val="center"/>
        <w:rPr>
          <w:b/>
          <w:bCs/>
          <w:color w:val="000000"/>
          <w:sz w:val="32"/>
          <w:szCs w:val="32"/>
        </w:rPr>
      </w:pPr>
    </w:p>
    <w:p w14:paraId="53F4259C" w14:textId="77777777" w:rsidR="008B28B6" w:rsidRDefault="008B28B6" w:rsidP="008B28B6">
      <w:pPr>
        <w:pStyle w:val="NormalWeb"/>
        <w:jc w:val="center"/>
        <w:rPr>
          <w:b/>
          <w:bCs/>
          <w:color w:val="000000"/>
          <w:sz w:val="32"/>
          <w:szCs w:val="32"/>
        </w:rPr>
      </w:pPr>
    </w:p>
    <w:p w14:paraId="1EEC86D8" w14:textId="64D82AF0" w:rsidR="00026420" w:rsidRPr="00D62E39" w:rsidRDefault="0017659C" w:rsidP="008B28B6">
      <w:pPr>
        <w:pStyle w:val="NormalWeb"/>
        <w:jc w:val="center"/>
        <w:rPr>
          <w:b/>
          <w:bCs/>
          <w:color w:val="000000"/>
          <w:sz w:val="32"/>
          <w:szCs w:val="32"/>
        </w:rPr>
      </w:pPr>
      <w:r w:rsidRPr="00D62E39">
        <w:rPr>
          <w:b/>
          <w:bCs/>
          <w:color w:val="000000"/>
          <w:sz w:val="32"/>
          <w:szCs w:val="32"/>
        </w:rPr>
        <w:lastRenderedPageBreak/>
        <w:t>ACKNOWLEDGEMENT</w:t>
      </w:r>
    </w:p>
    <w:p w14:paraId="474A7459" w14:textId="77777777" w:rsidR="00DE53BC" w:rsidRPr="00026420" w:rsidRDefault="00DE53BC" w:rsidP="00026420">
      <w:pPr>
        <w:pStyle w:val="NormalWeb"/>
        <w:jc w:val="center"/>
        <w:rPr>
          <w:sz w:val="32"/>
          <w:szCs w:val="32"/>
        </w:rPr>
      </w:pPr>
    </w:p>
    <w:p w14:paraId="72FDC317" w14:textId="77777777" w:rsidR="00026420" w:rsidRPr="00026420" w:rsidRDefault="00026420" w:rsidP="00026420">
      <w:pPr>
        <w:pStyle w:val="NormalWeb"/>
        <w:jc w:val="both"/>
      </w:pPr>
      <w:r w:rsidRPr="00026420">
        <w:t xml:space="preserve">First and foremost, I wish to express my gratitude to GOD, ALMIGHTY, for bestowing upon me countless blessings, opportunities, and the strength needed to complete my research. </w:t>
      </w:r>
    </w:p>
    <w:p w14:paraId="0C323328" w14:textId="77777777" w:rsidR="00026420" w:rsidRPr="00026420" w:rsidRDefault="00026420" w:rsidP="00026420">
      <w:pPr>
        <w:pStyle w:val="NormalWeb"/>
        <w:jc w:val="both"/>
      </w:pPr>
      <w:r w:rsidRPr="00026420">
        <w:t xml:space="preserve">I am deeply appreciative of my ever-supportive and humble supervisor, Prof. (Dr.) Navin Kumar Jha (Professor and Head of the Department of Economics), for his invaluable contribution, motivation, and extensive knowledge throughout my research journey. This thesis would not have been possible without his guidance and encouragement. At every stage of my research, he instilled confidence and motivation in me. </w:t>
      </w:r>
    </w:p>
    <w:p w14:paraId="7CE14B49" w14:textId="77777777" w:rsidR="00026420" w:rsidRPr="00026420" w:rsidRDefault="00026420" w:rsidP="00026420">
      <w:pPr>
        <w:pStyle w:val="NormalWeb"/>
        <w:jc w:val="both"/>
      </w:pPr>
      <w:r w:rsidRPr="00026420">
        <w:t xml:space="preserve">I acknowledge the significant contribution of Professor Patralika Bhattacharjya (Assistant Professor, Department of Economics, Sister Nivedita University, Kolkata) to my research. </w:t>
      </w:r>
    </w:p>
    <w:p w14:paraId="6A1233D7" w14:textId="56704BEC" w:rsidR="00026420" w:rsidRPr="00026420" w:rsidRDefault="00026420" w:rsidP="00026420">
      <w:pPr>
        <w:pStyle w:val="NormalWeb"/>
        <w:jc w:val="both"/>
      </w:pPr>
      <w:r w:rsidRPr="00026420">
        <w:t>I am grateful</w:t>
      </w:r>
      <w:r w:rsidR="00332169">
        <w:t xml:space="preserve"> </w:t>
      </w:r>
      <w:r w:rsidRPr="00026420">
        <w:t>to</w:t>
      </w:r>
      <w:r w:rsidR="00332169">
        <w:t xml:space="preserve"> </w:t>
      </w:r>
      <w:r w:rsidR="008B28B6">
        <w:t>Supporting</w:t>
      </w:r>
      <w:r w:rsidR="008B28B6" w:rsidRPr="00026420">
        <w:t xml:space="preserve"> Professor</w:t>
      </w:r>
      <w:r w:rsidRPr="00026420">
        <w:t xml:space="preserve"> Krishnanu Paul (Professor in the Department of Economics, Sister Nivedita University, Kolkata) for his valuable suggestions regarding my research. </w:t>
      </w:r>
    </w:p>
    <w:p w14:paraId="575BB6EA" w14:textId="77777777" w:rsidR="00026420" w:rsidRPr="00026420" w:rsidRDefault="00026420" w:rsidP="00026420">
      <w:pPr>
        <w:pStyle w:val="NormalWeb"/>
        <w:jc w:val="both"/>
      </w:pPr>
      <w:r w:rsidRPr="00026420">
        <w:t xml:space="preserve">I am also thankful to all the teaching and non-teaching staff of the Department of Economics, Kurukshetra University, Kurukshetra, for their support in every way. </w:t>
      </w:r>
    </w:p>
    <w:p w14:paraId="748519DA" w14:textId="77777777" w:rsidR="00026420" w:rsidRPr="00026420" w:rsidRDefault="00026420" w:rsidP="00026420">
      <w:pPr>
        <w:pStyle w:val="NormalWeb"/>
        <w:jc w:val="both"/>
      </w:pPr>
      <w:r w:rsidRPr="00026420">
        <w:t xml:space="preserve">I also want to thank my friends and classmates for helping me stay focused through their insightful conversations and unwavering encouragement. </w:t>
      </w:r>
    </w:p>
    <w:p w14:paraId="313DC126" w14:textId="77777777" w:rsidR="00026420" w:rsidRDefault="00026420" w:rsidP="00026420">
      <w:pPr>
        <w:pStyle w:val="NormalWeb"/>
        <w:jc w:val="both"/>
      </w:pPr>
      <w:r w:rsidRPr="00026420">
        <w:t>Finally, I wish to express my heartfelt gratitude to my family, whose constant support, patience, and belief in my abilities gave me the courage to complete this task</w:t>
      </w:r>
      <w:r>
        <w:rPr>
          <w:rFonts w:ascii="Times" w:hAnsi="Times" w:cs="Times"/>
        </w:rPr>
        <w:t>.</w:t>
      </w:r>
    </w:p>
    <w:p w14:paraId="7541FC1C" w14:textId="77777777" w:rsidR="00026420" w:rsidRDefault="00026420" w:rsidP="005332ED">
      <w:pPr>
        <w:rPr>
          <w:rFonts w:ascii="Times New Roman" w:hAnsi="Times New Roman" w:cs="Times New Roman"/>
          <w:sz w:val="36"/>
          <w:szCs w:val="36"/>
        </w:rPr>
      </w:pPr>
    </w:p>
    <w:p w14:paraId="650F4947" w14:textId="77777777" w:rsidR="0017659C" w:rsidRPr="00161143" w:rsidRDefault="0017659C" w:rsidP="0017659C">
      <w:pPr>
        <w:rPr>
          <w:rFonts w:ascii="Times New Roman" w:hAnsi="Times New Roman" w:cs="Times New Roman"/>
          <w:sz w:val="24"/>
          <w:szCs w:val="24"/>
        </w:rPr>
      </w:pPr>
    </w:p>
    <w:p w14:paraId="167B0628" w14:textId="77777777" w:rsidR="0017659C" w:rsidRPr="00161143" w:rsidRDefault="0017659C" w:rsidP="0017659C">
      <w:pPr>
        <w:rPr>
          <w:rFonts w:ascii="Times New Roman" w:hAnsi="Times New Roman" w:cs="Times New Roman"/>
          <w:sz w:val="24"/>
          <w:szCs w:val="24"/>
        </w:rPr>
      </w:pPr>
      <w:bookmarkStart w:id="0" w:name="_Hlk196083191"/>
      <w:bookmarkStart w:id="1" w:name="_Hlk195754425"/>
    </w:p>
    <w:p w14:paraId="08A7EC73" w14:textId="77777777" w:rsidR="0017659C" w:rsidRPr="00161143" w:rsidRDefault="0017659C" w:rsidP="0017659C">
      <w:pPr>
        <w:rPr>
          <w:rFonts w:ascii="Times New Roman" w:hAnsi="Times New Roman" w:cs="Times New Roman"/>
          <w:sz w:val="24"/>
          <w:szCs w:val="24"/>
        </w:rPr>
      </w:pPr>
      <w:r w:rsidRPr="00161143">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5982D4D" wp14:editId="3A0EA596">
                <wp:simplePos x="0" y="0"/>
                <wp:positionH relativeFrom="column">
                  <wp:posOffset>2971800</wp:posOffset>
                </wp:positionH>
                <wp:positionV relativeFrom="paragraph">
                  <wp:posOffset>246380</wp:posOffset>
                </wp:positionV>
                <wp:extent cx="2225040" cy="22860"/>
                <wp:effectExtent l="0" t="0" r="22860" b="34290"/>
                <wp:wrapNone/>
                <wp:docPr id="547155671" name="Straight Connector 1"/>
                <wp:cNvGraphicFramePr/>
                <a:graphic xmlns:a="http://schemas.openxmlformats.org/drawingml/2006/main">
                  <a:graphicData uri="http://schemas.microsoft.com/office/word/2010/wordprocessingShape">
                    <wps:wsp>
                      <wps:cNvCnPr/>
                      <wps:spPr>
                        <a:xfrm flipV="1">
                          <a:off x="0" y="0"/>
                          <a:ext cx="2225040" cy="2286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6F509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19.4pt" to="409.2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" strokecolor="windowText" strokeweight=".5pt">
                <v:stroke joinstyle="miter"/>
              </v:line>
            </w:pict>
          </mc:Fallback>
        </mc:AlternateContent>
      </w:r>
    </w:p>
    <w:p w14:paraId="2D26A8EF" w14:textId="4DC39834" w:rsidR="0017659C" w:rsidRDefault="0017659C" w:rsidP="00E84920">
      <w:pPr>
        <w:spacing w:after="0"/>
      </w:pPr>
      <w:r w:rsidRPr="00161143">
        <w:rPr>
          <w:rFonts w:ascii="Times New Roman" w:hAnsi="Times New Roman" w:cs="Times New Roman"/>
          <w:b/>
          <w:bCs/>
          <w:sz w:val="24"/>
          <w:szCs w:val="24"/>
        </w:rPr>
        <w:t xml:space="preserve">                                                                                                 </w:t>
      </w:r>
      <w:r>
        <w:rPr>
          <w:rFonts w:ascii="Times New Roman" w:hAnsi="Times New Roman" w:cs="Times New Roman"/>
          <w:b/>
          <w:bCs/>
          <w:sz w:val="24"/>
          <w:szCs w:val="24"/>
        </w:rPr>
        <w:t>MAYUKH PAUL</w:t>
      </w:r>
      <w:r w:rsidRPr="00161143">
        <w:rPr>
          <w:rFonts w:ascii="Times New Roman" w:hAnsi="Times New Roman" w:cs="Times New Roman"/>
          <w:sz w:val="24"/>
          <w:szCs w:val="24"/>
        </w:rPr>
        <w:br/>
        <w:t xml:space="preserve">  DATE:                                                                                                                            </w:t>
      </w:r>
      <w:r w:rsidRPr="00161143">
        <w:rPr>
          <w:rFonts w:ascii="Times New Roman" w:hAnsi="Times New Roman" w:cs="Times New Roman"/>
          <w:sz w:val="24"/>
          <w:szCs w:val="24"/>
        </w:rPr>
        <w:br/>
      </w:r>
      <w:r w:rsidRPr="00161143">
        <w:rPr>
          <w:rFonts w:ascii="Times New Roman" w:hAnsi="Times New Roman" w:cs="Times New Roman"/>
        </w:rPr>
        <w:t xml:space="preserve">                                                        </w:t>
      </w:r>
      <w:r>
        <w:rPr>
          <w:rFonts w:ascii="Times New Roman" w:hAnsi="Times New Roman" w:cs="Times New Roman"/>
        </w:rPr>
        <w:t xml:space="preserve">                 </w:t>
      </w:r>
      <w:r w:rsidRPr="00161143">
        <w:rPr>
          <w:rFonts w:ascii="Times New Roman" w:hAnsi="Times New Roman" w:cs="Times New Roman"/>
        </w:rPr>
        <w:t>BACHELOR OF SCIENCE (HONS.) IN ECONOMIC</w:t>
      </w:r>
      <w:r w:rsidRPr="00161143">
        <w:t xml:space="preserve">S </w:t>
      </w:r>
    </w:p>
    <w:p w14:paraId="3F2B924B" w14:textId="77777777" w:rsidR="0017659C" w:rsidRDefault="0017659C" w:rsidP="0017659C"/>
    <w:bookmarkEnd w:id="0"/>
    <w:p w14:paraId="64C0CAF3" w14:textId="77777777" w:rsidR="00026420" w:rsidRDefault="005332ED" w:rsidP="005332ED">
      <w:pPr>
        <w:rPr>
          <w:rFonts w:ascii="Times New Roman" w:hAnsi="Times New Roman" w:cs="Times New Roman"/>
          <w:sz w:val="32"/>
          <w:szCs w:val="32"/>
        </w:rPr>
      </w:pPr>
      <w:r>
        <w:rPr>
          <w:rFonts w:ascii="Times New Roman" w:hAnsi="Times New Roman" w:cs="Times New Roman"/>
          <w:sz w:val="36"/>
          <w:szCs w:val="36"/>
        </w:rPr>
        <w:br/>
      </w:r>
    </w:p>
    <w:bookmarkEnd w:id="1"/>
    <w:p w14:paraId="7441AB0A" w14:textId="77777777" w:rsidR="00026420" w:rsidRDefault="00026420" w:rsidP="005332ED">
      <w:pPr>
        <w:rPr>
          <w:rFonts w:ascii="Times New Roman" w:hAnsi="Times New Roman" w:cs="Times New Roman"/>
          <w:sz w:val="32"/>
          <w:szCs w:val="32"/>
        </w:rPr>
      </w:pPr>
    </w:p>
    <w:p w14:paraId="6CC31CE0" w14:textId="77777777" w:rsidR="00DE53BC" w:rsidRDefault="00DE53BC" w:rsidP="005332ED">
      <w:pPr>
        <w:rPr>
          <w:rFonts w:ascii="Times New Roman" w:hAnsi="Times New Roman" w:cs="Times New Roman"/>
          <w:sz w:val="32"/>
          <w:szCs w:val="32"/>
        </w:rPr>
      </w:pPr>
    </w:p>
    <w:p w14:paraId="16C68977" w14:textId="77777777" w:rsidR="00F949F0" w:rsidRDefault="00F949F0" w:rsidP="005332ED"/>
    <w:p w14:paraId="599E938B" w14:textId="03D2AB1C" w:rsidR="00F949F0" w:rsidRPr="00D62E39" w:rsidRDefault="0017659C" w:rsidP="00F949F0">
      <w:pPr>
        <w:jc w:val="center"/>
        <w:rPr>
          <w:rFonts w:ascii="Times New Roman" w:hAnsi="Times New Roman" w:cs="Times New Roman"/>
          <w:b/>
          <w:bCs/>
          <w:sz w:val="32"/>
          <w:szCs w:val="32"/>
          <w:u w:val="single"/>
        </w:rPr>
      </w:pPr>
      <w:r w:rsidRPr="00D62E39">
        <w:rPr>
          <w:rFonts w:ascii="Times New Roman" w:hAnsi="Times New Roman" w:cs="Times New Roman"/>
          <w:b/>
          <w:bCs/>
          <w:sz w:val="32"/>
          <w:szCs w:val="32"/>
          <w:u w:val="single"/>
        </w:rPr>
        <w:lastRenderedPageBreak/>
        <w:t>TABLE OF CONTENTS</w:t>
      </w:r>
    </w:p>
    <w:p w14:paraId="195641B5" w14:textId="77777777" w:rsidR="00F949F0" w:rsidRDefault="00F949F0" w:rsidP="00F949F0">
      <w:pPr>
        <w:jc w:val="center"/>
        <w:rPr>
          <w:rFonts w:ascii="Times New Roman" w:hAnsi="Times New Roman" w:cs="Times New Roman"/>
          <w:sz w:val="28"/>
          <w:szCs w:val="28"/>
          <w:u w:val="single"/>
        </w:rPr>
      </w:pPr>
    </w:p>
    <w:p w14:paraId="72D7A1A3" w14:textId="77777777" w:rsidR="00F949F0" w:rsidRPr="00F949F0" w:rsidRDefault="00F949F0" w:rsidP="00F949F0">
      <w:pPr>
        <w:jc w:val="center"/>
        <w:rPr>
          <w:rFonts w:ascii="Times New Roman" w:hAnsi="Times New Roman" w:cs="Times New Roman"/>
          <w:sz w:val="28"/>
          <w:szCs w:val="28"/>
          <w:u w:val="single"/>
        </w:rPr>
      </w:pPr>
    </w:p>
    <w:p w14:paraId="4D50E57A" w14:textId="725C6460" w:rsidR="00BC76F2" w:rsidRDefault="0017659C" w:rsidP="005332ED">
      <w:r w:rsidRPr="00BC76F2">
        <w:rPr>
          <w:rFonts w:ascii="Times New Roman" w:hAnsi="Times New Roman" w:cs="Times New Roman"/>
          <w:sz w:val="24"/>
          <w:szCs w:val="24"/>
        </w:rPr>
        <w:t>ABSTRACT</w:t>
      </w:r>
      <w:r w:rsidR="00CF1381">
        <w:t xml:space="preserve"> </w:t>
      </w:r>
      <w:r>
        <w:t>..............................................................................................................</w:t>
      </w:r>
      <w:r w:rsidR="00CF1381">
        <w:t>.</w:t>
      </w:r>
      <w:r>
        <w:t>.</w:t>
      </w:r>
      <w:r w:rsidRPr="00AE40FC">
        <w:rPr>
          <w:rFonts w:ascii="Times New Roman" w:hAnsi="Times New Roman" w:cs="Times New Roman"/>
          <w:sz w:val="24"/>
          <w:szCs w:val="24"/>
        </w:rPr>
        <w:t>iii</w:t>
      </w:r>
      <w:r w:rsidRPr="00AE40FC">
        <w:rPr>
          <w:rFonts w:ascii="Times New Roman" w:hAnsi="Times New Roman" w:cs="Times New Roman"/>
        </w:rPr>
        <w:t xml:space="preserve"> </w:t>
      </w:r>
    </w:p>
    <w:p w14:paraId="60A548A7" w14:textId="0298A70F" w:rsidR="00BC76F2" w:rsidRDefault="00BC76F2" w:rsidP="005332ED">
      <w:r>
        <w:rPr>
          <w:rFonts w:ascii="Times New Roman" w:hAnsi="Times New Roman" w:cs="Times New Roman"/>
          <w:sz w:val="24"/>
          <w:szCs w:val="24"/>
        </w:rPr>
        <w:t>INTRODUCTIO</w:t>
      </w:r>
      <w:r w:rsidR="00CF1381">
        <w:rPr>
          <w:rFonts w:ascii="Times New Roman" w:hAnsi="Times New Roman" w:cs="Times New Roman"/>
          <w:sz w:val="24"/>
          <w:szCs w:val="24"/>
        </w:rPr>
        <w:t xml:space="preserve">N </w:t>
      </w:r>
      <w:bookmarkStart w:id="2" w:name="_Hlk195761504"/>
      <w:r w:rsidR="0017659C">
        <w:t>.....................................................................................................</w:t>
      </w:r>
      <w:bookmarkEnd w:id="2"/>
      <w:r w:rsidR="003C1451">
        <w:t>4-6</w:t>
      </w:r>
    </w:p>
    <w:p w14:paraId="02BF9167" w14:textId="789C09EC" w:rsidR="00CF1381" w:rsidRDefault="00CF1381" w:rsidP="005332ED">
      <w:pPr>
        <w:rPr>
          <w:rFonts w:ascii="Times New Roman" w:hAnsi="Times New Roman" w:cs="Times New Roman"/>
          <w:sz w:val="24"/>
          <w:szCs w:val="24"/>
        </w:rPr>
      </w:pPr>
      <w:r>
        <w:rPr>
          <w:rFonts w:ascii="Times New Roman" w:hAnsi="Times New Roman" w:cs="Times New Roman"/>
          <w:sz w:val="24"/>
          <w:szCs w:val="24"/>
        </w:rPr>
        <w:t>LITERATURE REVIEW</w:t>
      </w:r>
      <w:r>
        <w:t>............................................................................................</w:t>
      </w:r>
      <w:r w:rsidR="003C1451">
        <w:t>7</w:t>
      </w:r>
      <w:r w:rsidR="003C1451">
        <w:rPr>
          <w:rFonts w:ascii="Times New Roman" w:hAnsi="Times New Roman" w:cs="Times New Roman"/>
          <w:sz w:val="24"/>
          <w:szCs w:val="24"/>
        </w:rPr>
        <w:t>-11</w:t>
      </w:r>
      <w:r w:rsidR="003C1451" w:rsidRPr="00B710AE">
        <w:rPr>
          <w:rFonts w:ascii="Times New Roman" w:hAnsi="Times New Roman" w:cs="Times New Roman"/>
          <w:sz w:val="24"/>
          <w:szCs w:val="24"/>
        </w:rPr>
        <w:t xml:space="preserve"> </w:t>
      </w:r>
      <w:r w:rsidR="00BC76F2" w:rsidRPr="00B710AE">
        <w:rPr>
          <w:rFonts w:ascii="Times New Roman" w:hAnsi="Times New Roman" w:cs="Times New Roman"/>
          <w:sz w:val="24"/>
          <w:szCs w:val="24"/>
        </w:rPr>
        <w:br/>
      </w:r>
      <w:r w:rsidR="00BC76F2" w:rsidRPr="00B710AE">
        <w:rPr>
          <w:rFonts w:ascii="Times New Roman" w:hAnsi="Times New Roman" w:cs="Times New Roman"/>
          <w:sz w:val="24"/>
          <w:szCs w:val="24"/>
        </w:rPr>
        <w:br/>
      </w:r>
      <w:r>
        <w:rPr>
          <w:rFonts w:ascii="Times New Roman" w:hAnsi="Times New Roman" w:cs="Times New Roman"/>
          <w:sz w:val="24"/>
          <w:szCs w:val="24"/>
        </w:rPr>
        <w:t>RESEARCH METHODOLY</w:t>
      </w:r>
      <w:r w:rsidR="0017659C" w:rsidRPr="00B710AE">
        <w:rPr>
          <w:rFonts w:ascii="Times New Roman" w:hAnsi="Times New Roman" w:cs="Times New Roman"/>
          <w:sz w:val="24"/>
          <w:szCs w:val="24"/>
        </w:rPr>
        <w:t xml:space="preserve"> ...........................................................................</w:t>
      </w:r>
      <w:r w:rsidR="00D367BD">
        <w:rPr>
          <w:rFonts w:ascii="Times New Roman" w:hAnsi="Times New Roman" w:cs="Times New Roman"/>
          <w:sz w:val="24"/>
          <w:szCs w:val="24"/>
        </w:rPr>
        <w:t>...</w:t>
      </w:r>
      <w:r w:rsidR="003C1451">
        <w:rPr>
          <w:rFonts w:ascii="Times New Roman" w:hAnsi="Times New Roman" w:cs="Times New Roman"/>
          <w:sz w:val="24"/>
          <w:szCs w:val="24"/>
        </w:rPr>
        <w:t>12-21</w:t>
      </w:r>
    </w:p>
    <w:p w14:paraId="292A35A9" w14:textId="5D52E925" w:rsidR="00283C3F" w:rsidRDefault="0017659C" w:rsidP="005332ED">
      <w:pPr>
        <w:rPr>
          <w:rFonts w:ascii="Times New Roman" w:hAnsi="Times New Roman" w:cs="Times New Roman"/>
          <w:sz w:val="24"/>
          <w:szCs w:val="24"/>
        </w:rPr>
      </w:pPr>
      <w:r w:rsidRPr="00B710AE">
        <w:rPr>
          <w:rFonts w:ascii="Times New Roman" w:hAnsi="Times New Roman" w:cs="Times New Roman"/>
          <w:sz w:val="24"/>
          <w:szCs w:val="24"/>
        </w:rPr>
        <w:t xml:space="preserve">LIST OF </w:t>
      </w:r>
      <w:r w:rsidR="003C1451" w:rsidRPr="00B710AE">
        <w:rPr>
          <w:rFonts w:ascii="Times New Roman" w:hAnsi="Times New Roman" w:cs="Times New Roman"/>
          <w:sz w:val="24"/>
          <w:szCs w:val="24"/>
        </w:rPr>
        <w:t>TABLES ................................................................................</w:t>
      </w:r>
      <w:r w:rsidR="003C1451">
        <w:rPr>
          <w:rFonts w:ascii="Times New Roman" w:hAnsi="Times New Roman" w:cs="Times New Roman"/>
          <w:sz w:val="24"/>
          <w:szCs w:val="24"/>
        </w:rPr>
        <w:t>11,14,15,16,17,18,19</w:t>
      </w:r>
    </w:p>
    <w:p w14:paraId="6ECB4936" w14:textId="16373011" w:rsidR="003C1451" w:rsidRDefault="003C1451" w:rsidP="005332ED">
      <w:pPr>
        <w:rPr>
          <w:rFonts w:ascii="Times New Roman" w:hAnsi="Times New Roman" w:cs="Times New Roman"/>
          <w:sz w:val="24"/>
          <w:szCs w:val="24"/>
        </w:rPr>
      </w:pPr>
      <w:r>
        <w:rPr>
          <w:rFonts w:ascii="Times New Roman" w:hAnsi="Times New Roman" w:cs="Times New Roman"/>
          <w:sz w:val="24"/>
          <w:szCs w:val="24"/>
        </w:rPr>
        <w:t>CONCLUSION</w:t>
      </w:r>
      <w:r w:rsidR="0017659C" w:rsidRPr="00B710AE">
        <w:rPr>
          <w:rFonts w:ascii="Times New Roman" w:hAnsi="Times New Roman" w:cs="Times New Roman"/>
          <w:sz w:val="24"/>
          <w:szCs w:val="24"/>
        </w:rPr>
        <w:t>...................................................................</w:t>
      </w:r>
      <w:r>
        <w:rPr>
          <w:rFonts w:ascii="Times New Roman" w:hAnsi="Times New Roman" w:cs="Times New Roman"/>
          <w:sz w:val="24"/>
          <w:szCs w:val="24"/>
        </w:rPr>
        <w:t>22-23</w:t>
      </w:r>
    </w:p>
    <w:p w14:paraId="6192C0E4" w14:textId="0BA1646D" w:rsidR="0017659C" w:rsidRPr="00B710AE" w:rsidRDefault="0017659C" w:rsidP="005332ED">
      <w:pPr>
        <w:rPr>
          <w:rFonts w:ascii="Times New Roman" w:hAnsi="Times New Roman" w:cs="Times New Roman"/>
          <w:sz w:val="24"/>
          <w:szCs w:val="24"/>
        </w:rPr>
      </w:pPr>
      <w:r w:rsidRPr="00B710AE">
        <w:rPr>
          <w:rFonts w:ascii="Times New Roman" w:hAnsi="Times New Roman" w:cs="Times New Roman"/>
          <w:sz w:val="24"/>
          <w:szCs w:val="24"/>
        </w:rPr>
        <w:t>REFERENCES.............................................................................................................</w:t>
      </w:r>
      <w:r w:rsidR="003C1451">
        <w:rPr>
          <w:rFonts w:ascii="Times New Roman" w:hAnsi="Times New Roman" w:cs="Times New Roman"/>
          <w:sz w:val="24"/>
          <w:szCs w:val="24"/>
        </w:rPr>
        <w:t>24-26</w:t>
      </w:r>
    </w:p>
    <w:p w14:paraId="04EC9866" w14:textId="77777777" w:rsidR="00DE53BC" w:rsidRPr="00B710AE" w:rsidRDefault="00DE53BC" w:rsidP="005332ED">
      <w:pPr>
        <w:rPr>
          <w:rFonts w:ascii="Times New Roman" w:hAnsi="Times New Roman" w:cs="Times New Roman"/>
          <w:sz w:val="24"/>
          <w:szCs w:val="24"/>
        </w:rPr>
      </w:pPr>
    </w:p>
    <w:p w14:paraId="0CCC014C" w14:textId="77777777" w:rsidR="00DE53BC" w:rsidRDefault="00DE53BC" w:rsidP="005332ED">
      <w:pPr>
        <w:rPr>
          <w:rFonts w:ascii="Times New Roman" w:hAnsi="Times New Roman" w:cs="Times New Roman"/>
          <w:sz w:val="32"/>
          <w:szCs w:val="32"/>
        </w:rPr>
      </w:pPr>
    </w:p>
    <w:p w14:paraId="70DEC23C" w14:textId="77777777" w:rsidR="00DE53BC" w:rsidRDefault="00DE53BC" w:rsidP="005332ED">
      <w:pPr>
        <w:rPr>
          <w:rFonts w:ascii="Times New Roman" w:hAnsi="Times New Roman" w:cs="Times New Roman"/>
          <w:sz w:val="32"/>
          <w:szCs w:val="32"/>
        </w:rPr>
      </w:pPr>
    </w:p>
    <w:p w14:paraId="0734D14E" w14:textId="77777777" w:rsidR="00DE53BC" w:rsidRDefault="00DE53BC" w:rsidP="005332ED">
      <w:pPr>
        <w:rPr>
          <w:rFonts w:ascii="Times New Roman" w:hAnsi="Times New Roman" w:cs="Times New Roman"/>
          <w:sz w:val="32"/>
          <w:szCs w:val="32"/>
        </w:rPr>
      </w:pPr>
    </w:p>
    <w:p w14:paraId="295F17A3" w14:textId="77777777" w:rsidR="00DE53BC" w:rsidRDefault="00DE53BC" w:rsidP="005332ED">
      <w:pPr>
        <w:rPr>
          <w:rFonts w:ascii="Times New Roman" w:hAnsi="Times New Roman" w:cs="Times New Roman"/>
          <w:sz w:val="32"/>
          <w:szCs w:val="32"/>
        </w:rPr>
      </w:pPr>
    </w:p>
    <w:p w14:paraId="590FA186" w14:textId="77777777" w:rsidR="00DE53BC" w:rsidRDefault="00DE53BC" w:rsidP="005332ED">
      <w:pPr>
        <w:rPr>
          <w:rFonts w:ascii="Times New Roman" w:hAnsi="Times New Roman" w:cs="Times New Roman"/>
          <w:sz w:val="32"/>
          <w:szCs w:val="32"/>
        </w:rPr>
      </w:pPr>
    </w:p>
    <w:p w14:paraId="714B2AF1" w14:textId="77777777" w:rsidR="00DE53BC" w:rsidRDefault="00DE53BC" w:rsidP="005332ED">
      <w:pPr>
        <w:rPr>
          <w:rFonts w:ascii="Times New Roman" w:hAnsi="Times New Roman" w:cs="Times New Roman"/>
          <w:sz w:val="32"/>
          <w:szCs w:val="32"/>
        </w:rPr>
      </w:pPr>
    </w:p>
    <w:p w14:paraId="0A86CCA1" w14:textId="77777777" w:rsidR="00DE53BC" w:rsidRDefault="00DE53BC" w:rsidP="005332ED">
      <w:pPr>
        <w:rPr>
          <w:rFonts w:ascii="Times New Roman" w:hAnsi="Times New Roman" w:cs="Times New Roman"/>
          <w:sz w:val="32"/>
          <w:szCs w:val="32"/>
        </w:rPr>
      </w:pPr>
    </w:p>
    <w:p w14:paraId="6DAC8D80" w14:textId="77777777" w:rsidR="00DE53BC" w:rsidRDefault="00DE53BC" w:rsidP="005332ED">
      <w:pPr>
        <w:rPr>
          <w:rFonts w:ascii="Times New Roman" w:hAnsi="Times New Roman" w:cs="Times New Roman"/>
          <w:sz w:val="32"/>
          <w:szCs w:val="32"/>
        </w:rPr>
      </w:pPr>
    </w:p>
    <w:p w14:paraId="39ED33EC" w14:textId="77777777" w:rsidR="00BC76F2" w:rsidRDefault="00BC76F2" w:rsidP="00F949F0">
      <w:pPr>
        <w:jc w:val="center"/>
        <w:rPr>
          <w:rFonts w:ascii="Times New Roman" w:hAnsi="Times New Roman" w:cs="Times New Roman"/>
          <w:sz w:val="32"/>
          <w:szCs w:val="32"/>
        </w:rPr>
      </w:pPr>
    </w:p>
    <w:p w14:paraId="5BF2A37A" w14:textId="77777777" w:rsidR="003C1451" w:rsidRDefault="003C1451" w:rsidP="00F949F0">
      <w:pPr>
        <w:jc w:val="center"/>
        <w:rPr>
          <w:rFonts w:ascii="Times New Roman" w:hAnsi="Times New Roman" w:cs="Times New Roman"/>
          <w:b/>
          <w:bCs/>
          <w:sz w:val="32"/>
          <w:szCs w:val="32"/>
        </w:rPr>
      </w:pPr>
    </w:p>
    <w:p w14:paraId="0760D363" w14:textId="77777777" w:rsidR="003C1451" w:rsidRDefault="003C1451" w:rsidP="00F949F0">
      <w:pPr>
        <w:jc w:val="center"/>
        <w:rPr>
          <w:rFonts w:ascii="Times New Roman" w:hAnsi="Times New Roman" w:cs="Times New Roman"/>
          <w:b/>
          <w:bCs/>
          <w:sz w:val="32"/>
          <w:szCs w:val="32"/>
        </w:rPr>
      </w:pPr>
    </w:p>
    <w:p w14:paraId="3DAE9752" w14:textId="77777777" w:rsidR="003C1451" w:rsidRDefault="003C1451" w:rsidP="00F949F0">
      <w:pPr>
        <w:jc w:val="center"/>
        <w:rPr>
          <w:rFonts w:ascii="Times New Roman" w:hAnsi="Times New Roman" w:cs="Times New Roman"/>
          <w:b/>
          <w:bCs/>
          <w:sz w:val="32"/>
          <w:szCs w:val="32"/>
        </w:rPr>
      </w:pPr>
    </w:p>
    <w:p w14:paraId="27F77B78" w14:textId="77777777" w:rsidR="003C1451" w:rsidRDefault="003C1451" w:rsidP="00F949F0">
      <w:pPr>
        <w:jc w:val="center"/>
        <w:rPr>
          <w:rFonts w:ascii="Times New Roman" w:hAnsi="Times New Roman" w:cs="Times New Roman"/>
          <w:b/>
          <w:bCs/>
          <w:sz w:val="32"/>
          <w:szCs w:val="32"/>
        </w:rPr>
      </w:pPr>
    </w:p>
    <w:p w14:paraId="611F5542" w14:textId="77777777" w:rsidR="003C1451" w:rsidRDefault="003C1451" w:rsidP="00F949F0">
      <w:pPr>
        <w:jc w:val="center"/>
        <w:rPr>
          <w:rFonts w:ascii="Times New Roman" w:hAnsi="Times New Roman" w:cs="Times New Roman"/>
          <w:b/>
          <w:bCs/>
          <w:sz w:val="32"/>
          <w:szCs w:val="32"/>
        </w:rPr>
      </w:pPr>
    </w:p>
    <w:p w14:paraId="4ECC8E8D" w14:textId="77777777" w:rsidR="00BA187B" w:rsidRDefault="00BA187B" w:rsidP="00F949F0">
      <w:pPr>
        <w:jc w:val="center"/>
        <w:rPr>
          <w:rFonts w:ascii="Times New Roman" w:hAnsi="Times New Roman" w:cs="Times New Roman"/>
          <w:b/>
          <w:bCs/>
          <w:sz w:val="32"/>
          <w:szCs w:val="32"/>
        </w:rPr>
      </w:pPr>
    </w:p>
    <w:p w14:paraId="0280D773" w14:textId="165ED2E0" w:rsidR="00F949F0" w:rsidRPr="00D62E39" w:rsidRDefault="00F949F0" w:rsidP="00F949F0">
      <w:pPr>
        <w:jc w:val="center"/>
        <w:rPr>
          <w:rFonts w:ascii="Times New Roman" w:hAnsi="Times New Roman" w:cs="Times New Roman"/>
          <w:b/>
          <w:bCs/>
          <w:sz w:val="32"/>
          <w:szCs w:val="32"/>
        </w:rPr>
      </w:pPr>
      <w:r w:rsidRPr="00D62E39">
        <w:rPr>
          <w:rFonts w:ascii="Times New Roman" w:hAnsi="Times New Roman" w:cs="Times New Roman"/>
          <w:b/>
          <w:bCs/>
          <w:sz w:val="32"/>
          <w:szCs w:val="32"/>
        </w:rPr>
        <w:lastRenderedPageBreak/>
        <w:t xml:space="preserve">ABSTRACT </w:t>
      </w:r>
    </w:p>
    <w:p w14:paraId="2B69FAA0" w14:textId="464D41B1" w:rsidR="00F949F0" w:rsidRDefault="00F949F0" w:rsidP="00F949F0">
      <w:pPr>
        <w:jc w:val="center"/>
        <w:rPr>
          <w:rFonts w:ascii="Times New Roman" w:hAnsi="Times New Roman" w:cs="Times New Roman"/>
          <w:sz w:val="28"/>
          <w:szCs w:val="28"/>
          <w:u w:val="single"/>
        </w:rPr>
      </w:pPr>
    </w:p>
    <w:p w14:paraId="094856A5" w14:textId="594CF16C" w:rsidR="00F949F0" w:rsidRPr="00D74637" w:rsidRDefault="00D74637" w:rsidP="00D74637">
      <w:pPr>
        <w:rPr>
          <w:rFonts w:ascii="Times New Roman" w:hAnsi="Times New Roman" w:cs="Times New Roman"/>
          <w:sz w:val="28"/>
          <w:szCs w:val="28"/>
        </w:rPr>
      </w:pPr>
      <w:r w:rsidRPr="00D74637">
        <w:rPr>
          <w:rFonts w:ascii="Times New Roman" w:hAnsi="Times New Roman" w:cs="Times New Roman"/>
          <w:sz w:val="28"/>
          <w:szCs w:val="28"/>
        </w:rPr>
        <w:t xml:space="preserve">This dissertation investigates gender disparities in earnings and participation in India, with a special emphasis on labour force participation as a key metric for determining economic inclusion. Based on NFHS-5 data, the analysis will explore the columns of country heterogeneity-with age, education, place of residence, and state-level differences-and their contributions to women's activity in the labour force. To analyse the relationships between these factors and </w:t>
      </w:r>
      <w:proofErr w:type="spellStart"/>
      <w:r w:rsidRPr="00D74637">
        <w:rPr>
          <w:rFonts w:ascii="Times New Roman" w:hAnsi="Times New Roman" w:cs="Times New Roman"/>
          <w:sz w:val="28"/>
          <w:szCs w:val="28"/>
        </w:rPr>
        <w:t>labor</w:t>
      </w:r>
      <w:proofErr w:type="spellEnd"/>
      <w:r w:rsidRPr="00D74637">
        <w:rPr>
          <w:rFonts w:ascii="Times New Roman" w:hAnsi="Times New Roman" w:cs="Times New Roman"/>
          <w:sz w:val="28"/>
          <w:szCs w:val="28"/>
        </w:rPr>
        <w:t xml:space="preserve"> force participation, both linear as well as logistic regression models are used. It has been shown that vast employment disparities exist between the genders, especially among women with low education levels or those who live in rural areas. Primary survey data have also been drawn in so that the broad national trends can be countered with localized perspectives, to highlight the still existing 'cultural and structural' barriers to women's participation in the workforce. It established an urgent necessity for reforms in policy to eliminate gender disparities in economic opportunities and empower women within the Indian workforce.</w:t>
      </w:r>
    </w:p>
    <w:p w14:paraId="612FD969" w14:textId="77777777" w:rsidR="00F949F0" w:rsidRDefault="00F949F0" w:rsidP="00F949F0">
      <w:pPr>
        <w:jc w:val="center"/>
        <w:rPr>
          <w:rFonts w:ascii="Times New Roman" w:hAnsi="Times New Roman" w:cs="Times New Roman"/>
          <w:sz w:val="28"/>
          <w:szCs w:val="28"/>
          <w:u w:val="single"/>
        </w:rPr>
      </w:pPr>
    </w:p>
    <w:p w14:paraId="40897CE5" w14:textId="77777777" w:rsidR="00F949F0" w:rsidRDefault="00F949F0" w:rsidP="00F949F0">
      <w:pPr>
        <w:jc w:val="center"/>
        <w:rPr>
          <w:rFonts w:ascii="Times New Roman" w:hAnsi="Times New Roman" w:cs="Times New Roman"/>
          <w:sz w:val="28"/>
          <w:szCs w:val="28"/>
          <w:u w:val="single"/>
        </w:rPr>
      </w:pPr>
    </w:p>
    <w:p w14:paraId="296D7DF9" w14:textId="77777777" w:rsidR="00F949F0" w:rsidRDefault="00F949F0" w:rsidP="00F949F0">
      <w:pPr>
        <w:jc w:val="center"/>
        <w:rPr>
          <w:rFonts w:ascii="Times New Roman" w:hAnsi="Times New Roman" w:cs="Times New Roman"/>
          <w:sz w:val="28"/>
          <w:szCs w:val="28"/>
          <w:u w:val="single"/>
        </w:rPr>
      </w:pPr>
    </w:p>
    <w:p w14:paraId="0966CEFB" w14:textId="77777777" w:rsidR="00F949F0" w:rsidRDefault="00F949F0" w:rsidP="00F949F0">
      <w:pPr>
        <w:jc w:val="center"/>
        <w:rPr>
          <w:rFonts w:ascii="Times New Roman" w:hAnsi="Times New Roman" w:cs="Times New Roman"/>
          <w:sz w:val="28"/>
          <w:szCs w:val="28"/>
          <w:u w:val="single"/>
        </w:rPr>
      </w:pPr>
    </w:p>
    <w:p w14:paraId="6EAAAC99" w14:textId="77777777" w:rsidR="00F949F0" w:rsidRDefault="00F949F0" w:rsidP="00F949F0">
      <w:pPr>
        <w:jc w:val="center"/>
        <w:rPr>
          <w:rFonts w:ascii="Times New Roman" w:hAnsi="Times New Roman" w:cs="Times New Roman"/>
          <w:sz w:val="28"/>
          <w:szCs w:val="28"/>
          <w:u w:val="single"/>
        </w:rPr>
      </w:pPr>
    </w:p>
    <w:p w14:paraId="032FAF1E" w14:textId="77777777" w:rsidR="00F949F0" w:rsidRDefault="00F949F0" w:rsidP="00F949F0">
      <w:pPr>
        <w:jc w:val="center"/>
        <w:rPr>
          <w:rFonts w:ascii="Times New Roman" w:hAnsi="Times New Roman" w:cs="Times New Roman"/>
          <w:sz w:val="28"/>
          <w:szCs w:val="28"/>
          <w:u w:val="single"/>
        </w:rPr>
      </w:pPr>
    </w:p>
    <w:p w14:paraId="44B456AD" w14:textId="77777777" w:rsidR="00F949F0" w:rsidRDefault="00F949F0" w:rsidP="00F949F0">
      <w:pPr>
        <w:jc w:val="center"/>
        <w:rPr>
          <w:rFonts w:ascii="Times New Roman" w:hAnsi="Times New Roman" w:cs="Times New Roman"/>
          <w:sz w:val="28"/>
          <w:szCs w:val="28"/>
          <w:u w:val="single"/>
        </w:rPr>
      </w:pPr>
    </w:p>
    <w:p w14:paraId="7A0F9616" w14:textId="77777777" w:rsidR="00F949F0" w:rsidRDefault="00F949F0" w:rsidP="00F949F0">
      <w:pPr>
        <w:jc w:val="center"/>
        <w:rPr>
          <w:rFonts w:ascii="Times New Roman" w:hAnsi="Times New Roman" w:cs="Times New Roman"/>
          <w:sz w:val="28"/>
          <w:szCs w:val="28"/>
          <w:u w:val="single"/>
        </w:rPr>
      </w:pPr>
    </w:p>
    <w:p w14:paraId="1DD26B72" w14:textId="77777777" w:rsidR="00F949F0" w:rsidRDefault="00F949F0" w:rsidP="00F949F0">
      <w:pPr>
        <w:jc w:val="center"/>
        <w:rPr>
          <w:rFonts w:ascii="Times New Roman" w:hAnsi="Times New Roman" w:cs="Times New Roman"/>
          <w:sz w:val="28"/>
          <w:szCs w:val="28"/>
          <w:u w:val="single"/>
        </w:rPr>
      </w:pPr>
    </w:p>
    <w:p w14:paraId="7D7D529A" w14:textId="77777777" w:rsidR="00F949F0" w:rsidRDefault="00F949F0" w:rsidP="00F949F0">
      <w:pPr>
        <w:jc w:val="center"/>
        <w:rPr>
          <w:rFonts w:ascii="Times New Roman" w:hAnsi="Times New Roman" w:cs="Times New Roman"/>
          <w:sz w:val="28"/>
          <w:szCs w:val="28"/>
          <w:u w:val="single"/>
        </w:rPr>
      </w:pPr>
    </w:p>
    <w:p w14:paraId="0D62C623" w14:textId="77777777" w:rsidR="00F949F0" w:rsidRDefault="00F949F0" w:rsidP="00F949F0">
      <w:pPr>
        <w:jc w:val="center"/>
        <w:rPr>
          <w:rFonts w:ascii="Times New Roman" w:hAnsi="Times New Roman" w:cs="Times New Roman"/>
          <w:sz w:val="28"/>
          <w:szCs w:val="28"/>
          <w:u w:val="single"/>
        </w:rPr>
      </w:pPr>
    </w:p>
    <w:p w14:paraId="45D88B99" w14:textId="77777777" w:rsidR="00F949F0" w:rsidRDefault="00F949F0" w:rsidP="00F949F0">
      <w:pPr>
        <w:jc w:val="center"/>
        <w:rPr>
          <w:rFonts w:ascii="Times New Roman" w:hAnsi="Times New Roman" w:cs="Times New Roman"/>
          <w:sz w:val="28"/>
          <w:szCs w:val="28"/>
          <w:u w:val="single"/>
        </w:rPr>
      </w:pPr>
    </w:p>
    <w:p w14:paraId="324A4366" w14:textId="77777777" w:rsidR="00F949F0" w:rsidRDefault="00F949F0" w:rsidP="00F949F0">
      <w:pPr>
        <w:jc w:val="center"/>
        <w:rPr>
          <w:rFonts w:ascii="Times New Roman" w:hAnsi="Times New Roman" w:cs="Times New Roman"/>
          <w:sz w:val="28"/>
          <w:szCs w:val="28"/>
          <w:u w:val="single"/>
        </w:rPr>
      </w:pPr>
    </w:p>
    <w:p w14:paraId="6AEEDDC1" w14:textId="77777777" w:rsidR="00F949F0" w:rsidRDefault="00F949F0" w:rsidP="00F949F0">
      <w:pPr>
        <w:jc w:val="center"/>
        <w:rPr>
          <w:rFonts w:ascii="Times New Roman" w:hAnsi="Times New Roman" w:cs="Times New Roman"/>
          <w:sz w:val="28"/>
          <w:szCs w:val="28"/>
          <w:u w:val="single"/>
        </w:rPr>
      </w:pPr>
    </w:p>
    <w:p w14:paraId="6D0D9591" w14:textId="00D12455" w:rsidR="00F949F0" w:rsidRPr="00F949F0" w:rsidRDefault="00283C3F" w:rsidP="008B28B6">
      <w:pPr>
        <w:jc w:val="center"/>
        <w:rPr>
          <w:rFonts w:ascii="Times New Roman" w:hAnsi="Times New Roman" w:cs="Times New Roman"/>
          <w:sz w:val="24"/>
          <w:szCs w:val="24"/>
        </w:rPr>
      </w:pPr>
      <w:r>
        <w:rPr>
          <w:rFonts w:ascii="Times New Roman" w:hAnsi="Times New Roman" w:cs="Times New Roman"/>
          <w:sz w:val="24"/>
          <w:szCs w:val="24"/>
        </w:rPr>
        <w:t>iii</w:t>
      </w:r>
    </w:p>
    <w:p w14:paraId="7A127AB0" w14:textId="61CF2DE7" w:rsidR="00F949F0" w:rsidRPr="00D62E39" w:rsidRDefault="00D62E39" w:rsidP="00F949F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w:t>
      </w:r>
    </w:p>
    <w:p w14:paraId="7E15B315" w14:textId="77777777" w:rsidR="00D62E39" w:rsidRDefault="00D62E39" w:rsidP="00F949F0">
      <w:pPr>
        <w:jc w:val="center"/>
        <w:rPr>
          <w:rFonts w:ascii="Times New Roman" w:hAnsi="Times New Roman" w:cs="Times New Roman"/>
          <w:b/>
          <w:bCs/>
          <w:sz w:val="28"/>
          <w:szCs w:val="28"/>
        </w:rPr>
      </w:pPr>
    </w:p>
    <w:p w14:paraId="519A524F" w14:textId="7B18B647" w:rsidR="00F949F0" w:rsidRDefault="00F949F0" w:rsidP="00F949F0">
      <w:pPr>
        <w:jc w:val="center"/>
        <w:rPr>
          <w:rFonts w:ascii="Times New Roman" w:hAnsi="Times New Roman" w:cs="Times New Roman"/>
          <w:b/>
          <w:bCs/>
          <w:sz w:val="32"/>
          <w:szCs w:val="32"/>
        </w:rPr>
      </w:pPr>
      <w:r w:rsidRPr="00D62E39">
        <w:rPr>
          <w:rFonts w:ascii="Times New Roman" w:hAnsi="Times New Roman" w:cs="Times New Roman"/>
          <w:b/>
          <w:bCs/>
          <w:sz w:val="32"/>
          <w:szCs w:val="32"/>
        </w:rPr>
        <w:t>INTRODUCTION</w:t>
      </w:r>
    </w:p>
    <w:p w14:paraId="5D1D2FCE" w14:textId="77777777" w:rsidR="00D62E39" w:rsidRDefault="00D62E39" w:rsidP="00F949F0">
      <w:pPr>
        <w:jc w:val="center"/>
        <w:rPr>
          <w:rFonts w:ascii="Times New Roman" w:hAnsi="Times New Roman" w:cs="Times New Roman"/>
          <w:b/>
          <w:bCs/>
          <w:sz w:val="32"/>
          <w:szCs w:val="32"/>
        </w:rPr>
      </w:pPr>
    </w:p>
    <w:p w14:paraId="5EDF0E78" w14:textId="5B7BDB39" w:rsidR="00A36007" w:rsidRPr="00A36007" w:rsidRDefault="00AF29F6" w:rsidP="00A36007">
      <w:pPr>
        <w:pStyle w:val="ListParagraph"/>
        <w:numPr>
          <w:ilvl w:val="1"/>
          <w:numId w:val="1"/>
        </w:numPr>
        <w:rPr>
          <w:rFonts w:ascii="Times New Roman" w:hAnsi="Times New Roman" w:cs="Times New Roman"/>
          <w:sz w:val="28"/>
          <w:szCs w:val="28"/>
          <w:u w:val="single"/>
        </w:rPr>
      </w:pPr>
      <w:r>
        <w:rPr>
          <w:rFonts w:ascii="Times New Roman" w:hAnsi="Times New Roman" w:cs="Times New Roman"/>
          <w:b/>
          <w:bCs/>
          <w:sz w:val="28"/>
          <w:szCs w:val="28"/>
        </w:rPr>
        <w:t>BACKGROUND OF STUDY</w:t>
      </w:r>
    </w:p>
    <w:p w14:paraId="52DBF48B" w14:textId="6A2587A8" w:rsidR="0014352D" w:rsidRPr="0014352D" w:rsidRDefault="0014352D" w:rsidP="0014352D">
      <w:pPr>
        <w:rPr>
          <w:rFonts w:ascii="Times New Roman" w:hAnsi="Times New Roman" w:cs="Times New Roman"/>
          <w:sz w:val="24"/>
          <w:szCs w:val="24"/>
        </w:rPr>
      </w:pPr>
      <w:bookmarkStart w:id="3" w:name="_Hlk196157000"/>
      <w:r w:rsidRPr="0014352D">
        <w:rPr>
          <w:rFonts w:ascii="Times New Roman" w:hAnsi="Times New Roman" w:cs="Times New Roman"/>
          <w:sz w:val="24"/>
          <w:szCs w:val="24"/>
        </w:rPr>
        <w:t>The main focus of this paper is on the issues related to sex inconsistencies in compensation and earnings in the Indian labour market, with an emphasis on exploring the causes of significant separation and anti-spiritual biases.</w:t>
      </w:r>
    </w:p>
    <w:p w14:paraId="5B4169B6" w14:textId="77777777" w:rsidR="0014352D" w:rsidRPr="0014352D" w:rsidRDefault="0014352D" w:rsidP="0014352D">
      <w:pPr>
        <w:rPr>
          <w:rFonts w:ascii="Times New Roman" w:hAnsi="Times New Roman" w:cs="Times New Roman"/>
          <w:sz w:val="24"/>
          <w:szCs w:val="24"/>
        </w:rPr>
      </w:pPr>
    </w:p>
    <w:p w14:paraId="77815690" w14:textId="1F404C9C" w:rsidR="0014352D" w:rsidRPr="0014352D" w:rsidRDefault="0014352D" w:rsidP="0014352D">
      <w:pPr>
        <w:rPr>
          <w:rFonts w:ascii="Times New Roman" w:hAnsi="Times New Roman" w:cs="Times New Roman"/>
          <w:sz w:val="24"/>
          <w:szCs w:val="24"/>
        </w:rPr>
      </w:pPr>
      <w:r w:rsidRPr="0014352D">
        <w:rPr>
          <w:rFonts w:ascii="Times New Roman" w:hAnsi="Times New Roman" w:cs="Times New Roman"/>
          <w:sz w:val="24"/>
          <w:szCs w:val="24"/>
        </w:rPr>
        <w:t>The Human Advancement Report's Sexual Orientation Disparity Index measures women’s betterment in well-being, education, and financial status over time, suggesting that sex imbalance has been declining for a long time. These variations in human development are a hindrance to attaining the 2030 vision.? Motivation for Feasible Improvement. In our Indian society, women are often segregated because of a parental preference for their children. Despite the fact that men often receive substantial portions of their earnings for personal investment, women are less likely to be provided with adequate nourishment due to abuse, conventional behaviour, or social expectations. Unequal medicines are bound to produce adverse effects, possibly fatal. If ladies were treated similarly to men, our society would have millions of active women. The women receive an inadequate degree of appreciation; female kids are not given equal treatment.</w:t>
      </w:r>
    </w:p>
    <w:p w14:paraId="02927BE9" w14:textId="06D77695" w:rsidR="0014352D" w:rsidRDefault="0014352D" w:rsidP="0014352D">
      <w:pPr>
        <w:rPr>
          <w:rFonts w:ascii="Times New Roman" w:hAnsi="Times New Roman" w:cs="Times New Roman"/>
          <w:sz w:val="24"/>
          <w:szCs w:val="24"/>
        </w:rPr>
      </w:pPr>
      <w:r w:rsidRPr="0014352D">
        <w:rPr>
          <w:rFonts w:ascii="Times New Roman" w:hAnsi="Times New Roman" w:cs="Times New Roman"/>
          <w:sz w:val="24"/>
          <w:szCs w:val="24"/>
        </w:rPr>
        <w:t xml:space="preserve">Wages vary based on location, profession, social class, and more, but the disparities between males and females differ due to segregation. </w:t>
      </w:r>
      <w:r w:rsidR="00EC415E" w:rsidRPr="00EC415E">
        <w:rPr>
          <w:rFonts w:ascii="Times New Roman" w:hAnsi="Times New Roman" w:cs="Times New Roman"/>
          <w:sz w:val="24"/>
          <w:szCs w:val="24"/>
        </w:rPr>
        <w:t>This is true of all kinds of workers.</w:t>
      </w:r>
      <w:r w:rsidR="00EC415E" w:rsidRPr="0014352D">
        <w:rPr>
          <w:rFonts w:ascii="Times New Roman" w:hAnsi="Times New Roman" w:cs="Times New Roman"/>
          <w:sz w:val="24"/>
          <w:szCs w:val="24"/>
        </w:rPr>
        <w:t xml:space="preserve"> Wages</w:t>
      </w:r>
      <w:r w:rsidRPr="0014352D">
        <w:rPr>
          <w:rFonts w:ascii="Times New Roman" w:hAnsi="Times New Roman" w:cs="Times New Roman"/>
          <w:sz w:val="24"/>
          <w:szCs w:val="24"/>
        </w:rPr>
        <w:t xml:space="preserve"> in Indian work markets, where half of the workforce participates in self-employment and the other half engages in casual, sloppy division work, should be considered more than just simple monetized instalments and wage calculations. In India, the sexual orientation wage crevice is especially articulated, with ladies winning essentially less than men in different segments and businesses.</w:t>
      </w:r>
    </w:p>
    <w:p w14:paraId="704ED401" w14:textId="0D079576" w:rsidR="00C24B15" w:rsidRPr="00C24B15" w:rsidRDefault="00EC415E" w:rsidP="0014352D">
      <w:pPr>
        <w:rPr>
          <w:rFonts w:ascii="Times New Roman" w:hAnsi="Times New Roman" w:cs="Times New Roman"/>
          <w:sz w:val="24"/>
          <w:szCs w:val="24"/>
        </w:rPr>
      </w:pPr>
      <w:r w:rsidRPr="00EC415E">
        <w:rPr>
          <w:rFonts w:ascii="Times New Roman" w:hAnsi="Times New Roman" w:cs="Times New Roman"/>
          <w:sz w:val="24"/>
          <w:szCs w:val="24"/>
        </w:rPr>
        <w:t>NSSO estimates also show that throughout the period 1993–1994 to 2011–12 the actual daily salary has doubled.</w:t>
      </w:r>
      <w:r w:rsidRPr="0014352D">
        <w:rPr>
          <w:rFonts w:ascii="Times New Roman" w:hAnsi="Times New Roman" w:cs="Times New Roman"/>
          <w:sz w:val="24"/>
          <w:szCs w:val="24"/>
        </w:rPr>
        <w:t xml:space="preserve"> Wages</w:t>
      </w:r>
      <w:r w:rsidR="0014352D" w:rsidRPr="0014352D">
        <w:rPr>
          <w:rFonts w:ascii="Times New Roman" w:hAnsi="Times New Roman" w:cs="Times New Roman"/>
          <w:sz w:val="24"/>
          <w:szCs w:val="24"/>
        </w:rPr>
        <w:t xml:space="preserve"> have increased faster for the most disadvantaged sections, i.e., rural workers, informal sector workers, casual workers, women workers, and low-paid employment.</w:t>
      </w:r>
      <w:r w:rsidR="0014352D" w:rsidRPr="00C24B15">
        <w:rPr>
          <w:rFonts w:ascii="Times New Roman" w:hAnsi="Times New Roman" w:cs="Times New Roman"/>
          <w:sz w:val="24"/>
          <w:szCs w:val="24"/>
        </w:rPr>
        <w:t xml:space="preserve"> Nevertheless</w:t>
      </w:r>
      <w:r w:rsidR="00C24B15" w:rsidRPr="00C24B15">
        <w:rPr>
          <w:rFonts w:ascii="Times New Roman" w:hAnsi="Times New Roman" w:cs="Times New Roman"/>
          <w:sz w:val="24"/>
          <w:szCs w:val="24"/>
        </w:rPr>
        <w:t>, there remain huge disparities.</w:t>
      </w:r>
    </w:p>
    <w:p w14:paraId="649EC9CC" w14:textId="1154651B" w:rsidR="002A757B" w:rsidRPr="002A757B" w:rsidRDefault="002A757B" w:rsidP="002A757B">
      <w:pPr>
        <w:rPr>
          <w:rFonts w:ascii="Times New Roman" w:hAnsi="Times New Roman" w:cs="Times New Roman"/>
          <w:sz w:val="24"/>
          <w:szCs w:val="24"/>
        </w:rPr>
      </w:pPr>
      <w:r w:rsidRPr="002A757B">
        <w:rPr>
          <w:rFonts w:ascii="Times New Roman" w:hAnsi="Times New Roman" w:cs="Times New Roman"/>
          <w:sz w:val="24"/>
          <w:szCs w:val="24"/>
        </w:rPr>
        <w:t xml:space="preserve">Based on the National Sample Survey Office's (NSSO) Employment and Unemployment Survey (EUS) for 2011–12, the median of the daily wage in India was roughly equivalent to 247 rupees (INR), </w:t>
      </w:r>
      <w:r w:rsidR="00EC415E" w:rsidRPr="00EC415E">
        <w:rPr>
          <w:rFonts w:ascii="Times New Roman" w:hAnsi="Times New Roman" w:cs="Times New Roman"/>
          <w:sz w:val="24"/>
          <w:szCs w:val="24"/>
        </w:rPr>
        <w:t>and the daily median pay expected to be INR 143.</w:t>
      </w:r>
    </w:p>
    <w:p w14:paraId="7D9D57F3" w14:textId="3AB07B97" w:rsidR="002A757B" w:rsidRDefault="002A757B" w:rsidP="002A757B">
      <w:pPr>
        <w:rPr>
          <w:rFonts w:ascii="Times New Roman" w:hAnsi="Times New Roman" w:cs="Times New Roman"/>
          <w:sz w:val="24"/>
          <w:szCs w:val="24"/>
        </w:rPr>
      </w:pPr>
      <w:r w:rsidRPr="002A757B">
        <w:rPr>
          <w:rFonts w:ascii="Times New Roman" w:hAnsi="Times New Roman" w:cs="Times New Roman"/>
          <w:sz w:val="24"/>
          <w:szCs w:val="24"/>
        </w:rPr>
        <w:t>Higher average salaries were earned by a minority of regular/salaried employees, primarily found in the urban areas, and the highly skilled professionals.</w:t>
      </w:r>
    </w:p>
    <w:p w14:paraId="5D1C5F24" w14:textId="77777777" w:rsidR="002A757B" w:rsidRDefault="002A757B" w:rsidP="00C24B15">
      <w:pPr>
        <w:jc w:val="center"/>
        <w:rPr>
          <w:rFonts w:ascii="Times New Roman" w:hAnsi="Times New Roman" w:cs="Times New Roman"/>
          <w:sz w:val="24"/>
          <w:szCs w:val="24"/>
        </w:rPr>
      </w:pPr>
    </w:p>
    <w:p w14:paraId="308C38BE" w14:textId="277AB03B" w:rsidR="00C24B15" w:rsidRDefault="003C1451" w:rsidP="00C24B15">
      <w:pPr>
        <w:jc w:val="center"/>
        <w:rPr>
          <w:rFonts w:ascii="Times New Roman" w:hAnsi="Times New Roman" w:cs="Times New Roman"/>
          <w:sz w:val="24"/>
          <w:szCs w:val="24"/>
        </w:rPr>
      </w:pPr>
      <w:r>
        <w:rPr>
          <w:rFonts w:ascii="Times New Roman" w:hAnsi="Times New Roman" w:cs="Times New Roman"/>
          <w:sz w:val="24"/>
          <w:szCs w:val="24"/>
        </w:rPr>
        <w:t>4</w:t>
      </w:r>
    </w:p>
    <w:p w14:paraId="412DA63C" w14:textId="23E4499A" w:rsidR="00D21C77" w:rsidRDefault="002A757B" w:rsidP="00D21C77">
      <w:pPr>
        <w:rPr>
          <w:rFonts w:ascii="Times New Roman" w:hAnsi="Times New Roman" w:cs="Times New Roman"/>
          <w:sz w:val="24"/>
          <w:szCs w:val="24"/>
        </w:rPr>
      </w:pPr>
      <w:r w:rsidRPr="002A757B">
        <w:rPr>
          <w:rFonts w:ascii="Times New Roman" w:hAnsi="Times New Roman" w:cs="Times New Roman"/>
          <w:sz w:val="24"/>
          <w:szCs w:val="24"/>
        </w:rPr>
        <w:lastRenderedPageBreak/>
        <w:t>The caste system in India has impacted an individual's social status.</w:t>
      </w:r>
      <w:r w:rsidRPr="00D21C77">
        <w:rPr>
          <w:rFonts w:ascii="Times New Roman" w:hAnsi="Times New Roman" w:cs="Times New Roman"/>
          <w:sz w:val="24"/>
          <w:szCs w:val="24"/>
        </w:rPr>
        <w:t xml:space="preserve"> In</w:t>
      </w:r>
      <w:r w:rsidR="00D21C77" w:rsidRPr="00D21C77">
        <w:rPr>
          <w:rFonts w:ascii="Times New Roman" w:hAnsi="Times New Roman" w:cs="Times New Roman"/>
          <w:sz w:val="24"/>
          <w:szCs w:val="24"/>
        </w:rPr>
        <w:t xml:space="preserve"> addition, what kind of work is deemed suitable for.</w:t>
      </w:r>
      <w:r w:rsidR="00D21C77">
        <w:rPr>
          <w:rFonts w:ascii="Times New Roman" w:hAnsi="Times New Roman" w:cs="Times New Roman"/>
          <w:sz w:val="24"/>
          <w:szCs w:val="24"/>
        </w:rPr>
        <w:br/>
      </w:r>
      <w:r w:rsidRPr="002A757B">
        <w:rPr>
          <w:rFonts w:ascii="Times New Roman" w:hAnsi="Times New Roman" w:cs="Times New Roman"/>
          <w:sz w:val="24"/>
          <w:szCs w:val="24"/>
        </w:rPr>
        <w:t>If, to Dr. Ambedkar, the segregation of labourers according to caste and the resulting concepts of inequality were foretold. Dumont's segregation of labourers was the reason for the differentiation of the workers. For the purpose of preventing the impure and unclean work from being passed on, the order of caste, where individuals born in impure homes or families belong, performs the act of impurity.</w:t>
      </w:r>
    </w:p>
    <w:p w14:paraId="03697626" w14:textId="27CF5B91" w:rsidR="00BC76F2" w:rsidRPr="00BC76F2" w:rsidRDefault="00BC76F2" w:rsidP="00BC76F2">
      <w:pPr>
        <w:rPr>
          <w:rFonts w:ascii="Times New Roman" w:hAnsi="Times New Roman" w:cs="Times New Roman"/>
          <w:sz w:val="24"/>
          <w:szCs w:val="24"/>
        </w:rPr>
      </w:pPr>
      <w:r w:rsidRPr="00BC76F2">
        <w:rPr>
          <w:rFonts w:ascii="Times New Roman" w:hAnsi="Times New Roman" w:cs="Times New Roman"/>
          <w:sz w:val="24"/>
          <w:szCs w:val="24"/>
        </w:rPr>
        <w:t xml:space="preserve">Even though India's overall wage inequality has slightly decreased since 2004-05, it is still high. </w:t>
      </w:r>
      <w:r w:rsidR="002A757B" w:rsidRPr="002A757B">
        <w:rPr>
          <w:rFonts w:ascii="Times New Roman" w:hAnsi="Times New Roman" w:cs="Times New Roman"/>
          <w:sz w:val="24"/>
          <w:szCs w:val="24"/>
        </w:rPr>
        <w:t>Casual workers witnessed a substantial rise in salaries from 1993-94 to 2011-12, which has aided in the reduction of total income inequality.</w:t>
      </w:r>
      <w:r w:rsidR="002A757B" w:rsidRPr="00BC76F2">
        <w:rPr>
          <w:rFonts w:ascii="Times New Roman" w:hAnsi="Times New Roman" w:cs="Times New Roman"/>
          <w:sz w:val="24"/>
          <w:szCs w:val="24"/>
        </w:rPr>
        <w:t xml:space="preserve"> Even</w:t>
      </w:r>
      <w:r w:rsidRPr="00BC76F2">
        <w:rPr>
          <w:rFonts w:ascii="Times New Roman" w:hAnsi="Times New Roman" w:cs="Times New Roman"/>
          <w:sz w:val="24"/>
          <w:szCs w:val="24"/>
        </w:rPr>
        <w:t xml:space="preserve"> so, the substantial rise in wage disparities for ordinary workers during the period of 1993-94 to 2004-05 has not slowed down since then until 2011-12.</w:t>
      </w:r>
    </w:p>
    <w:p w14:paraId="4178FE44" w14:textId="77777777" w:rsidR="00BC76F2" w:rsidRPr="00BC76F2" w:rsidRDefault="00BC76F2" w:rsidP="00BC76F2">
      <w:pPr>
        <w:rPr>
          <w:rFonts w:ascii="Times New Roman" w:hAnsi="Times New Roman" w:cs="Times New Roman"/>
          <w:sz w:val="24"/>
          <w:szCs w:val="24"/>
        </w:rPr>
      </w:pPr>
      <w:r w:rsidRPr="00BC76F2">
        <w:rPr>
          <w:rFonts w:ascii="Times New Roman" w:hAnsi="Times New Roman" w:cs="Times New Roman"/>
          <w:sz w:val="24"/>
          <w:szCs w:val="24"/>
        </w:rPr>
        <w:t>Even though it decreased from 48% in 1993-94 to 34% in 2011-12, the gender wage gap is still considerable, as per international standards. Every worker has a different level of compensation, including regular and casual, urban or rural workers. Women employed as casual workers in India's rural economy earn the least amount of money, which is 22% less than that of urban regular male employees.</w:t>
      </w:r>
      <w:bookmarkEnd w:id="3"/>
    </w:p>
    <w:p w14:paraId="138D862B" w14:textId="78865E3D" w:rsidR="00F949F0" w:rsidRDefault="00F949F0" w:rsidP="00F949F0">
      <w:pPr>
        <w:jc w:val="center"/>
        <w:rPr>
          <w:rFonts w:ascii="Times New Roman" w:hAnsi="Times New Roman" w:cs="Times New Roman"/>
          <w:sz w:val="24"/>
          <w:szCs w:val="24"/>
        </w:rPr>
      </w:pPr>
    </w:p>
    <w:p w14:paraId="2485698B" w14:textId="2C37C072" w:rsidR="00BC76F2" w:rsidRPr="00BC76F2" w:rsidRDefault="00BC76F2" w:rsidP="00BC76F2">
      <w:pPr>
        <w:pStyle w:val="ListParagraph"/>
        <w:numPr>
          <w:ilvl w:val="1"/>
          <w:numId w:val="1"/>
        </w:numPr>
        <w:rPr>
          <w:rFonts w:ascii="Times New Roman" w:hAnsi="Times New Roman" w:cs="Times New Roman"/>
          <w:b/>
          <w:bCs/>
          <w:sz w:val="28"/>
          <w:szCs w:val="28"/>
        </w:rPr>
      </w:pPr>
      <w:r w:rsidRPr="00BC76F2">
        <w:rPr>
          <w:rFonts w:ascii="Times New Roman" w:hAnsi="Times New Roman" w:cs="Times New Roman"/>
          <w:b/>
          <w:bCs/>
          <w:sz w:val="28"/>
          <w:szCs w:val="28"/>
        </w:rPr>
        <w:t>PROBLEM STATEMENT</w:t>
      </w:r>
    </w:p>
    <w:p w14:paraId="2F7EBD7A" w14:textId="292CE442" w:rsidR="00BC76F2" w:rsidRPr="00BC76F2" w:rsidRDefault="00BC76F2" w:rsidP="00BC76F2">
      <w:pPr>
        <w:rPr>
          <w:rFonts w:ascii="Times New Roman" w:hAnsi="Times New Roman" w:cs="Times New Roman"/>
          <w:sz w:val="24"/>
          <w:szCs w:val="24"/>
        </w:rPr>
      </w:pPr>
      <w:r w:rsidRPr="00BC76F2">
        <w:rPr>
          <w:rFonts w:ascii="Times New Roman" w:hAnsi="Times New Roman" w:cs="Times New Roman"/>
          <w:sz w:val="24"/>
          <w:szCs w:val="24"/>
        </w:rPr>
        <w:t>Even though there are laws in India that support equal pay and non-discrimination, wage inequality is still a problem. The gender wage gap, in which women are routinely paid less than men for equivalent labor in a variety of industries, is one of the most notable manifestations of social disparity. This disparity is caused by a number of factors, including cultural norms, discriminatory hiring practices, occupational segregation, and restricted access to leadership positions. These differences are more than just economic problems; they also represent underlying social and institutional injustices that impede the nation's progress toward gender equality.</w:t>
      </w:r>
    </w:p>
    <w:p w14:paraId="75971CA1" w14:textId="7C85A0B0" w:rsidR="00BC76F2" w:rsidRDefault="00B710AE" w:rsidP="00BC76F2">
      <w:pPr>
        <w:rPr>
          <w:rFonts w:ascii="Times New Roman" w:hAnsi="Times New Roman" w:cs="Times New Roman"/>
          <w:sz w:val="24"/>
          <w:szCs w:val="24"/>
        </w:rPr>
      </w:pPr>
      <w:r w:rsidRPr="00B710AE">
        <w:rPr>
          <w:rFonts w:ascii="Times New Roman" w:hAnsi="Times New Roman" w:cs="Times New Roman"/>
          <w:sz w:val="24"/>
          <w:szCs w:val="24"/>
        </w:rPr>
        <w:t>A targeted analysis that incorporates gender and sectoral perspectives is still required, despite the fact that wage inequality in India has been the subject of numerous research. It is crucial to comprehend the intersection of these two elements in order to develop inclusive and successful policy initiatives. As a result, this study aims to fill knowledge gaps and support well-informed policymaking by investigating the underlying causes and trends of gender- and sector-based wage discrimination.</w:t>
      </w:r>
    </w:p>
    <w:p w14:paraId="3A1E2F14" w14:textId="77777777" w:rsidR="0050569E" w:rsidRDefault="0050569E" w:rsidP="00BC76F2">
      <w:pPr>
        <w:rPr>
          <w:rFonts w:ascii="Times New Roman" w:hAnsi="Times New Roman" w:cs="Times New Roman"/>
          <w:sz w:val="24"/>
          <w:szCs w:val="24"/>
        </w:rPr>
      </w:pPr>
    </w:p>
    <w:p w14:paraId="1BFDE069" w14:textId="77777777" w:rsidR="0050569E" w:rsidRDefault="0050569E" w:rsidP="0050569E">
      <w:pPr>
        <w:rPr>
          <w:rFonts w:ascii="Times New Roman" w:hAnsi="Times New Roman" w:cs="Times New Roman"/>
          <w:b/>
          <w:bCs/>
          <w:sz w:val="28"/>
          <w:szCs w:val="28"/>
        </w:rPr>
      </w:pPr>
    </w:p>
    <w:p w14:paraId="358559FD" w14:textId="77777777" w:rsidR="0050569E" w:rsidRDefault="0050569E" w:rsidP="0050569E">
      <w:pPr>
        <w:rPr>
          <w:rFonts w:ascii="Times New Roman" w:hAnsi="Times New Roman" w:cs="Times New Roman"/>
          <w:b/>
          <w:bCs/>
          <w:sz w:val="28"/>
          <w:szCs w:val="28"/>
        </w:rPr>
      </w:pPr>
    </w:p>
    <w:p w14:paraId="14E9C07C" w14:textId="77777777" w:rsidR="002A757B" w:rsidRDefault="002A757B" w:rsidP="0050569E">
      <w:pPr>
        <w:jc w:val="center"/>
        <w:rPr>
          <w:rFonts w:ascii="Times New Roman" w:hAnsi="Times New Roman" w:cs="Times New Roman"/>
          <w:sz w:val="28"/>
          <w:szCs w:val="28"/>
        </w:rPr>
      </w:pPr>
    </w:p>
    <w:p w14:paraId="24AD1992" w14:textId="77777777" w:rsidR="00616596" w:rsidRDefault="00616596" w:rsidP="0050569E">
      <w:pPr>
        <w:jc w:val="center"/>
        <w:rPr>
          <w:rFonts w:ascii="Times New Roman" w:hAnsi="Times New Roman" w:cs="Times New Roman"/>
          <w:sz w:val="28"/>
          <w:szCs w:val="28"/>
        </w:rPr>
      </w:pPr>
    </w:p>
    <w:p w14:paraId="12B67708" w14:textId="3CEB9D28" w:rsidR="0050569E" w:rsidRPr="0050569E" w:rsidRDefault="003C1451" w:rsidP="0050569E">
      <w:pPr>
        <w:jc w:val="center"/>
        <w:rPr>
          <w:rFonts w:ascii="Times New Roman" w:hAnsi="Times New Roman" w:cs="Times New Roman"/>
          <w:sz w:val="28"/>
          <w:szCs w:val="28"/>
        </w:rPr>
      </w:pPr>
      <w:r>
        <w:rPr>
          <w:rFonts w:ascii="Times New Roman" w:hAnsi="Times New Roman" w:cs="Times New Roman"/>
          <w:sz w:val="28"/>
          <w:szCs w:val="28"/>
        </w:rPr>
        <w:t>5</w:t>
      </w:r>
    </w:p>
    <w:p w14:paraId="32335E34" w14:textId="4B15E5CC" w:rsidR="0050569E" w:rsidRPr="0050569E" w:rsidRDefault="0050569E" w:rsidP="00374AD2">
      <w:pPr>
        <w:rPr>
          <w:rFonts w:ascii="Times New Roman" w:hAnsi="Times New Roman" w:cs="Times New Roman"/>
          <w:sz w:val="24"/>
          <w:szCs w:val="24"/>
        </w:rPr>
      </w:pPr>
    </w:p>
    <w:p w14:paraId="29224266" w14:textId="12D0C654" w:rsidR="0050569E" w:rsidRDefault="0050569E" w:rsidP="0050569E">
      <w:pPr>
        <w:pStyle w:val="ListParagraph"/>
        <w:numPr>
          <w:ilvl w:val="1"/>
          <w:numId w:val="1"/>
        </w:numPr>
        <w:rPr>
          <w:rFonts w:ascii="Times New Roman" w:hAnsi="Times New Roman" w:cs="Times New Roman"/>
          <w:b/>
          <w:bCs/>
          <w:sz w:val="28"/>
          <w:szCs w:val="28"/>
        </w:rPr>
      </w:pPr>
      <w:r w:rsidRPr="0050569E">
        <w:rPr>
          <w:rFonts w:ascii="Times New Roman" w:hAnsi="Times New Roman" w:cs="Times New Roman"/>
          <w:b/>
          <w:bCs/>
          <w:sz w:val="28"/>
          <w:szCs w:val="28"/>
        </w:rPr>
        <w:t>RESEARCH OBJECTIVES</w:t>
      </w:r>
    </w:p>
    <w:p w14:paraId="05EF8296" w14:textId="77777777" w:rsidR="0050569E" w:rsidRDefault="0050569E" w:rsidP="0050569E">
      <w:pPr>
        <w:pStyle w:val="ListParagraph"/>
        <w:ind w:left="420"/>
        <w:rPr>
          <w:rFonts w:ascii="Times New Roman" w:hAnsi="Times New Roman" w:cs="Times New Roman"/>
          <w:b/>
          <w:bCs/>
          <w:sz w:val="28"/>
          <w:szCs w:val="28"/>
        </w:rPr>
      </w:pPr>
    </w:p>
    <w:p w14:paraId="69698E93" w14:textId="77777777" w:rsidR="0050569E" w:rsidRPr="0050569E" w:rsidRDefault="0050569E" w:rsidP="0050569E">
      <w:pPr>
        <w:pStyle w:val="ListParagraph"/>
        <w:numPr>
          <w:ilvl w:val="0"/>
          <w:numId w:val="5"/>
        </w:numPr>
        <w:rPr>
          <w:rFonts w:ascii="Times New Roman" w:hAnsi="Times New Roman" w:cs="Times New Roman"/>
          <w:sz w:val="24"/>
          <w:szCs w:val="24"/>
        </w:rPr>
      </w:pPr>
      <w:r w:rsidRPr="0050569E">
        <w:rPr>
          <w:rFonts w:ascii="Times New Roman" w:hAnsi="Times New Roman" w:cs="Times New Roman"/>
          <w:sz w:val="24"/>
          <w:szCs w:val="24"/>
        </w:rPr>
        <w:t>To comprehend the ongoing wage disparity between men and women in India and how it affects their financial independence and career advancement.</w:t>
      </w:r>
    </w:p>
    <w:p w14:paraId="585D0568" w14:textId="59D6C815" w:rsidR="0050569E" w:rsidRPr="0050569E" w:rsidRDefault="0050569E" w:rsidP="0050569E">
      <w:pPr>
        <w:pStyle w:val="ListParagraph"/>
        <w:numPr>
          <w:ilvl w:val="0"/>
          <w:numId w:val="5"/>
        </w:numPr>
        <w:rPr>
          <w:rFonts w:ascii="Times New Roman" w:hAnsi="Times New Roman" w:cs="Times New Roman"/>
          <w:sz w:val="24"/>
          <w:szCs w:val="24"/>
        </w:rPr>
      </w:pPr>
      <w:r w:rsidRPr="0050569E">
        <w:rPr>
          <w:rFonts w:ascii="Times New Roman" w:hAnsi="Times New Roman" w:cs="Times New Roman"/>
          <w:sz w:val="24"/>
          <w:szCs w:val="24"/>
        </w:rPr>
        <w:t>To investigate workplace inequities such as unequal promotions, job assignments, and recognition depending on gender.</w:t>
      </w:r>
    </w:p>
    <w:p w14:paraId="22D2BBD2" w14:textId="580A5DB5" w:rsidR="0050569E" w:rsidRPr="0050569E" w:rsidRDefault="0050569E" w:rsidP="0050569E">
      <w:pPr>
        <w:pStyle w:val="ListParagraph"/>
        <w:numPr>
          <w:ilvl w:val="0"/>
          <w:numId w:val="5"/>
        </w:numPr>
        <w:rPr>
          <w:rFonts w:ascii="Times New Roman" w:hAnsi="Times New Roman" w:cs="Times New Roman"/>
          <w:sz w:val="24"/>
          <w:szCs w:val="24"/>
        </w:rPr>
      </w:pPr>
      <w:r w:rsidRPr="0050569E">
        <w:rPr>
          <w:rFonts w:ascii="Times New Roman" w:hAnsi="Times New Roman" w:cs="Times New Roman"/>
          <w:sz w:val="24"/>
          <w:szCs w:val="24"/>
        </w:rPr>
        <w:t>To increase awareness and advocate policy changes that promote equitable compensation, gender equality, and a more inclusive workplace.</w:t>
      </w:r>
    </w:p>
    <w:p w14:paraId="1111F6E7" w14:textId="77777777" w:rsidR="0050569E" w:rsidRDefault="0050569E" w:rsidP="0050569E">
      <w:pPr>
        <w:rPr>
          <w:rFonts w:ascii="Times New Roman" w:hAnsi="Times New Roman" w:cs="Times New Roman"/>
          <w:sz w:val="24"/>
          <w:szCs w:val="24"/>
        </w:rPr>
      </w:pPr>
    </w:p>
    <w:p w14:paraId="36DF1249" w14:textId="77777777" w:rsidR="0050569E" w:rsidRPr="0050569E" w:rsidRDefault="0050569E" w:rsidP="0050569E">
      <w:pPr>
        <w:rPr>
          <w:rFonts w:ascii="Times New Roman" w:hAnsi="Times New Roman" w:cs="Times New Roman"/>
          <w:sz w:val="24"/>
          <w:szCs w:val="24"/>
        </w:rPr>
      </w:pPr>
    </w:p>
    <w:p w14:paraId="1BB5B1CF" w14:textId="1B0DB657" w:rsidR="0050569E" w:rsidRPr="0050569E" w:rsidRDefault="0050569E" w:rsidP="0050569E">
      <w:pPr>
        <w:pStyle w:val="ListParagraph"/>
        <w:numPr>
          <w:ilvl w:val="1"/>
          <w:numId w:val="1"/>
        </w:numPr>
        <w:rPr>
          <w:rFonts w:ascii="Times New Roman" w:hAnsi="Times New Roman" w:cs="Times New Roman"/>
          <w:b/>
          <w:bCs/>
          <w:sz w:val="28"/>
          <w:szCs w:val="28"/>
        </w:rPr>
      </w:pPr>
      <w:r w:rsidRPr="0050569E">
        <w:rPr>
          <w:rFonts w:ascii="Times New Roman" w:hAnsi="Times New Roman" w:cs="Times New Roman"/>
          <w:b/>
          <w:bCs/>
          <w:sz w:val="28"/>
          <w:szCs w:val="28"/>
        </w:rPr>
        <w:t>SIGNIFICANCE OF THE STUDY</w:t>
      </w:r>
    </w:p>
    <w:p w14:paraId="28107964" w14:textId="77777777" w:rsidR="0050569E" w:rsidRPr="0050569E" w:rsidRDefault="0050569E" w:rsidP="0050569E">
      <w:pPr>
        <w:pStyle w:val="ListParagraph"/>
        <w:ind w:left="420"/>
        <w:rPr>
          <w:rFonts w:ascii="Times New Roman" w:hAnsi="Times New Roman" w:cs="Times New Roman"/>
          <w:b/>
          <w:bCs/>
          <w:sz w:val="28"/>
          <w:szCs w:val="28"/>
        </w:rPr>
      </w:pPr>
    </w:p>
    <w:p w14:paraId="1FC923D1" w14:textId="77777777" w:rsidR="0050569E" w:rsidRPr="0050569E" w:rsidRDefault="0050569E" w:rsidP="0050569E">
      <w:pPr>
        <w:pStyle w:val="ListParagraph"/>
        <w:numPr>
          <w:ilvl w:val="0"/>
          <w:numId w:val="4"/>
        </w:numPr>
        <w:rPr>
          <w:rFonts w:ascii="Times New Roman" w:hAnsi="Times New Roman" w:cs="Times New Roman"/>
          <w:sz w:val="24"/>
          <w:szCs w:val="24"/>
        </w:rPr>
      </w:pPr>
      <w:r w:rsidRPr="0050569E">
        <w:rPr>
          <w:rFonts w:ascii="Times New Roman" w:hAnsi="Times New Roman" w:cs="Times New Roman"/>
          <w:sz w:val="24"/>
          <w:szCs w:val="24"/>
        </w:rPr>
        <w:t>Highlights the gender wage disparity in Indian workplaces, promoting a better understanding of how and why these disparities arise.</w:t>
      </w:r>
    </w:p>
    <w:p w14:paraId="026FDF2C" w14:textId="77777777" w:rsidR="0050569E" w:rsidRPr="0050569E" w:rsidRDefault="0050569E" w:rsidP="0050569E">
      <w:pPr>
        <w:pStyle w:val="ListParagraph"/>
        <w:numPr>
          <w:ilvl w:val="0"/>
          <w:numId w:val="4"/>
        </w:numPr>
        <w:rPr>
          <w:rFonts w:ascii="Times New Roman" w:hAnsi="Times New Roman" w:cs="Times New Roman"/>
          <w:sz w:val="24"/>
          <w:szCs w:val="24"/>
        </w:rPr>
      </w:pPr>
      <w:r w:rsidRPr="0050569E">
        <w:rPr>
          <w:rFonts w:ascii="Times New Roman" w:hAnsi="Times New Roman" w:cs="Times New Roman"/>
          <w:sz w:val="24"/>
          <w:szCs w:val="24"/>
        </w:rPr>
        <w:t>Provides legislators, companies, and educators with ideas into creating more equitable work environments and implementing equal pay policies.</w:t>
      </w:r>
    </w:p>
    <w:p w14:paraId="5D2E49E3" w14:textId="3E126BEF" w:rsidR="00BC76F2" w:rsidRPr="0050569E" w:rsidRDefault="0050569E" w:rsidP="0050569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w:t>
      </w:r>
      <w:r w:rsidRPr="0050569E">
        <w:rPr>
          <w:rFonts w:ascii="Times New Roman" w:hAnsi="Times New Roman" w:cs="Times New Roman"/>
          <w:sz w:val="24"/>
          <w:szCs w:val="24"/>
        </w:rPr>
        <w:t>ncourages equality and diversity in the workplace by empowering people and organizations to identify and combat gender bias.</w:t>
      </w:r>
    </w:p>
    <w:p w14:paraId="784C7525" w14:textId="77777777" w:rsidR="0050569E" w:rsidRDefault="0050569E" w:rsidP="00B710AE">
      <w:pPr>
        <w:jc w:val="center"/>
        <w:rPr>
          <w:rFonts w:ascii="Times New Roman" w:hAnsi="Times New Roman" w:cs="Times New Roman"/>
          <w:b/>
          <w:bCs/>
          <w:sz w:val="32"/>
          <w:szCs w:val="32"/>
        </w:rPr>
      </w:pPr>
    </w:p>
    <w:p w14:paraId="61E47396" w14:textId="77777777" w:rsidR="0050569E" w:rsidRDefault="0050569E" w:rsidP="00B710AE">
      <w:pPr>
        <w:jc w:val="center"/>
        <w:rPr>
          <w:rFonts w:ascii="Times New Roman" w:hAnsi="Times New Roman" w:cs="Times New Roman"/>
          <w:b/>
          <w:bCs/>
          <w:sz w:val="32"/>
          <w:szCs w:val="32"/>
        </w:rPr>
      </w:pPr>
    </w:p>
    <w:p w14:paraId="07F9FA10" w14:textId="77777777" w:rsidR="0050569E" w:rsidRDefault="0050569E" w:rsidP="00B710AE">
      <w:pPr>
        <w:jc w:val="center"/>
        <w:rPr>
          <w:rFonts w:ascii="Times New Roman" w:hAnsi="Times New Roman" w:cs="Times New Roman"/>
          <w:b/>
          <w:bCs/>
          <w:sz w:val="32"/>
          <w:szCs w:val="32"/>
        </w:rPr>
      </w:pPr>
    </w:p>
    <w:p w14:paraId="04A2A1BD" w14:textId="77777777" w:rsidR="0050569E" w:rsidRDefault="0050569E" w:rsidP="00B710AE">
      <w:pPr>
        <w:jc w:val="center"/>
        <w:rPr>
          <w:rFonts w:ascii="Times New Roman" w:hAnsi="Times New Roman" w:cs="Times New Roman"/>
          <w:b/>
          <w:bCs/>
          <w:sz w:val="32"/>
          <w:szCs w:val="32"/>
        </w:rPr>
      </w:pPr>
    </w:p>
    <w:p w14:paraId="644DBD2B" w14:textId="77777777" w:rsidR="0050569E" w:rsidRDefault="0050569E" w:rsidP="00B710AE">
      <w:pPr>
        <w:jc w:val="center"/>
        <w:rPr>
          <w:rFonts w:ascii="Times New Roman" w:hAnsi="Times New Roman" w:cs="Times New Roman"/>
          <w:b/>
          <w:bCs/>
          <w:sz w:val="32"/>
          <w:szCs w:val="32"/>
        </w:rPr>
      </w:pPr>
    </w:p>
    <w:p w14:paraId="79BAC32B" w14:textId="77777777" w:rsidR="0050569E" w:rsidRDefault="0050569E" w:rsidP="00B710AE">
      <w:pPr>
        <w:jc w:val="center"/>
        <w:rPr>
          <w:rFonts w:ascii="Times New Roman" w:hAnsi="Times New Roman" w:cs="Times New Roman"/>
          <w:b/>
          <w:bCs/>
          <w:sz w:val="32"/>
          <w:szCs w:val="32"/>
        </w:rPr>
      </w:pPr>
    </w:p>
    <w:p w14:paraId="482F064B" w14:textId="77777777" w:rsidR="0050569E" w:rsidRDefault="0050569E" w:rsidP="00B710AE">
      <w:pPr>
        <w:jc w:val="center"/>
        <w:rPr>
          <w:rFonts w:ascii="Times New Roman" w:hAnsi="Times New Roman" w:cs="Times New Roman"/>
          <w:b/>
          <w:bCs/>
          <w:sz w:val="32"/>
          <w:szCs w:val="32"/>
        </w:rPr>
      </w:pPr>
    </w:p>
    <w:p w14:paraId="6554C5FF" w14:textId="77777777" w:rsidR="0050569E" w:rsidRDefault="0050569E" w:rsidP="00B710AE">
      <w:pPr>
        <w:jc w:val="center"/>
        <w:rPr>
          <w:rFonts w:ascii="Times New Roman" w:hAnsi="Times New Roman" w:cs="Times New Roman"/>
          <w:b/>
          <w:bCs/>
          <w:sz w:val="32"/>
          <w:szCs w:val="32"/>
        </w:rPr>
      </w:pPr>
    </w:p>
    <w:p w14:paraId="3597C29E" w14:textId="77777777" w:rsidR="0050569E" w:rsidRDefault="0050569E" w:rsidP="00B710AE">
      <w:pPr>
        <w:jc w:val="center"/>
        <w:rPr>
          <w:rFonts w:ascii="Times New Roman" w:hAnsi="Times New Roman" w:cs="Times New Roman"/>
          <w:b/>
          <w:bCs/>
          <w:sz w:val="32"/>
          <w:szCs w:val="32"/>
        </w:rPr>
      </w:pPr>
    </w:p>
    <w:p w14:paraId="3CCCA37D" w14:textId="77777777" w:rsidR="0050569E" w:rsidRDefault="0050569E" w:rsidP="00B710AE">
      <w:pPr>
        <w:jc w:val="center"/>
        <w:rPr>
          <w:rFonts w:ascii="Times New Roman" w:hAnsi="Times New Roman" w:cs="Times New Roman"/>
          <w:b/>
          <w:bCs/>
          <w:sz w:val="32"/>
          <w:szCs w:val="32"/>
        </w:rPr>
      </w:pPr>
    </w:p>
    <w:p w14:paraId="15964F12" w14:textId="77777777" w:rsidR="0050569E" w:rsidRDefault="0050569E" w:rsidP="00B710AE">
      <w:pPr>
        <w:jc w:val="center"/>
        <w:rPr>
          <w:rFonts w:ascii="Times New Roman" w:hAnsi="Times New Roman" w:cs="Times New Roman"/>
          <w:b/>
          <w:bCs/>
          <w:sz w:val="32"/>
          <w:szCs w:val="32"/>
        </w:rPr>
      </w:pPr>
    </w:p>
    <w:p w14:paraId="142C2B1F" w14:textId="77777777" w:rsidR="0050569E" w:rsidRDefault="0050569E" w:rsidP="00B710AE">
      <w:pPr>
        <w:jc w:val="center"/>
        <w:rPr>
          <w:rFonts w:ascii="Times New Roman" w:hAnsi="Times New Roman" w:cs="Times New Roman"/>
          <w:b/>
          <w:bCs/>
          <w:sz w:val="32"/>
          <w:szCs w:val="32"/>
        </w:rPr>
      </w:pPr>
    </w:p>
    <w:p w14:paraId="3FCD394C" w14:textId="1410B6DE" w:rsidR="0050569E" w:rsidRPr="0050569E" w:rsidRDefault="003C1451" w:rsidP="00B710AE">
      <w:pPr>
        <w:jc w:val="center"/>
        <w:rPr>
          <w:rFonts w:ascii="Times New Roman" w:hAnsi="Times New Roman" w:cs="Times New Roman"/>
          <w:sz w:val="24"/>
          <w:szCs w:val="24"/>
        </w:rPr>
      </w:pPr>
      <w:r>
        <w:rPr>
          <w:rFonts w:ascii="Times New Roman" w:hAnsi="Times New Roman" w:cs="Times New Roman"/>
          <w:sz w:val="24"/>
          <w:szCs w:val="24"/>
        </w:rPr>
        <w:t>6</w:t>
      </w:r>
    </w:p>
    <w:p w14:paraId="0F7B0AC3" w14:textId="614769A7" w:rsidR="003D1C4D" w:rsidRDefault="003D1C4D" w:rsidP="00B710A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14:paraId="64013446" w14:textId="77777777" w:rsidR="003D1C4D" w:rsidRDefault="003D1C4D" w:rsidP="00B710AE">
      <w:pPr>
        <w:jc w:val="center"/>
        <w:rPr>
          <w:rFonts w:ascii="Times New Roman" w:hAnsi="Times New Roman" w:cs="Times New Roman"/>
          <w:b/>
          <w:bCs/>
          <w:sz w:val="32"/>
          <w:szCs w:val="32"/>
        </w:rPr>
      </w:pPr>
    </w:p>
    <w:p w14:paraId="1D2ACF56" w14:textId="6DB61DC7" w:rsidR="003D1C4D" w:rsidRDefault="003D1C4D" w:rsidP="00B710AE">
      <w:pPr>
        <w:jc w:val="center"/>
        <w:rPr>
          <w:rFonts w:ascii="Times New Roman" w:hAnsi="Times New Roman" w:cs="Times New Roman"/>
          <w:b/>
          <w:bCs/>
          <w:sz w:val="32"/>
          <w:szCs w:val="32"/>
        </w:rPr>
      </w:pPr>
      <w:r>
        <w:rPr>
          <w:rFonts w:ascii="Times New Roman" w:hAnsi="Times New Roman" w:cs="Times New Roman"/>
          <w:b/>
          <w:bCs/>
          <w:sz w:val="32"/>
          <w:szCs w:val="32"/>
        </w:rPr>
        <w:t>LITERATURE REVIEW</w:t>
      </w:r>
    </w:p>
    <w:p w14:paraId="0DE6F868" w14:textId="6668A92C" w:rsidR="00AF29F6" w:rsidRDefault="00AF29F6" w:rsidP="00AF29F6">
      <w:pPr>
        <w:rPr>
          <w:rFonts w:ascii="Times New Roman" w:hAnsi="Times New Roman" w:cs="Times New Roman"/>
          <w:sz w:val="24"/>
          <w:szCs w:val="24"/>
        </w:rPr>
      </w:pPr>
      <w:r w:rsidRPr="00AF29F6">
        <w:rPr>
          <w:rFonts w:ascii="Times New Roman" w:hAnsi="Times New Roman" w:cs="Times New Roman"/>
          <w:b/>
          <w:bCs/>
          <w:sz w:val="28"/>
          <w:szCs w:val="28"/>
        </w:rPr>
        <w:t>2.1 INTRODUCTION</w:t>
      </w:r>
      <w:r>
        <w:rPr>
          <w:rFonts w:ascii="Times New Roman" w:hAnsi="Times New Roman" w:cs="Times New Roman"/>
          <w:b/>
          <w:bCs/>
          <w:sz w:val="32"/>
          <w:szCs w:val="32"/>
        </w:rPr>
        <w:br/>
      </w:r>
      <w:r w:rsidRPr="00AF29F6">
        <w:rPr>
          <w:rFonts w:ascii="Times New Roman" w:hAnsi="Times New Roman" w:cs="Times New Roman"/>
          <w:sz w:val="24"/>
          <w:szCs w:val="24"/>
        </w:rPr>
        <w:t>Literature reviews are by nature critical in research investigation preparation because they assist the researcher in embarking on the right path by answering many questions that are pertinent to the issue at hand. The worth and value of a quality and comprehensive literature review are profound in research study preparation (Christensen, 2001). The ultimate aim of a literature review is to assist researchers in understanding the reigning scholarship pertaining to their chosen topics.</w:t>
      </w:r>
    </w:p>
    <w:p w14:paraId="4BD4CF31" w14:textId="77777777" w:rsidR="00AF29F6" w:rsidRDefault="00AF29F6" w:rsidP="00AF29F6">
      <w:pPr>
        <w:rPr>
          <w:rFonts w:ascii="Times New Roman" w:hAnsi="Times New Roman" w:cs="Times New Roman"/>
          <w:sz w:val="24"/>
          <w:szCs w:val="24"/>
        </w:rPr>
      </w:pPr>
    </w:p>
    <w:p w14:paraId="07886651" w14:textId="4B6FF251" w:rsidR="00AF29F6" w:rsidRPr="00AF29F6" w:rsidRDefault="00AF29F6" w:rsidP="00AF29F6">
      <w:pPr>
        <w:rPr>
          <w:rFonts w:ascii="Times New Roman" w:hAnsi="Times New Roman" w:cs="Times New Roman"/>
          <w:b/>
          <w:bCs/>
          <w:sz w:val="36"/>
          <w:szCs w:val="36"/>
        </w:rPr>
      </w:pPr>
      <w:r w:rsidRPr="00AF29F6">
        <w:rPr>
          <w:rFonts w:ascii="Times New Roman" w:hAnsi="Times New Roman" w:cs="Times New Roman"/>
          <w:b/>
          <w:bCs/>
          <w:sz w:val="28"/>
          <w:szCs w:val="28"/>
        </w:rPr>
        <w:t>2.2 OVERVIEW OF LITERATURE REVIEW</w:t>
      </w:r>
    </w:p>
    <w:p w14:paraId="70691888" w14:textId="47821E1F" w:rsidR="00AF29F6" w:rsidRPr="00AF29F6" w:rsidRDefault="00AF29F6" w:rsidP="00AF29F6">
      <w:pPr>
        <w:rPr>
          <w:rFonts w:ascii="Times New Roman" w:hAnsi="Times New Roman" w:cs="Times New Roman"/>
          <w:sz w:val="24"/>
          <w:szCs w:val="24"/>
        </w:rPr>
      </w:pPr>
      <w:r w:rsidRPr="00AF29F6">
        <w:rPr>
          <w:rFonts w:ascii="Times New Roman" w:hAnsi="Times New Roman" w:cs="Times New Roman"/>
          <w:sz w:val="24"/>
          <w:szCs w:val="24"/>
        </w:rPr>
        <w:t xml:space="preserve">This </w:t>
      </w:r>
      <w:r>
        <w:rPr>
          <w:rFonts w:ascii="Times New Roman" w:hAnsi="Times New Roman" w:cs="Times New Roman"/>
          <w:sz w:val="24"/>
          <w:szCs w:val="24"/>
        </w:rPr>
        <w:t>chapter</w:t>
      </w:r>
      <w:r w:rsidRPr="00AF29F6">
        <w:rPr>
          <w:rFonts w:ascii="Times New Roman" w:hAnsi="Times New Roman" w:cs="Times New Roman"/>
          <w:sz w:val="24"/>
          <w:szCs w:val="24"/>
        </w:rPr>
        <w:t xml:space="preserve"> critically evaluates previously undertaken academic research on wage differentials and inequalities between male and female employees, or gender wage differentials, with a view to understanding the current body of knowledge on the topic and determining the likely causes of ignorance on this critical topic. The critical evaluation of previous research not only explained the research methods applied in research in prior studies but also helped the researcher make informed decisions on taking an effective and appropriate methodology for the current research, such as the research design, questionnaire design, sample determination, and contextual factors affecting the study findings. Critical analysis of previous research also helped in determining whether the current research would contribute to existing knowledge, thus justifying its undertaking, as well as the possible areas of future research to be explored. Methodology insights are highlighted in Chapters 3 and 4, while areas of future research are explained in Chapter</w:t>
      </w:r>
      <w:r>
        <w:rPr>
          <w:rFonts w:ascii="Times New Roman" w:hAnsi="Times New Roman" w:cs="Times New Roman"/>
          <w:sz w:val="24"/>
          <w:szCs w:val="24"/>
        </w:rPr>
        <w:t xml:space="preserve"> 5</w:t>
      </w:r>
      <w:r>
        <w:rPr>
          <w:rFonts w:ascii="Times New Roman" w:hAnsi="Times New Roman" w:cs="Times New Roman"/>
          <w:sz w:val="24"/>
          <w:szCs w:val="24"/>
        </w:rPr>
        <w:br/>
      </w:r>
      <w:r>
        <w:rPr>
          <w:rFonts w:ascii="Times New Roman" w:hAnsi="Times New Roman" w:cs="Times New Roman"/>
          <w:sz w:val="24"/>
          <w:szCs w:val="24"/>
        </w:rPr>
        <w:br/>
      </w:r>
      <w:r w:rsidRPr="00AF29F6">
        <w:rPr>
          <w:rFonts w:ascii="Times New Roman" w:hAnsi="Times New Roman" w:cs="Times New Roman"/>
          <w:sz w:val="24"/>
          <w:szCs w:val="24"/>
        </w:rPr>
        <w:t>This chapter also presents a systematic review of the scholarly literature available to understand the findings and results of the concept of wage disparity or parity between women and men. From the</w:t>
      </w:r>
      <w:r>
        <w:rPr>
          <w:rFonts w:ascii="Times New Roman" w:hAnsi="Times New Roman" w:cs="Times New Roman"/>
          <w:sz w:val="24"/>
          <w:szCs w:val="24"/>
        </w:rPr>
        <w:t xml:space="preserve"> </w:t>
      </w:r>
      <w:r w:rsidRPr="00AF29F6">
        <w:rPr>
          <w:rFonts w:ascii="Times New Roman" w:hAnsi="Times New Roman" w:cs="Times New Roman"/>
          <w:sz w:val="24"/>
          <w:szCs w:val="24"/>
        </w:rPr>
        <w:t>literature review covered in this chapter; the researcher was able to determine the existing body of knowledge on the research subject.</w:t>
      </w:r>
    </w:p>
    <w:p w14:paraId="7D8D2516" w14:textId="068B1205" w:rsidR="003D1C4D" w:rsidRDefault="00AF29F6" w:rsidP="00B82A25">
      <w:pPr>
        <w:rPr>
          <w:rFonts w:ascii="Times New Roman" w:hAnsi="Times New Roman" w:cs="Times New Roman"/>
          <w:sz w:val="24"/>
          <w:szCs w:val="24"/>
        </w:rPr>
      </w:pPr>
      <w:r>
        <w:rPr>
          <w:rFonts w:ascii="Times New Roman" w:hAnsi="Times New Roman" w:cs="Times New Roman"/>
          <w:sz w:val="24"/>
          <w:szCs w:val="24"/>
        </w:rPr>
        <w:t>R</w:t>
      </w:r>
      <w:r w:rsidRPr="00AF29F6">
        <w:rPr>
          <w:rFonts w:ascii="Times New Roman" w:hAnsi="Times New Roman" w:cs="Times New Roman"/>
          <w:sz w:val="24"/>
          <w:szCs w:val="24"/>
        </w:rPr>
        <w:t>esearcher attempted to account for the underlying reasons of the results pointing towards the occurrence of wage discrimination and gender-based disparities. This chapter provides an in-depth discussion of the literature that exists on the topic of wage discrimination faced by males and females.</w:t>
      </w:r>
      <w:r>
        <w:rPr>
          <w:rFonts w:ascii="Times New Roman" w:hAnsi="Times New Roman" w:cs="Times New Roman"/>
          <w:sz w:val="24"/>
          <w:szCs w:val="24"/>
        </w:rPr>
        <w:br/>
      </w:r>
      <w:r w:rsidR="00B82A25" w:rsidRPr="00B82A25">
        <w:rPr>
          <w:rFonts w:ascii="Times New Roman" w:hAnsi="Times New Roman" w:cs="Times New Roman"/>
          <w:sz w:val="24"/>
          <w:szCs w:val="24"/>
        </w:rPr>
        <w:t>With an emphasis on gender and sectoral differences, scholars and institutions have thoroughly examined the problem of wage discrimination in India.</w:t>
      </w:r>
    </w:p>
    <w:p w14:paraId="00F9FA70" w14:textId="02C1475C" w:rsidR="00B82A25" w:rsidRDefault="00B82A25" w:rsidP="00B82A25">
      <w:pPr>
        <w:rPr>
          <w:rFonts w:ascii="Times New Roman" w:hAnsi="Times New Roman" w:cs="Times New Roman"/>
          <w:sz w:val="24"/>
          <w:szCs w:val="24"/>
        </w:rPr>
      </w:pPr>
      <w:r w:rsidRPr="00B82A25">
        <w:rPr>
          <w:rFonts w:ascii="Times New Roman" w:hAnsi="Times New Roman" w:cs="Times New Roman"/>
          <w:sz w:val="24"/>
          <w:szCs w:val="24"/>
        </w:rPr>
        <w:t>According to Rustagi (2009), wage disparity is ingrained in India's sociocultural fabric, where women's labor is frequently underappreciated or not paid for. Her research shows that institutional obstacles to equitable remuneration still exist for women, notwithstanding their substantial contributions to the official and informal sectors.</w:t>
      </w:r>
    </w:p>
    <w:p w14:paraId="18AF3D36" w14:textId="6C2AFB42" w:rsidR="00AF29F6" w:rsidRDefault="003C1451" w:rsidP="00AF29F6">
      <w:pPr>
        <w:jc w:val="center"/>
        <w:rPr>
          <w:rFonts w:ascii="Times New Roman" w:hAnsi="Times New Roman" w:cs="Times New Roman"/>
          <w:sz w:val="24"/>
          <w:szCs w:val="24"/>
        </w:rPr>
      </w:pPr>
      <w:r>
        <w:rPr>
          <w:rFonts w:ascii="Times New Roman" w:hAnsi="Times New Roman" w:cs="Times New Roman"/>
          <w:sz w:val="24"/>
          <w:szCs w:val="24"/>
        </w:rPr>
        <w:t>7</w:t>
      </w:r>
    </w:p>
    <w:p w14:paraId="73C3EC92" w14:textId="77777777" w:rsidR="00B82A25" w:rsidRDefault="00B82A25" w:rsidP="00B82A25">
      <w:pPr>
        <w:rPr>
          <w:rFonts w:ascii="Times New Roman" w:hAnsi="Times New Roman" w:cs="Times New Roman"/>
          <w:sz w:val="24"/>
          <w:szCs w:val="24"/>
        </w:rPr>
      </w:pPr>
      <w:r w:rsidRPr="00B82A25">
        <w:rPr>
          <w:rFonts w:ascii="Times New Roman" w:hAnsi="Times New Roman" w:cs="Times New Roman"/>
          <w:sz w:val="24"/>
          <w:szCs w:val="24"/>
        </w:rPr>
        <w:lastRenderedPageBreak/>
        <w:t xml:space="preserve">Based on this, </w:t>
      </w:r>
      <w:r>
        <w:rPr>
          <w:rFonts w:ascii="Times New Roman" w:hAnsi="Times New Roman" w:cs="Times New Roman"/>
          <w:sz w:val="24"/>
          <w:szCs w:val="24"/>
        </w:rPr>
        <w:t>T</w:t>
      </w:r>
      <w:r w:rsidRPr="00B82A25">
        <w:rPr>
          <w:rFonts w:ascii="Times New Roman" w:hAnsi="Times New Roman" w:cs="Times New Roman"/>
          <w:sz w:val="24"/>
          <w:szCs w:val="24"/>
        </w:rPr>
        <w:t xml:space="preserve">aneja and Batra (2023) have made a detailed experimental analysis of the discrimination of gender salary and found that even when he controlled education and experience, an important gap still existed. Their research has shown that women earn about 20 to 30% less than men in the same role. </w:t>
      </w:r>
    </w:p>
    <w:p w14:paraId="4A941BD5" w14:textId="77777777" w:rsidR="00B82A25" w:rsidRDefault="00B82A25" w:rsidP="00B82A25">
      <w:pPr>
        <w:rPr>
          <w:rFonts w:ascii="Times New Roman" w:hAnsi="Times New Roman" w:cs="Times New Roman"/>
          <w:sz w:val="24"/>
          <w:szCs w:val="24"/>
        </w:rPr>
      </w:pPr>
      <w:r w:rsidRPr="00B82A25">
        <w:rPr>
          <w:rFonts w:ascii="Times New Roman" w:hAnsi="Times New Roman" w:cs="Times New Roman"/>
          <w:sz w:val="24"/>
          <w:szCs w:val="24"/>
        </w:rPr>
        <w:t>Similarly, Sarkhel (2023) has given a large part of the gender gender gap in professional discrimination, where women are expressed too much in roles and fields with little paid</w:t>
      </w:r>
      <w:r>
        <w:rPr>
          <w:rFonts w:ascii="Times New Roman" w:hAnsi="Times New Roman" w:cs="Times New Roman"/>
          <w:sz w:val="24"/>
          <w:szCs w:val="24"/>
        </w:rPr>
        <w:t xml:space="preserve"> </w:t>
      </w:r>
      <w:r w:rsidRPr="00B82A25">
        <w:rPr>
          <w:rFonts w:ascii="Times New Roman" w:hAnsi="Times New Roman" w:cs="Times New Roman"/>
          <w:sz w:val="24"/>
          <w:szCs w:val="24"/>
        </w:rPr>
        <w:t xml:space="preserve">industry difference is another aspect discovered by researchers. </w:t>
      </w:r>
    </w:p>
    <w:p w14:paraId="2A957C9B" w14:textId="12ACAC56" w:rsidR="00B82A25" w:rsidRDefault="00B82A25" w:rsidP="00B82A25">
      <w:pPr>
        <w:rPr>
          <w:rFonts w:ascii="Times New Roman" w:hAnsi="Times New Roman" w:cs="Times New Roman"/>
          <w:sz w:val="24"/>
          <w:szCs w:val="24"/>
        </w:rPr>
      </w:pPr>
      <w:r w:rsidRPr="00B82A25">
        <w:rPr>
          <w:rFonts w:ascii="Times New Roman" w:hAnsi="Times New Roman" w:cs="Times New Roman"/>
          <w:sz w:val="24"/>
          <w:szCs w:val="24"/>
        </w:rPr>
        <w:t xml:space="preserve">Lang (2021) has </w:t>
      </w:r>
      <w:r w:rsidR="00D367BD" w:rsidRPr="00B82A25">
        <w:rPr>
          <w:rFonts w:ascii="Times New Roman" w:hAnsi="Times New Roman" w:cs="Times New Roman"/>
          <w:sz w:val="24"/>
          <w:szCs w:val="24"/>
        </w:rPr>
        <w:t>analysed</w:t>
      </w:r>
      <w:r w:rsidRPr="00B82A25">
        <w:rPr>
          <w:rFonts w:ascii="Times New Roman" w:hAnsi="Times New Roman" w:cs="Times New Roman"/>
          <w:sz w:val="24"/>
          <w:szCs w:val="24"/>
        </w:rPr>
        <w:t xml:space="preserve"> employment data in the countryside and noted that workers in agricultural sectors and informed that they earn much less than those in urban and non -agricultural areas. This difference is still expanded for women, those who are not commensurate in such fields. </w:t>
      </w:r>
    </w:p>
    <w:p w14:paraId="6BE58AB6" w14:textId="055C1BF0" w:rsidR="00B82A25" w:rsidRPr="00B82A25" w:rsidRDefault="00B82A25" w:rsidP="00B82A25">
      <w:pPr>
        <w:rPr>
          <w:rFonts w:ascii="Times New Roman" w:hAnsi="Times New Roman" w:cs="Times New Roman"/>
          <w:sz w:val="24"/>
          <w:szCs w:val="24"/>
        </w:rPr>
      </w:pPr>
      <w:r w:rsidRPr="00B82A25">
        <w:rPr>
          <w:rFonts w:ascii="Times New Roman" w:hAnsi="Times New Roman" w:cs="Times New Roman"/>
          <w:sz w:val="24"/>
          <w:szCs w:val="24"/>
        </w:rPr>
        <w:t>Varkey (2020) has certified these results, observing that the unofficial areas in the unofficial area often lacked transparency, legal guarantee and increased mobile, making the salary more difficult to achieve</w:t>
      </w:r>
      <w:r>
        <w:rPr>
          <w:rFonts w:ascii="Times New Roman" w:hAnsi="Times New Roman" w:cs="Times New Roman"/>
          <w:sz w:val="24"/>
          <w:szCs w:val="24"/>
        </w:rPr>
        <w:t xml:space="preserve"> </w:t>
      </w:r>
      <w:r w:rsidRPr="00B82A25">
        <w:rPr>
          <w:rFonts w:ascii="Times New Roman" w:hAnsi="Times New Roman" w:cs="Times New Roman"/>
          <w:sz w:val="24"/>
          <w:szCs w:val="24"/>
        </w:rPr>
        <w:t>in a broader overview</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r w:rsidRPr="00B82A25">
        <w:rPr>
          <w:rFonts w:ascii="Times New Roman" w:hAnsi="Times New Roman" w:cs="Times New Roman"/>
          <w:sz w:val="24"/>
          <w:szCs w:val="24"/>
        </w:rPr>
        <w:t>Kumar (2023) has identified three main contributions to the wage distance in India:</w:t>
      </w:r>
      <w:r>
        <w:rPr>
          <w:rFonts w:ascii="Times New Roman" w:hAnsi="Times New Roman" w:cs="Times New Roman"/>
          <w:sz w:val="24"/>
          <w:szCs w:val="24"/>
        </w:rPr>
        <w:t xml:space="preserve"> </w:t>
      </w:r>
      <w:r w:rsidRPr="00B82A25">
        <w:rPr>
          <w:rFonts w:ascii="Times New Roman" w:hAnsi="Times New Roman" w:cs="Times New Roman"/>
          <w:sz w:val="24"/>
          <w:szCs w:val="24"/>
        </w:rPr>
        <w:t xml:space="preserve">educational inequality, professional groups and direct wage distinctions. His research shows that even when the education level is paired, the difference in wages still exists due to the bias in promotion opportunities and role -playing tasks. </w:t>
      </w:r>
      <w:r>
        <w:rPr>
          <w:rFonts w:ascii="Times New Roman" w:hAnsi="Times New Roman" w:cs="Times New Roman"/>
          <w:sz w:val="24"/>
          <w:szCs w:val="24"/>
        </w:rPr>
        <w:t xml:space="preserve">They </w:t>
      </w:r>
      <w:r w:rsidRPr="00B82A25">
        <w:rPr>
          <w:rFonts w:ascii="Times New Roman" w:hAnsi="Times New Roman" w:cs="Times New Roman"/>
          <w:sz w:val="24"/>
          <w:szCs w:val="24"/>
        </w:rPr>
        <w:t>repeated these conclusions in their research by Indian urban, emphasizing that the sex bias continues to dominate labor standards and practice remuneration.</w:t>
      </w:r>
    </w:p>
    <w:p w14:paraId="600767CB" w14:textId="184D7BAF" w:rsidR="00B82A25" w:rsidRPr="00B82A25" w:rsidRDefault="00B82A25" w:rsidP="00B82A25">
      <w:pPr>
        <w:rPr>
          <w:rFonts w:ascii="Times New Roman" w:hAnsi="Times New Roman" w:cs="Times New Roman"/>
          <w:sz w:val="24"/>
          <w:szCs w:val="24"/>
        </w:rPr>
      </w:pPr>
      <w:r w:rsidRPr="00B82A25">
        <w:rPr>
          <w:rFonts w:ascii="Times New Roman" w:hAnsi="Times New Roman" w:cs="Times New Roman"/>
          <w:sz w:val="24"/>
          <w:szCs w:val="24"/>
        </w:rPr>
        <w:t>Chinara (2018) has analysed the compensation gap between gender in the context of global references, note that India is ranked among less effective countries even though the legal frameworks for anti -discrimination protection. His research emphasizes that the distinction of sophisticated and institutional wages, which makes it more difficult to detect or challenge.</w:t>
      </w:r>
    </w:p>
    <w:p w14:paraId="65D39F1D" w14:textId="00D77D7C" w:rsidR="00CF1381" w:rsidRDefault="00B82A25" w:rsidP="00AF29F6">
      <w:pPr>
        <w:rPr>
          <w:rFonts w:ascii="Times New Roman" w:hAnsi="Times New Roman" w:cs="Times New Roman"/>
          <w:sz w:val="24"/>
          <w:szCs w:val="24"/>
        </w:rPr>
      </w:pPr>
      <w:r w:rsidRPr="00B82A25">
        <w:rPr>
          <w:rFonts w:ascii="Times New Roman" w:hAnsi="Times New Roman" w:cs="Times New Roman"/>
          <w:sz w:val="24"/>
          <w:szCs w:val="24"/>
        </w:rPr>
        <w:t xml:space="preserve">Bhalotra and Kambhampati (2015) checked the wage difference between wage workers and found that the gaps in sexual salaries were still in high -level areas like this and finance. </w:t>
      </w:r>
    </w:p>
    <w:p w14:paraId="4BBAF119" w14:textId="77777777" w:rsidR="00CF1381" w:rsidRPr="00CF1381" w:rsidRDefault="00CF1381" w:rsidP="00CF1381">
      <w:pPr>
        <w:rPr>
          <w:rFonts w:ascii="Times New Roman" w:hAnsi="Times New Roman" w:cs="Times New Roman"/>
          <w:sz w:val="24"/>
          <w:szCs w:val="24"/>
        </w:rPr>
      </w:pPr>
      <w:r w:rsidRPr="00CF1381">
        <w:rPr>
          <w:rFonts w:ascii="Times New Roman" w:hAnsi="Times New Roman" w:cs="Times New Roman"/>
          <w:sz w:val="24"/>
          <w:szCs w:val="24"/>
        </w:rPr>
        <w:t>Mukherjee (2018), in his research document called "The Influence of Spirituality at Work on the Satisfaction of the Job,"</w:t>
      </w:r>
    </w:p>
    <w:p w14:paraId="57D41C42" w14:textId="449D2A18" w:rsidR="0075466F" w:rsidRDefault="00CF1381" w:rsidP="0075466F">
      <w:pPr>
        <w:rPr>
          <w:rFonts w:ascii="Times New Roman" w:hAnsi="Times New Roman" w:cs="Times New Roman"/>
          <w:sz w:val="24"/>
          <w:szCs w:val="24"/>
        </w:rPr>
      </w:pPr>
      <w:r w:rsidRPr="00CF1381">
        <w:rPr>
          <w:rFonts w:ascii="Times New Roman" w:hAnsi="Times New Roman" w:cs="Times New Roman"/>
          <w:sz w:val="24"/>
          <w:szCs w:val="24"/>
        </w:rPr>
        <w:t>A study between employees working in the IT industry in India" has studied the effects of the WS on employees' satisfaction, especially those used in the manufacturing industry and services of the information technology industry in India. The sampling technique applied is judgment sampling. 6 months working experience is a prerequisite for</w:t>
      </w:r>
      <w:r w:rsidR="0075466F">
        <w:rPr>
          <w:rFonts w:ascii="Times New Roman" w:hAnsi="Times New Roman" w:cs="Times New Roman"/>
          <w:sz w:val="24"/>
          <w:szCs w:val="24"/>
        </w:rPr>
        <w:t xml:space="preserve"> </w:t>
      </w:r>
      <w:r w:rsidRPr="00CF1381">
        <w:rPr>
          <w:rFonts w:ascii="Times New Roman" w:hAnsi="Times New Roman" w:cs="Times New Roman"/>
          <w:sz w:val="24"/>
          <w:szCs w:val="24"/>
        </w:rPr>
        <w:t>to make a questionnaire. Two hundred and fifty-nine employees were approached by Google, who gave their answers to Likert's 5th scale. The researcher has calculated the results by the linear regression method. The results of the study are that fairness among employees should be maintained by the company, especially for women, and not managed. The study explained in detail that the demographics affect the spirituality and labor satisfaction; for example, the age group of 5 or more, and women are shown to be more spiritual than others.</w:t>
      </w:r>
      <w:r>
        <w:rPr>
          <w:rFonts w:ascii="Times New Roman" w:hAnsi="Times New Roman" w:cs="Times New Roman"/>
          <w:sz w:val="24"/>
          <w:szCs w:val="24"/>
        </w:rPr>
        <w:t xml:space="preserve"> </w:t>
      </w:r>
      <w:r w:rsidR="0075466F" w:rsidRPr="00CF1381">
        <w:rPr>
          <w:rFonts w:ascii="Times New Roman" w:hAnsi="Times New Roman" w:cs="Times New Roman"/>
          <w:sz w:val="24"/>
          <w:szCs w:val="24"/>
        </w:rPr>
        <w:t>In short, the researcher has proposed to organize programs to improve or improve spirituality over time, because in the end spirituality is very effective for employees as well as for the organization.</w:t>
      </w:r>
    </w:p>
    <w:p w14:paraId="20A5830C" w14:textId="3D663498" w:rsidR="0075466F" w:rsidRDefault="003C1451" w:rsidP="0075466F">
      <w:pPr>
        <w:jc w:val="center"/>
        <w:rPr>
          <w:rFonts w:ascii="Times New Roman" w:hAnsi="Times New Roman" w:cs="Times New Roman"/>
          <w:sz w:val="24"/>
          <w:szCs w:val="24"/>
        </w:rPr>
      </w:pPr>
      <w:r>
        <w:rPr>
          <w:rFonts w:ascii="Times New Roman" w:hAnsi="Times New Roman" w:cs="Times New Roman"/>
          <w:sz w:val="24"/>
          <w:szCs w:val="24"/>
        </w:rPr>
        <w:t>8</w:t>
      </w:r>
    </w:p>
    <w:p w14:paraId="0FFE218A" w14:textId="5C64ACD7" w:rsidR="00AF29F6" w:rsidRDefault="00CF1381" w:rsidP="0075466F">
      <w:pPr>
        <w:rPr>
          <w:rFonts w:ascii="Times New Roman" w:hAnsi="Times New Roman" w:cs="Times New Roman"/>
          <w:sz w:val="24"/>
          <w:szCs w:val="24"/>
        </w:rPr>
      </w:pPr>
      <w:r w:rsidRPr="00CF1381">
        <w:rPr>
          <w:rFonts w:ascii="Times New Roman" w:hAnsi="Times New Roman" w:cs="Times New Roman"/>
          <w:sz w:val="24"/>
          <w:szCs w:val="24"/>
        </w:rPr>
        <w:lastRenderedPageBreak/>
        <w:t>Together, these research show that pay discrimination in India is complex and stems from both sector-based disparities and gender biases. Meaningful progress is impeded by cultural attitudes, lack of labor safeguards in the informal sector, and implementation gaps, despite the existence of legal regulations such as the Equal Remuneration Act. There is broad agreement in the literature that an intersectional strategy that takes sectoral dynamics and gender into consideration is necessary to solve pay inequality in India.</w:t>
      </w:r>
    </w:p>
    <w:p w14:paraId="581F8CF4" w14:textId="77777777" w:rsidR="00AF29F6" w:rsidRDefault="00AF29F6" w:rsidP="0075466F">
      <w:pPr>
        <w:rPr>
          <w:rFonts w:ascii="Times New Roman" w:hAnsi="Times New Roman" w:cs="Times New Roman"/>
          <w:sz w:val="24"/>
          <w:szCs w:val="24"/>
        </w:rPr>
      </w:pPr>
    </w:p>
    <w:p w14:paraId="4411AA46" w14:textId="455C2E84" w:rsidR="00AF29F6" w:rsidRPr="000503E4" w:rsidRDefault="0075466F" w:rsidP="00AF29F6">
      <w:pPr>
        <w:rPr>
          <w:rFonts w:ascii="Times New Roman" w:hAnsi="Times New Roman" w:cs="Times New Roman"/>
          <w:b/>
          <w:bCs/>
          <w:sz w:val="28"/>
          <w:szCs w:val="28"/>
        </w:rPr>
      </w:pPr>
      <w:r w:rsidRPr="000503E4">
        <w:rPr>
          <w:rFonts w:ascii="Times New Roman" w:hAnsi="Times New Roman" w:cs="Times New Roman"/>
          <w:b/>
          <w:bCs/>
          <w:sz w:val="28"/>
          <w:szCs w:val="28"/>
        </w:rPr>
        <w:t xml:space="preserve">2.3 COMPOSITION </w:t>
      </w:r>
    </w:p>
    <w:p w14:paraId="00497B97" w14:textId="1FE42657" w:rsidR="000503E4" w:rsidRDefault="0075466F" w:rsidP="00AF29F6">
      <w:pPr>
        <w:rPr>
          <w:rFonts w:ascii="Times New Roman" w:hAnsi="Times New Roman" w:cs="Times New Roman"/>
          <w:sz w:val="24"/>
          <w:szCs w:val="24"/>
        </w:rPr>
      </w:pPr>
      <w:r w:rsidRPr="0075466F">
        <w:rPr>
          <w:rFonts w:ascii="Times New Roman" w:hAnsi="Times New Roman" w:cs="Times New Roman"/>
          <w:sz w:val="24"/>
          <w:szCs w:val="24"/>
        </w:rPr>
        <w:t>Kanica Chopra</w:t>
      </w:r>
      <w:r>
        <w:rPr>
          <w:rFonts w:ascii="Times New Roman" w:hAnsi="Times New Roman" w:cs="Times New Roman"/>
          <w:sz w:val="24"/>
          <w:szCs w:val="24"/>
        </w:rPr>
        <w:t xml:space="preserve"> (2021) has explained gender-based wage disparities and inequity. Where she used his primary data to compute average male wage and average females wage in different job roles and positions like industry sector, workplace found out the disadvantage females based are mostly on choosing job roles, place of work and job progression and everything effect on culture as well.</w:t>
      </w:r>
      <w:r w:rsidR="000503E4">
        <w:rPr>
          <w:rFonts w:ascii="Times New Roman" w:hAnsi="Times New Roman" w:cs="Times New Roman"/>
          <w:sz w:val="24"/>
          <w:szCs w:val="24"/>
        </w:rPr>
        <w:t xml:space="preserve"> She also said there is a reason why women are paid less than male like less access to education, job training etc. But it isn’t same for other countries, according to the gender pay between men and women on other countries are improving. In developed countries the situation is not same</w:t>
      </w:r>
    </w:p>
    <w:p w14:paraId="1B9B9FCD" w14:textId="2B6B6CA8" w:rsidR="000503E4" w:rsidRDefault="000503E4" w:rsidP="00AF29F6">
      <w:pPr>
        <w:rPr>
          <w:rFonts w:ascii="Times New Roman" w:hAnsi="Times New Roman" w:cs="Times New Roman"/>
          <w:sz w:val="24"/>
          <w:szCs w:val="24"/>
        </w:rPr>
      </w:pPr>
      <w:r>
        <w:rPr>
          <w:rFonts w:ascii="Times New Roman" w:hAnsi="Times New Roman" w:cs="Times New Roman"/>
          <w:sz w:val="24"/>
          <w:szCs w:val="24"/>
        </w:rPr>
        <w:t>Big organization like World Bank and OECD came up with many campaigns regarding women empowerment, equal employment. Their studies say in India Women participation is much less about 20% which is lowest rate in the world. Surprising India has more money strong economy and better gender equality than Afghanistan, Pakistan</w:t>
      </w:r>
      <w:r w:rsidR="005D5F96">
        <w:rPr>
          <w:rFonts w:ascii="Times New Roman" w:hAnsi="Times New Roman" w:cs="Times New Roman"/>
          <w:sz w:val="24"/>
          <w:szCs w:val="24"/>
        </w:rPr>
        <w:t>.</w:t>
      </w:r>
    </w:p>
    <w:p w14:paraId="1286C9C5" w14:textId="6B30CD48" w:rsidR="005D5F96" w:rsidRDefault="005D5F96" w:rsidP="00AF29F6">
      <w:pPr>
        <w:rPr>
          <w:rFonts w:ascii="Times New Roman" w:hAnsi="Times New Roman" w:cs="Times New Roman"/>
          <w:sz w:val="24"/>
          <w:szCs w:val="24"/>
        </w:rPr>
      </w:pPr>
      <w:r>
        <w:rPr>
          <w:rFonts w:ascii="Times New Roman" w:hAnsi="Times New Roman" w:cs="Times New Roman"/>
          <w:sz w:val="24"/>
          <w:szCs w:val="24"/>
        </w:rPr>
        <w:t>There are many factors which affect wages inequality and discrimination and gender is one of the hidden factors lead to underpay.</w:t>
      </w:r>
    </w:p>
    <w:p w14:paraId="388A31C7" w14:textId="1D02740A" w:rsidR="005D5F96" w:rsidRDefault="005D5F96" w:rsidP="005D5F96">
      <w:pPr>
        <w:pStyle w:val="ListParagraph"/>
        <w:numPr>
          <w:ilvl w:val="0"/>
          <w:numId w:val="6"/>
        </w:numPr>
        <w:rPr>
          <w:rFonts w:ascii="Times New Roman" w:hAnsi="Times New Roman" w:cs="Times New Roman"/>
          <w:sz w:val="24"/>
          <w:szCs w:val="24"/>
        </w:rPr>
      </w:pPr>
      <w:r w:rsidRPr="005D5F96">
        <w:rPr>
          <w:rFonts w:ascii="Times New Roman" w:hAnsi="Times New Roman" w:cs="Times New Roman"/>
          <w:sz w:val="24"/>
          <w:szCs w:val="24"/>
        </w:rPr>
        <w:t>Horizontal disparity means that men and women accomplish the same job but are paid differently.</w:t>
      </w:r>
    </w:p>
    <w:p w14:paraId="2D3460A8" w14:textId="2B605FE4" w:rsidR="005D5F96" w:rsidRDefault="005D5F96" w:rsidP="005D5F96">
      <w:pPr>
        <w:pStyle w:val="ListParagraph"/>
        <w:numPr>
          <w:ilvl w:val="0"/>
          <w:numId w:val="6"/>
        </w:numPr>
        <w:rPr>
          <w:rFonts w:ascii="Times New Roman" w:hAnsi="Times New Roman" w:cs="Times New Roman"/>
          <w:sz w:val="24"/>
          <w:szCs w:val="24"/>
        </w:rPr>
      </w:pPr>
      <w:r w:rsidRPr="005D5F96">
        <w:rPr>
          <w:rFonts w:ascii="Times New Roman" w:hAnsi="Times New Roman" w:cs="Times New Roman"/>
          <w:sz w:val="24"/>
          <w:szCs w:val="24"/>
        </w:rPr>
        <w:t>Vertical inequality refers to the fact that men and women in different occupational roles are compensated differently.</w:t>
      </w:r>
    </w:p>
    <w:p w14:paraId="0986F4FB" w14:textId="51C311D5" w:rsidR="005D5F96" w:rsidRPr="005D5F96" w:rsidRDefault="005D5F96" w:rsidP="005D5F96">
      <w:pPr>
        <w:pStyle w:val="ListParagraph"/>
        <w:numPr>
          <w:ilvl w:val="0"/>
          <w:numId w:val="6"/>
        </w:numPr>
        <w:rPr>
          <w:rFonts w:ascii="Times New Roman" w:hAnsi="Times New Roman" w:cs="Times New Roman"/>
          <w:sz w:val="24"/>
          <w:szCs w:val="24"/>
        </w:rPr>
      </w:pPr>
      <w:r w:rsidRPr="005D5F96">
        <w:rPr>
          <w:rFonts w:ascii="Times New Roman" w:hAnsi="Times New Roman" w:cs="Times New Roman"/>
          <w:sz w:val="24"/>
          <w:szCs w:val="24"/>
        </w:rPr>
        <w:t>Overall discrepancy - This measures the total pay gap throughout the whole workforce, regardless of job type. It depicts the overall picture of how unequal compensation is between men and women.</w:t>
      </w:r>
    </w:p>
    <w:p w14:paraId="4F3253A5" w14:textId="38BAC785" w:rsidR="00AF29F6" w:rsidRDefault="005D5F96" w:rsidP="00AF29F6">
      <w:pPr>
        <w:rPr>
          <w:rFonts w:ascii="Times New Roman" w:hAnsi="Times New Roman" w:cs="Times New Roman"/>
          <w:sz w:val="24"/>
          <w:szCs w:val="24"/>
        </w:rPr>
      </w:pPr>
      <w:r>
        <w:rPr>
          <w:rFonts w:ascii="Times New Roman" w:hAnsi="Times New Roman" w:cs="Times New Roman"/>
          <w:sz w:val="24"/>
          <w:szCs w:val="24"/>
        </w:rPr>
        <w:t xml:space="preserve">Mostly Researchers focussed on first two factor (Horizontal and Vertical) but they believe focus on those two miss the full flowchart </w:t>
      </w:r>
    </w:p>
    <w:p w14:paraId="4CB86FFC" w14:textId="6754C857" w:rsidR="00AF29F6" w:rsidRDefault="005D5F96" w:rsidP="005D5F96">
      <w:pPr>
        <w:rPr>
          <w:rFonts w:ascii="Times New Roman" w:hAnsi="Times New Roman" w:cs="Times New Roman"/>
          <w:sz w:val="24"/>
          <w:szCs w:val="24"/>
        </w:rPr>
      </w:pPr>
      <w:r w:rsidRPr="005D5F96">
        <w:rPr>
          <w:rFonts w:ascii="Times New Roman" w:hAnsi="Times New Roman" w:cs="Times New Roman"/>
          <w:sz w:val="24"/>
          <w:szCs w:val="24"/>
        </w:rPr>
        <w:t>An important pioneering theory on the theme of male-female wage differences is the</w:t>
      </w:r>
      <w:r>
        <w:rPr>
          <w:rFonts w:ascii="Times New Roman" w:hAnsi="Times New Roman" w:cs="Times New Roman"/>
          <w:sz w:val="24"/>
          <w:szCs w:val="24"/>
        </w:rPr>
        <w:t xml:space="preserve"> </w:t>
      </w:r>
      <w:r w:rsidRPr="005D5F96">
        <w:rPr>
          <w:rFonts w:ascii="Times New Roman" w:hAnsi="Times New Roman" w:cs="Times New Roman"/>
          <w:sz w:val="24"/>
          <w:szCs w:val="24"/>
        </w:rPr>
        <w:t>'Tournament Theory</w:t>
      </w:r>
      <w:r w:rsidR="00483B88" w:rsidRPr="005D5F96">
        <w:rPr>
          <w:rFonts w:ascii="Times New Roman" w:hAnsi="Times New Roman" w:cs="Times New Roman"/>
          <w:sz w:val="24"/>
          <w:szCs w:val="24"/>
        </w:rPr>
        <w:t>’. (</w:t>
      </w:r>
      <w:r w:rsidR="00483B88" w:rsidRPr="00483B88">
        <w:rPr>
          <w:rFonts w:ascii="Times New Roman" w:hAnsi="Times New Roman" w:cs="Times New Roman"/>
          <w:sz w:val="24"/>
          <w:szCs w:val="24"/>
        </w:rPr>
        <w:t>Connelly et al., 2013; Lazear &amp; Rosen, 1981)</w:t>
      </w:r>
      <w:r w:rsidR="00483B88">
        <w:rPr>
          <w:rFonts w:ascii="Times New Roman" w:hAnsi="Times New Roman" w:cs="Times New Roman"/>
          <w:sz w:val="24"/>
          <w:szCs w:val="24"/>
        </w:rPr>
        <w:t>.</w:t>
      </w:r>
      <w:r w:rsidR="00E90F16">
        <w:rPr>
          <w:rFonts w:ascii="Times New Roman" w:hAnsi="Times New Roman" w:cs="Times New Roman"/>
          <w:sz w:val="24"/>
          <w:szCs w:val="24"/>
        </w:rPr>
        <w:t xml:space="preserve"> It says the more difference in pay salary between Manager and Employee, the more people motivate to work and climb harder the career ladder. If employees see that men and women are paid equally at the top level of jobs, it generally motivates other to work harder. At the end it all are good when written in reality wage inequality between gender still exists, wage discrimination still </w:t>
      </w:r>
      <w:r w:rsidR="00483B88">
        <w:rPr>
          <w:rFonts w:ascii="Times New Roman" w:hAnsi="Times New Roman" w:cs="Times New Roman"/>
          <w:sz w:val="24"/>
          <w:szCs w:val="24"/>
        </w:rPr>
        <w:t>remains</w:t>
      </w:r>
      <w:r w:rsidR="00E90F16">
        <w:rPr>
          <w:rFonts w:ascii="Times New Roman" w:hAnsi="Times New Roman" w:cs="Times New Roman"/>
          <w:sz w:val="24"/>
          <w:szCs w:val="24"/>
        </w:rPr>
        <w:t xml:space="preserve"> among top corporate jobs</w:t>
      </w:r>
      <w:r w:rsidR="00483B88" w:rsidRPr="00483B88">
        <w:t xml:space="preserve"> </w:t>
      </w:r>
      <w:r w:rsidR="00483B88" w:rsidRPr="00483B88">
        <w:rPr>
          <w:rFonts w:ascii="Times New Roman" w:hAnsi="Times New Roman" w:cs="Times New Roman"/>
          <w:sz w:val="24"/>
          <w:szCs w:val="24"/>
        </w:rPr>
        <w:t>(Connelly et al., 2013; Kale et al., 2009; Lee et al., 2008)</w:t>
      </w:r>
      <w:r w:rsidR="00483B88">
        <w:rPr>
          <w:rFonts w:ascii="Times New Roman" w:hAnsi="Times New Roman" w:cs="Times New Roman"/>
          <w:sz w:val="24"/>
          <w:szCs w:val="24"/>
        </w:rPr>
        <w:t>.</w:t>
      </w:r>
    </w:p>
    <w:p w14:paraId="62327B04" w14:textId="77777777" w:rsidR="00E02BB1" w:rsidRDefault="00E02BB1" w:rsidP="005D5F96">
      <w:pPr>
        <w:rPr>
          <w:rFonts w:ascii="Times New Roman" w:hAnsi="Times New Roman" w:cs="Times New Roman"/>
          <w:sz w:val="24"/>
          <w:szCs w:val="24"/>
        </w:rPr>
      </w:pPr>
    </w:p>
    <w:p w14:paraId="396082B0" w14:textId="39A16318" w:rsidR="00AF29F6" w:rsidRDefault="003C1451" w:rsidP="004F22BD">
      <w:pPr>
        <w:jc w:val="center"/>
        <w:rPr>
          <w:rFonts w:ascii="Times New Roman" w:hAnsi="Times New Roman" w:cs="Times New Roman"/>
          <w:sz w:val="24"/>
          <w:szCs w:val="24"/>
        </w:rPr>
      </w:pPr>
      <w:r>
        <w:rPr>
          <w:rFonts w:ascii="Times New Roman" w:hAnsi="Times New Roman" w:cs="Times New Roman"/>
          <w:sz w:val="24"/>
          <w:szCs w:val="24"/>
        </w:rPr>
        <w:t>9</w:t>
      </w:r>
    </w:p>
    <w:p w14:paraId="789D0BEF" w14:textId="454203BF" w:rsidR="004F22BD" w:rsidRDefault="004F22BD" w:rsidP="00A55B46">
      <w:pPr>
        <w:rPr>
          <w:rFonts w:ascii="Times New Roman" w:hAnsi="Times New Roman" w:cs="Times New Roman"/>
          <w:sz w:val="24"/>
          <w:szCs w:val="24"/>
        </w:rPr>
      </w:pPr>
      <w:r>
        <w:rPr>
          <w:rFonts w:ascii="Times New Roman" w:hAnsi="Times New Roman" w:cs="Times New Roman"/>
          <w:sz w:val="24"/>
          <w:szCs w:val="24"/>
        </w:rPr>
        <w:lastRenderedPageBreak/>
        <w:t>According to Rituporna Dutta (2024) in “</w:t>
      </w:r>
      <w:r w:rsidRPr="004F22BD">
        <w:rPr>
          <w:rFonts w:ascii="Times New Roman" w:hAnsi="Times New Roman" w:cs="Times New Roman"/>
          <w:sz w:val="24"/>
          <w:szCs w:val="24"/>
        </w:rPr>
        <w:t>Gender inequality in the plantation economy</w:t>
      </w:r>
      <w:r>
        <w:rPr>
          <w:rFonts w:ascii="Times New Roman" w:hAnsi="Times New Roman" w:cs="Times New Roman"/>
          <w:sz w:val="24"/>
          <w:szCs w:val="24"/>
        </w:rPr>
        <w:t>” Gender equality is important</w:t>
      </w:r>
      <w:r w:rsidR="00A55B46">
        <w:rPr>
          <w:rFonts w:ascii="Times New Roman" w:hAnsi="Times New Roman" w:cs="Times New Roman"/>
          <w:sz w:val="24"/>
          <w:szCs w:val="24"/>
        </w:rPr>
        <w:t xml:space="preserve"> fight gender inequality isn’t just about fairness as it also helps country grow economically, make socially stable and became more creative and innovative for everyone and lead to a better opportunity. Researchers, policymakers’ and social workers can actually help us providing new policies and solutions support the gender equality</w:t>
      </w:r>
      <w:r w:rsidR="00A55B46">
        <w:rPr>
          <w:rFonts w:ascii="Times New Roman" w:hAnsi="Times New Roman" w:cs="Times New Roman"/>
          <w:sz w:val="24"/>
          <w:szCs w:val="24"/>
        </w:rPr>
        <w:br/>
      </w:r>
      <w:r w:rsidR="00A55B46">
        <w:rPr>
          <w:rFonts w:ascii="Times New Roman" w:hAnsi="Times New Roman" w:cs="Times New Roman"/>
          <w:sz w:val="24"/>
          <w:szCs w:val="24"/>
        </w:rPr>
        <w:br/>
        <w:t>for example in case of Tea Garden workers not many researches or book on that focus gender and wage inequality in communities and they are still social and economically backward</w:t>
      </w:r>
    </w:p>
    <w:p w14:paraId="7FA3B5EA" w14:textId="77777777" w:rsidR="00A55B46" w:rsidRDefault="00A55B46" w:rsidP="00A55B46">
      <w:pPr>
        <w:rPr>
          <w:rFonts w:ascii="Times New Roman" w:hAnsi="Times New Roman" w:cs="Times New Roman"/>
          <w:sz w:val="24"/>
          <w:szCs w:val="24"/>
        </w:rPr>
      </w:pPr>
    </w:p>
    <w:p w14:paraId="3CDC57B5" w14:textId="6A16043C" w:rsidR="00A55B46" w:rsidRDefault="00A55B46" w:rsidP="00A55B46">
      <w:pPr>
        <w:rPr>
          <w:rFonts w:ascii="Times New Roman" w:hAnsi="Times New Roman" w:cs="Times New Roman"/>
          <w:b/>
          <w:bCs/>
          <w:sz w:val="28"/>
          <w:szCs w:val="28"/>
        </w:rPr>
      </w:pPr>
      <w:r w:rsidRPr="00A55B46">
        <w:rPr>
          <w:rFonts w:ascii="Times New Roman" w:hAnsi="Times New Roman" w:cs="Times New Roman"/>
          <w:b/>
          <w:bCs/>
          <w:sz w:val="28"/>
          <w:szCs w:val="28"/>
        </w:rPr>
        <w:t xml:space="preserve">2.3 TESTABLE HYPOTHESES </w:t>
      </w:r>
    </w:p>
    <w:p w14:paraId="3CBF09E6" w14:textId="6DE9942A" w:rsidR="00A55B46" w:rsidRDefault="00A55B46" w:rsidP="00A55B46">
      <w:pPr>
        <w:pStyle w:val="ListParagraph"/>
        <w:numPr>
          <w:ilvl w:val="0"/>
          <w:numId w:val="9"/>
        </w:numPr>
        <w:rPr>
          <w:rFonts w:ascii="Times New Roman" w:hAnsi="Times New Roman" w:cs="Times New Roman"/>
          <w:sz w:val="24"/>
          <w:szCs w:val="24"/>
        </w:rPr>
      </w:pPr>
      <w:r w:rsidRPr="00A55B46">
        <w:rPr>
          <w:rFonts w:ascii="Times New Roman" w:hAnsi="Times New Roman" w:cs="Times New Roman"/>
          <w:sz w:val="24"/>
          <w:szCs w:val="24"/>
        </w:rPr>
        <w:t>A company’s gender culture affects how female employees see gender inequality.</w:t>
      </w:r>
    </w:p>
    <w:p w14:paraId="06E219EE" w14:textId="0B9A20E6" w:rsidR="00A55B46" w:rsidRDefault="00A55B46" w:rsidP="00A55B46">
      <w:pPr>
        <w:pStyle w:val="ListParagraph"/>
        <w:numPr>
          <w:ilvl w:val="0"/>
          <w:numId w:val="9"/>
        </w:numPr>
        <w:rPr>
          <w:rFonts w:ascii="Times New Roman" w:hAnsi="Times New Roman" w:cs="Times New Roman"/>
          <w:sz w:val="24"/>
          <w:szCs w:val="24"/>
        </w:rPr>
      </w:pPr>
      <w:r w:rsidRPr="00A55B46">
        <w:rPr>
          <w:rFonts w:ascii="Times New Roman" w:hAnsi="Times New Roman" w:cs="Times New Roman"/>
          <w:sz w:val="24"/>
          <w:szCs w:val="24"/>
        </w:rPr>
        <w:t>HR practices (like hiring, training, promotions) also influence how female employees perceive gender inequality.</w:t>
      </w:r>
    </w:p>
    <w:p w14:paraId="2F1FAC53" w14:textId="4F76673C" w:rsidR="00A55B46" w:rsidRPr="00A55B46" w:rsidRDefault="00A55B46" w:rsidP="00A55B46">
      <w:pPr>
        <w:ind w:left="360"/>
        <w:rPr>
          <w:rFonts w:ascii="Times New Roman" w:hAnsi="Times New Roman" w:cs="Times New Roman"/>
          <w:sz w:val="24"/>
          <w:szCs w:val="24"/>
        </w:rPr>
      </w:pPr>
      <w:r w:rsidRPr="00A55B46">
        <w:rPr>
          <w:rFonts w:ascii="Times New Roman" w:hAnsi="Times New Roman" w:cs="Times New Roman"/>
          <w:sz w:val="24"/>
          <w:szCs w:val="24"/>
        </w:rPr>
        <w:t>Impact of Perceived Gender Inequality on Job Attitude</w:t>
      </w:r>
    </w:p>
    <w:p w14:paraId="43830911" w14:textId="05E0E30D" w:rsidR="00A55B46" w:rsidRDefault="00A55B46" w:rsidP="00A55B46">
      <w:pPr>
        <w:pStyle w:val="ListParagraph"/>
        <w:numPr>
          <w:ilvl w:val="0"/>
          <w:numId w:val="9"/>
        </w:numPr>
        <w:rPr>
          <w:rFonts w:ascii="Times New Roman" w:hAnsi="Times New Roman" w:cs="Times New Roman"/>
          <w:sz w:val="24"/>
          <w:szCs w:val="24"/>
        </w:rPr>
      </w:pPr>
      <w:r w:rsidRPr="00A55B46">
        <w:rPr>
          <w:rFonts w:ascii="Times New Roman" w:hAnsi="Times New Roman" w:cs="Times New Roman"/>
          <w:sz w:val="24"/>
          <w:szCs w:val="24"/>
        </w:rPr>
        <w:t>If female employees feel gender inequality, their commitment to the company goes down.</w:t>
      </w:r>
    </w:p>
    <w:p w14:paraId="1E50BDE9" w14:textId="76BCE22D" w:rsidR="00A55B46" w:rsidRDefault="00A55B46" w:rsidP="00A55B46">
      <w:pPr>
        <w:pStyle w:val="ListParagraph"/>
        <w:numPr>
          <w:ilvl w:val="0"/>
          <w:numId w:val="9"/>
        </w:numPr>
        <w:rPr>
          <w:rFonts w:ascii="Times New Roman" w:hAnsi="Times New Roman" w:cs="Times New Roman"/>
          <w:sz w:val="24"/>
          <w:szCs w:val="24"/>
        </w:rPr>
      </w:pPr>
      <w:r w:rsidRPr="00A55B46">
        <w:rPr>
          <w:rFonts w:ascii="Times New Roman" w:hAnsi="Times New Roman" w:cs="Times New Roman"/>
          <w:sz w:val="24"/>
          <w:szCs w:val="24"/>
        </w:rPr>
        <w:t>Feeling gender inequality lowers their job satisfaction.</w:t>
      </w:r>
    </w:p>
    <w:p w14:paraId="13D7ACEC" w14:textId="1A536D47" w:rsidR="00A55B46" w:rsidRDefault="00A55B46" w:rsidP="00A55B46">
      <w:pPr>
        <w:pStyle w:val="ListParagraph"/>
        <w:numPr>
          <w:ilvl w:val="0"/>
          <w:numId w:val="9"/>
        </w:numPr>
        <w:rPr>
          <w:rFonts w:ascii="Times New Roman" w:hAnsi="Times New Roman" w:cs="Times New Roman"/>
          <w:sz w:val="24"/>
          <w:szCs w:val="24"/>
        </w:rPr>
      </w:pPr>
      <w:r w:rsidRPr="00A55B46">
        <w:rPr>
          <w:rFonts w:ascii="Times New Roman" w:hAnsi="Times New Roman" w:cs="Times New Roman"/>
          <w:sz w:val="24"/>
          <w:szCs w:val="24"/>
        </w:rPr>
        <w:t>It also reduces their organizational citizenship behaviour (OCB) — i.e., going the extra mile at work.</w:t>
      </w:r>
    </w:p>
    <w:p w14:paraId="035E63B4" w14:textId="2ECED2F8" w:rsidR="00A55B46" w:rsidRPr="00A55B46" w:rsidRDefault="00A55B46" w:rsidP="00A55B46">
      <w:pPr>
        <w:ind w:left="360"/>
        <w:rPr>
          <w:rFonts w:ascii="Times New Roman" w:hAnsi="Times New Roman" w:cs="Times New Roman"/>
          <w:sz w:val="24"/>
          <w:szCs w:val="24"/>
        </w:rPr>
      </w:pPr>
      <w:r w:rsidRPr="00A55B46">
        <w:rPr>
          <w:rFonts w:ascii="Times New Roman" w:hAnsi="Times New Roman" w:cs="Times New Roman"/>
          <w:sz w:val="24"/>
          <w:szCs w:val="24"/>
        </w:rPr>
        <w:t>Impact on Well-being</w:t>
      </w:r>
    </w:p>
    <w:p w14:paraId="1BA23BF4" w14:textId="71006E62" w:rsidR="00FC3319" w:rsidRPr="00283C3F" w:rsidRDefault="00A55B46" w:rsidP="00283C3F">
      <w:pPr>
        <w:pStyle w:val="ListParagraph"/>
        <w:numPr>
          <w:ilvl w:val="0"/>
          <w:numId w:val="9"/>
        </w:numPr>
        <w:rPr>
          <w:rFonts w:ascii="Times New Roman" w:hAnsi="Times New Roman" w:cs="Times New Roman"/>
          <w:sz w:val="24"/>
          <w:szCs w:val="24"/>
        </w:rPr>
      </w:pPr>
      <w:r w:rsidRPr="00A55B46">
        <w:rPr>
          <w:rFonts w:ascii="Times New Roman" w:hAnsi="Times New Roman" w:cs="Times New Roman"/>
          <w:sz w:val="24"/>
          <w:szCs w:val="24"/>
        </w:rPr>
        <w:t>Perceived gender inequality hurts employees' well-being (mental/emotional health at work)</w:t>
      </w:r>
      <w:r w:rsidR="00374AD2">
        <w:rPr>
          <w:rFonts w:ascii="Times New Roman" w:hAnsi="Times New Roman" w:cs="Times New Roman"/>
          <w:sz w:val="24"/>
          <w:szCs w:val="24"/>
        </w:rPr>
        <w:t>.</w:t>
      </w:r>
    </w:p>
    <w:p w14:paraId="39E07EB0" w14:textId="77777777" w:rsidR="00283C3F" w:rsidRDefault="00283C3F" w:rsidP="00B72C25">
      <w:pPr>
        <w:rPr>
          <w:rFonts w:ascii="Times New Roman" w:hAnsi="Times New Roman" w:cs="Times New Roman"/>
          <w:sz w:val="24"/>
          <w:szCs w:val="24"/>
        </w:rPr>
      </w:pPr>
    </w:p>
    <w:p w14:paraId="7AC78B5C" w14:textId="77777777" w:rsidR="00283C3F" w:rsidRDefault="00283C3F" w:rsidP="00B72C25">
      <w:pPr>
        <w:rPr>
          <w:rFonts w:ascii="Times New Roman" w:hAnsi="Times New Roman" w:cs="Times New Roman"/>
          <w:sz w:val="24"/>
          <w:szCs w:val="24"/>
        </w:rPr>
      </w:pPr>
    </w:p>
    <w:p w14:paraId="58F00BAB" w14:textId="77777777" w:rsidR="00283C3F" w:rsidRDefault="00283C3F" w:rsidP="00B72C25">
      <w:pPr>
        <w:rPr>
          <w:rFonts w:ascii="Times New Roman" w:hAnsi="Times New Roman" w:cs="Times New Roman"/>
          <w:sz w:val="24"/>
          <w:szCs w:val="24"/>
        </w:rPr>
      </w:pPr>
    </w:p>
    <w:p w14:paraId="6F5A6B4E" w14:textId="77777777" w:rsidR="00283C3F" w:rsidRDefault="00283C3F" w:rsidP="00B72C25">
      <w:pPr>
        <w:rPr>
          <w:rFonts w:ascii="Times New Roman" w:hAnsi="Times New Roman" w:cs="Times New Roman"/>
          <w:sz w:val="24"/>
          <w:szCs w:val="24"/>
        </w:rPr>
      </w:pPr>
    </w:p>
    <w:p w14:paraId="1E8771B7" w14:textId="77777777" w:rsidR="00283C3F" w:rsidRDefault="00283C3F" w:rsidP="00B72C25">
      <w:pPr>
        <w:rPr>
          <w:rFonts w:ascii="Times New Roman" w:hAnsi="Times New Roman" w:cs="Times New Roman"/>
          <w:sz w:val="24"/>
          <w:szCs w:val="24"/>
        </w:rPr>
      </w:pPr>
    </w:p>
    <w:p w14:paraId="36F4D8B5" w14:textId="77777777" w:rsidR="00283C3F" w:rsidRDefault="00283C3F" w:rsidP="00B72C25">
      <w:pPr>
        <w:rPr>
          <w:rFonts w:ascii="Times New Roman" w:hAnsi="Times New Roman" w:cs="Times New Roman"/>
          <w:sz w:val="24"/>
          <w:szCs w:val="24"/>
        </w:rPr>
      </w:pPr>
    </w:p>
    <w:p w14:paraId="76410953" w14:textId="77777777" w:rsidR="00283C3F" w:rsidRDefault="00283C3F" w:rsidP="00B72C25">
      <w:pPr>
        <w:rPr>
          <w:rFonts w:ascii="Times New Roman" w:hAnsi="Times New Roman" w:cs="Times New Roman"/>
          <w:sz w:val="24"/>
          <w:szCs w:val="24"/>
        </w:rPr>
      </w:pPr>
    </w:p>
    <w:p w14:paraId="4A5A5C16" w14:textId="77777777" w:rsidR="00283C3F" w:rsidRDefault="00283C3F" w:rsidP="00B72C25">
      <w:pPr>
        <w:rPr>
          <w:rFonts w:ascii="Times New Roman" w:hAnsi="Times New Roman" w:cs="Times New Roman"/>
          <w:sz w:val="24"/>
          <w:szCs w:val="24"/>
        </w:rPr>
      </w:pPr>
    </w:p>
    <w:p w14:paraId="10358C41" w14:textId="77777777" w:rsidR="00283C3F" w:rsidRDefault="00283C3F" w:rsidP="00B72C25">
      <w:pPr>
        <w:rPr>
          <w:rFonts w:ascii="Times New Roman" w:hAnsi="Times New Roman" w:cs="Times New Roman"/>
          <w:sz w:val="24"/>
          <w:szCs w:val="24"/>
        </w:rPr>
      </w:pPr>
    </w:p>
    <w:p w14:paraId="7C53294F" w14:textId="77777777" w:rsidR="00283C3F" w:rsidRDefault="00283C3F" w:rsidP="00B72C25">
      <w:pPr>
        <w:rPr>
          <w:rFonts w:ascii="Times New Roman" w:hAnsi="Times New Roman" w:cs="Times New Roman"/>
          <w:sz w:val="24"/>
          <w:szCs w:val="24"/>
        </w:rPr>
      </w:pPr>
    </w:p>
    <w:p w14:paraId="2BDB7432" w14:textId="7F636608" w:rsidR="00332169" w:rsidRDefault="00332169" w:rsidP="00332169">
      <w:pPr>
        <w:jc w:val="center"/>
        <w:rPr>
          <w:rFonts w:ascii="Times New Roman" w:hAnsi="Times New Roman" w:cs="Times New Roman"/>
          <w:sz w:val="24"/>
          <w:szCs w:val="24"/>
        </w:rPr>
      </w:pPr>
    </w:p>
    <w:p w14:paraId="0D94905E" w14:textId="77777777" w:rsidR="003C1451" w:rsidRDefault="003C1451" w:rsidP="00332169">
      <w:pPr>
        <w:jc w:val="center"/>
        <w:rPr>
          <w:rFonts w:ascii="Times New Roman" w:hAnsi="Times New Roman" w:cs="Times New Roman"/>
          <w:sz w:val="24"/>
          <w:szCs w:val="24"/>
        </w:rPr>
      </w:pPr>
    </w:p>
    <w:p w14:paraId="3814E4FE" w14:textId="1B691753" w:rsidR="003C1451" w:rsidRDefault="003C1451" w:rsidP="00332169">
      <w:pPr>
        <w:jc w:val="center"/>
        <w:rPr>
          <w:rFonts w:ascii="Times New Roman" w:hAnsi="Times New Roman" w:cs="Times New Roman"/>
          <w:sz w:val="24"/>
          <w:szCs w:val="24"/>
        </w:rPr>
      </w:pPr>
      <w:r>
        <w:rPr>
          <w:rFonts w:ascii="Times New Roman" w:hAnsi="Times New Roman" w:cs="Times New Roman"/>
          <w:sz w:val="24"/>
          <w:szCs w:val="24"/>
        </w:rPr>
        <w:t>10</w:t>
      </w:r>
    </w:p>
    <w:p w14:paraId="5D317B9F" w14:textId="6F0848BD" w:rsidR="00374AD2" w:rsidRDefault="00B72C25" w:rsidP="00332169">
      <w:pPr>
        <w:rPr>
          <w:rFonts w:ascii="Times New Roman" w:hAnsi="Times New Roman" w:cs="Times New Roman"/>
          <w:sz w:val="24"/>
          <w:szCs w:val="24"/>
        </w:rPr>
      </w:pPr>
      <w:r>
        <w:rPr>
          <w:rFonts w:ascii="Times New Roman" w:hAnsi="Times New Roman" w:cs="Times New Roman"/>
          <w:sz w:val="24"/>
          <w:szCs w:val="24"/>
        </w:rPr>
        <w:lastRenderedPageBreak/>
        <w:t>Table 1 data show the wage gap between male and female in India has narrowed, but not enough</w:t>
      </w:r>
      <w:r w:rsidR="00FD7DD2">
        <w:rPr>
          <w:rFonts w:ascii="Times New Roman" w:hAnsi="Times New Roman" w:cs="Times New Roman"/>
          <w:sz w:val="24"/>
          <w:szCs w:val="24"/>
        </w:rPr>
        <w:t xml:space="preserve"> in some either way the gap is growing </w:t>
      </w:r>
    </w:p>
    <w:p w14:paraId="6D9A70BB" w14:textId="77777777" w:rsidR="00FD7DD2" w:rsidRDefault="00FD7DD2" w:rsidP="00B72C25">
      <w:pPr>
        <w:rPr>
          <w:rFonts w:ascii="Times New Roman" w:hAnsi="Times New Roman" w:cs="Times New Roman"/>
          <w:sz w:val="24"/>
          <w:szCs w:val="24"/>
        </w:rPr>
      </w:pPr>
      <w:r>
        <w:rPr>
          <w:rFonts w:ascii="Times New Roman" w:hAnsi="Times New Roman" w:cs="Times New Roman"/>
          <w:sz w:val="24"/>
          <w:szCs w:val="24"/>
        </w:rPr>
        <w:t>In 1983, Women earned only 49% of what Men earned</w:t>
      </w:r>
    </w:p>
    <w:p w14:paraId="36E68A80" w14:textId="6B7B4E36" w:rsidR="00FD7DD2" w:rsidRDefault="00FD7DD2" w:rsidP="00B72C25">
      <w:pPr>
        <w:rPr>
          <w:rFonts w:ascii="Times New Roman" w:hAnsi="Times New Roman" w:cs="Times New Roman"/>
          <w:sz w:val="24"/>
          <w:szCs w:val="24"/>
        </w:rPr>
      </w:pPr>
      <w:r>
        <w:rPr>
          <w:rFonts w:ascii="Times New Roman" w:hAnsi="Times New Roman" w:cs="Times New Roman"/>
          <w:sz w:val="24"/>
          <w:szCs w:val="24"/>
        </w:rPr>
        <w:t xml:space="preserve">By 2012, this increased to 69%, which is </w:t>
      </w:r>
      <w:r w:rsidR="00FC3319">
        <w:rPr>
          <w:rFonts w:ascii="Times New Roman" w:hAnsi="Times New Roman" w:cs="Times New Roman"/>
          <w:sz w:val="24"/>
          <w:szCs w:val="24"/>
        </w:rPr>
        <w:t>an</w:t>
      </w:r>
      <w:r>
        <w:rPr>
          <w:rFonts w:ascii="Times New Roman" w:hAnsi="Times New Roman" w:cs="Times New Roman"/>
          <w:sz w:val="24"/>
          <w:szCs w:val="24"/>
        </w:rPr>
        <w:t xml:space="preserve"> improvement and show </w:t>
      </w:r>
      <w:r w:rsidR="00FC3319">
        <w:rPr>
          <w:rFonts w:ascii="Times New Roman" w:hAnsi="Times New Roman" w:cs="Times New Roman"/>
          <w:sz w:val="24"/>
          <w:szCs w:val="24"/>
        </w:rPr>
        <w:t>a</w:t>
      </w:r>
      <w:r>
        <w:rPr>
          <w:rFonts w:ascii="Times New Roman" w:hAnsi="Times New Roman" w:cs="Times New Roman"/>
          <w:sz w:val="24"/>
          <w:szCs w:val="24"/>
        </w:rPr>
        <w:t xml:space="preserve"> big gap</w:t>
      </w:r>
    </w:p>
    <w:p w14:paraId="112A6EAB" w14:textId="77777777" w:rsidR="00FD7DD2" w:rsidRDefault="00FD7DD2" w:rsidP="00B72C25">
      <w:pPr>
        <w:rPr>
          <w:rFonts w:ascii="Times New Roman" w:hAnsi="Times New Roman" w:cs="Times New Roman"/>
          <w:sz w:val="24"/>
          <w:szCs w:val="24"/>
        </w:rPr>
      </w:pPr>
      <w:r>
        <w:rPr>
          <w:rFonts w:ascii="Times New Roman" w:hAnsi="Times New Roman" w:cs="Times New Roman"/>
          <w:sz w:val="24"/>
          <w:szCs w:val="24"/>
        </w:rPr>
        <w:t>Similarly Median wages for women went from 46% of men’s wage in 1983 to 2012</w:t>
      </w:r>
    </w:p>
    <w:p w14:paraId="5FEFACAA" w14:textId="070296A3" w:rsidR="00FD7DD2" w:rsidRDefault="00FD7DD2" w:rsidP="00B72C25">
      <w:pPr>
        <w:rPr>
          <w:rFonts w:ascii="Times New Roman" w:hAnsi="Times New Roman" w:cs="Times New Roman"/>
          <w:sz w:val="24"/>
          <w:szCs w:val="24"/>
        </w:rPr>
      </w:pPr>
      <w:r>
        <w:rPr>
          <w:rFonts w:ascii="Times New Roman" w:hAnsi="Times New Roman" w:cs="Times New Roman"/>
          <w:sz w:val="24"/>
          <w:szCs w:val="24"/>
        </w:rPr>
        <w:t xml:space="preserve">The International Labour organisation (ILO) report of 2015 shows show improvement without proper knowledge. </w:t>
      </w:r>
    </w:p>
    <w:p w14:paraId="20091C49" w14:textId="35DA2A18" w:rsidR="006E7EF1" w:rsidRPr="006E7EF1" w:rsidRDefault="006E7EF1" w:rsidP="00B72C25">
      <w:pPr>
        <w:rPr>
          <w:rFonts w:ascii="Times New Roman" w:hAnsi="Times New Roman" w:cs="Times New Roman"/>
          <w:b/>
          <w:bCs/>
          <w:sz w:val="24"/>
          <w:szCs w:val="24"/>
        </w:rPr>
      </w:pPr>
      <w:r w:rsidRPr="006E7EF1">
        <w:rPr>
          <w:rFonts w:ascii="Times New Roman" w:hAnsi="Times New Roman" w:cs="Times New Roman"/>
          <w:b/>
          <w:bCs/>
          <w:sz w:val="24"/>
          <w:szCs w:val="24"/>
        </w:rPr>
        <w:t>Table 1: Historical Trends – Gender-Based Wage Disparity in India (1983–2012)</w:t>
      </w:r>
    </w:p>
    <w:bookmarkStart w:id="4" w:name="_MON_1806719874"/>
    <w:bookmarkEnd w:id="4"/>
    <w:p w14:paraId="7CE2A2B7" w14:textId="6EE20226" w:rsidR="00283C3F" w:rsidRDefault="006E7EF1" w:rsidP="00283C3F">
      <w:pPr>
        <w:rPr>
          <w:rFonts w:ascii="Times New Roman" w:hAnsi="Times New Roman" w:cs="Times New Roman"/>
          <w:sz w:val="24"/>
          <w:szCs w:val="24"/>
        </w:rPr>
      </w:pPr>
      <w:r>
        <w:rPr>
          <w:rFonts w:ascii="Times New Roman" w:hAnsi="Times New Roman" w:cs="Times New Roman"/>
          <w:sz w:val="24"/>
          <w:szCs w:val="24"/>
        </w:rPr>
        <w:object w:dxaOrig="7502" w:dyaOrig="9022" w14:anchorId="3C38B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8pt;height:444pt" o:ole="">
            <v:imagedata r:id="rId8" o:title=""/>
          </v:shape>
          <o:OLEObject Type="Embed" ProgID="Excel.Sheet.12" ShapeID="_x0000_i1025" DrawAspect="Content" ObjectID="_1807682491" r:id="rId9"/>
        </w:object>
      </w:r>
      <w:r w:rsidR="00FD7DD2">
        <w:rPr>
          <w:rFonts w:ascii="Times New Roman" w:hAnsi="Times New Roman" w:cs="Times New Roman"/>
          <w:sz w:val="24"/>
          <w:szCs w:val="24"/>
        </w:rPr>
        <w:t xml:space="preserve"> </w:t>
      </w:r>
    </w:p>
    <w:p w14:paraId="4DE1E135" w14:textId="4884CCAE" w:rsidR="00283C3F" w:rsidRPr="006E7EF1" w:rsidRDefault="006E7EF1" w:rsidP="006E7EF1">
      <w:pPr>
        <w:jc w:val="right"/>
        <w:rPr>
          <w:rFonts w:ascii="Times New Roman" w:hAnsi="Times New Roman" w:cs="Times New Roman"/>
          <w:i/>
          <w:iCs/>
          <w:sz w:val="24"/>
          <w:szCs w:val="24"/>
        </w:rPr>
      </w:pPr>
      <w:r w:rsidRPr="006E7EF1">
        <w:rPr>
          <w:rFonts w:ascii="Times New Roman" w:hAnsi="Times New Roman" w:cs="Times New Roman"/>
          <w:i/>
          <w:iCs/>
          <w:sz w:val="24"/>
          <w:szCs w:val="24"/>
        </w:rPr>
        <w:t>Source: Duraisamy et al. (2016)</w:t>
      </w:r>
    </w:p>
    <w:p w14:paraId="276281C9" w14:textId="77777777" w:rsidR="00332169" w:rsidRDefault="00332169" w:rsidP="00283C3F">
      <w:pPr>
        <w:jc w:val="center"/>
        <w:rPr>
          <w:rFonts w:ascii="Times New Roman" w:hAnsi="Times New Roman" w:cs="Times New Roman"/>
          <w:sz w:val="24"/>
          <w:szCs w:val="24"/>
        </w:rPr>
      </w:pPr>
    </w:p>
    <w:p w14:paraId="11323215" w14:textId="09B1E096" w:rsidR="00283C3F" w:rsidRDefault="003C1451" w:rsidP="003C1451">
      <w:pPr>
        <w:jc w:val="center"/>
        <w:rPr>
          <w:rFonts w:ascii="Times New Roman" w:hAnsi="Times New Roman" w:cs="Times New Roman"/>
          <w:sz w:val="24"/>
          <w:szCs w:val="24"/>
        </w:rPr>
      </w:pPr>
      <w:r>
        <w:rPr>
          <w:rFonts w:ascii="Times New Roman" w:hAnsi="Times New Roman" w:cs="Times New Roman"/>
          <w:sz w:val="24"/>
          <w:szCs w:val="24"/>
        </w:rPr>
        <w:t>11</w:t>
      </w:r>
    </w:p>
    <w:p w14:paraId="0442EA9F" w14:textId="6D897B94" w:rsidR="00CF1381" w:rsidRPr="00AF29F6" w:rsidRDefault="00CF1381" w:rsidP="00332169">
      <w:pPr>
        <w:jc w:val="center"/>
        <w:rPr>
          <w:rFonts w:ascii="Times New Roman" w:hAnsi="Times New Roman" w:cs="Times New Roman"/>
          <w:sz w:val="24"/>
          <w:szCs w:val="24"/>
        </w:rPr>
      </w:pPr>
      <w:r>
        <w:rPr>
          <w:rFonts w:ascii="Times New Roman" w:hAnsi="Times New Roman" w:cs="Times New Roman"/>
          <w:b/>
          <w:bCs/>
          <w:sz w:val="32"/>
          <w:szCs w:val="32"/>
        </w:rPr>
        <w:lastRenderedPageBreak/>
        <w:t>Chapter 3</w:t>
      </w:r>
    </w:p>
    <w:p w14:paraId="6DF3232B" w14:textId="77777777" w:rsidR="00CF1381" w:rsidRDefault="00CF1381" w:rsidP="00CF1381">
      <w:pPr>
        <w:jc w:val="center"/>
        <w:rPr>
          <w:rFonts w:ascii="Times New Roman" w:hAnsi="Times New Roman" w:cs="Times New Roman"/>
          <w:b/>
          <w:bCs/>
          <w:sz w:val="32"/>
          <w:szCs w:val="32"/>
        </w:rPr>
      </w:pPr>
    </w:p>
    <w:p w14:paraId="6AB03B50" w14:textId="1C48FDA7" w:rsidR="00CF1381" w:rsidRDefault="00CF1381" w:rsidP="00CF1381">
      <w:pPr>
        <w:jc w:val="center"/>
        <w:rPr>
          <w:rFonts w:ascii="Times New Roman" w:hAnsi="Times New Roman" w:cs="Times New Roman"/>
          <w:b/>
          <w:bCs/>
          <w:sz w:val="32"/>
          <w:szCs w:val="32"/>
        </w:rPr>
      </w:pPr>
      <w:r>
        <w:rPr>
          <w:rFonts w:ascii="Times New Roman" w:hAnsi="Times New Roman" w:cs="Times New Roman"/>
          <w:b/>
          <w:bCs/>
          <w:sz w:val="32"/>
          <w:szCs w:val="32"/>
        </w:rPr>
        <w:t xml:space="preserve">RESEARCH METHODOLOGY </w:t>
      </w:r>
    </w:p>
    <w:p w14:paraId="53D2A707" w14:textId="0D4D1C13" w:rsidR="0075466F" w:rsidRPr="003129B2" w:rsidRDefault="00D67306" w:rsidP="003129B2">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OVERVIEW</w:t>
      </w:r>
    </w:p>
    <w:p w14:paraId="4628F412" w14:textId="1CD7AAC9" w:rsidR="00BB6C26" w:rsidRPr="00BB6C26" w:rsidRDefault="00BB6C26" w:rsidP="00BB6C26">
      <w:pPr>
        <w:rPr>
          <w:rFonts w:ascii="Times New Roman" w:hAnsi="Times New Roman" w:cs="Times New Roman"/>
          <w:sz w:val="24"/>
          <w:szCs w:val="24"/>
        </w:rPr>
      </w:pPr>
      <w:r w:rsidRPr="00BB6C26">
        <w:rPr>
          <w:rFonts w:ascii="Times New Roman" w:hAnsi="Times New Roman" w:cs="Times New Roman"/>
          <w:sz w:val="24"/>
          <w:szCs w:val="24"/>
        </w:rPr>
        <w:t>Research methodology refers to the systematic means employed in a study to respond to research questions. In this study, a deductive method is employed, and only quantitative methods are used to test the ideas put forward and examine the relationships among variables. A quantitative research design was employed to enable objective measurement and statistical analysis, ensuring that the results are valid, reliable, and generalizable.</w:t>
      </w:r>
    </w:p>
    <w:p w14:paraId="5F11E621" w14:textId="07817AD1" w:rsidR="00206CF3" w:rsidRDefault="00BB6C26" w:rsidP="00BB6C26">
      <w:pPr>
        <w:rPr>
          <w:rFonts w:ascii="Times New Roman" w:hAnsi="Times New Roman" w:cs="Times New Roman"/>
          <w:sz w:val="24"/>
          <w:szCs w:val="24"/>
        </w:rPr>
      </w:pPr>
      <w:r w:rsidRPr="00BB6C26">
        <w:rPr>
          <w:rFonts w:ascii="Times New Roman" w:hAnsi="Times New Roman" w:cs="Times New Roman"/>
          <w:sz w:val="24"/>
          <w:szCs w:val="24"/>
        </w:rPr>
        <w:t xml:space="preserve">This chapter discusses study procedures and consists of two primary sections. The first section describes the research plan and the reason for using a quantitative strategy. The second section provides a detailed description of how data were gathered, sampling strategy, instruments used for the study, and data sources. Statistical techniques used to </w:t>
      </w:r>
      <w:r w:rsidR="00545043" w:rsidRPr="00BB6C26">
        <w:rPr>
          <w:rFonts w:ascii="Times New Roman" w:hAnsi="Times New Roman" w:cs="Times New Roman"/>
          <w:sz w:val="24"/>
          <w:szCs w:val="24"/>
        </w:rPr>
        <w:t>analyse</w:t>
      </w:r>
      <w:r w:rsidRPr="00BB6C26">
        <w:rPr>
          <w:rFonts w:ascii="Times New Roman" w:hAnsi="Times New Roman" w:cs="Times New Roman"/>
          <w:sz w:val="24"/>
          <w:szCs w:val="24"/>
        </w:rPr>
        <w:t xml:space="preserve"> data are also described. Numbers, systematic tools, and tangible testing are targeted to make inferences based on patterns noticed in data.</w:t>
      </w:r>
    </w:p>
    <w:p w14:paraId="34ECC16B" w14:textId="132E7657" w:rsidR="00AB3E6F" w:rsidRDefault="00AB3E6F" w:rsidP="00BB6C26">
      <w:pPr>
        <w:rPr>
          <w:rFonts w:ascii="Times New Roman" w:hAnsi="Times New Roman" w:cs="Times New Roman"/>
          <w:sz w:val="24"/>
          <w:szCs w:val="24"/>
        </w:rPr>
      </w:pPr>
    </w:p>
    <w:p w14:paraId="2B528ED6" w14:textId="02A894C8" w:rsidR="00AB3E6F" w:rsidRPr="00AB3E6F" w:rsidRDefault="00AB3E6F" w:rsidP="00AB3E6F">
      <w:pPr>
        <w:pStyle w:val="ListParagraph"/>
        <w:numPr>
          <w:ilvl w:val="1"/>
          <w:numId w:val="6"/>
        </w:numPr>
        <w:rPr>
          <w:rFonts w:ascii="Times New Roman" w:hAnsi="Times New Roman" w:cs="Times New Roman"/>
          <w:b/>
          <w:bCs/>
          <w:sz w:val="28"/>
          <w:szCs w:val="28"/>
        </w:rPr>
      </w:pPr>
      <w:r w:rsidRPr="00AB3E6F">
        <w:rPr>
          <w:rFonts w:ascii="Times New Roman" w:hAnsi="Times New Roman" w:cs="Times New Roman"/>
          <w:b/>
          <w:bCs/>
          <w:sz w:val="28"/>
          <w:szCs w:val="28"/>
        </w:rPr>
        <w:t xml:space="preserve">RESEARCH OBJECTIVES </w:t>
      </w:r>
    </w:p>
    <w:p w14:paraId="502D37D9" w14:textId="77777777" w:rsidR="00AB3E6F" w:rsidRPr="00AB3E6F" w:rsidRDefault="00AB3E6F" w:rsidP="00AB3E6F">
      <w:pPr>
        <w:rPr>
          <w:rFonts w:ascii="Times New Roman" w:hAnsi="Times New Roman" w:cs="Times New Roman"/>
          <w:sz w:val="24"/>
          <w:szCs w:val="24"/>
        </w:rPr>
      </w:pPr>
      <w:r w:rsidRPr="00AB3E6F">
        <w:rPr>
          <w:rFonts w:ascii="Times New Roman" w:hAnsi="Times New Roman" w:cs="Times New Roman"/>
          <w:sz w:val="24"/>
          <w:szCs w:val="24"/>
        </w:rPr>
        <w:t>The general aim of this research is to examine drivers of individuals entering the employment in India, with a focus on gender inequality. Based on the data from national-level surveys, the research aims to:</w:t>
      </w:r>
    </w:p>
    <w:p w14:paraId="1779CD16" w14:textId="2164DA74" w:rsidR="00AB3E6F" w:rsidRPr="00AB3E6F" w:rsidRDefault="00AB3E6F" w:rsidP="00AB3E6F">
      <w:pPr>
        <w:pStyle w:val="ListParagraph"/>
        <w:numPr>
          <w:ilvl w:val="0"/>
          <w:numId w:val="11"/>
        </w:numPr>
        <w:rPr>
          <w:rFonts w:ascii="Times New Roman" w:hAnsi="Times New Roman" w:cs="Times New Roman"/>
          <w:sz w:val="24"/>
          <w:szCs w:val="24"/>
        </w:rPr>
      </w:pPr>
      <w:r w:rsidRPr="00AB3E6F">
        <w:rPr>
          <w:rFonts w:ascii="Times New Roman" w:hAnsi="Times New Roman" w:cs="Times New Roman"/>
          <w:sz w:val="24"/>
          <w:szCs w:val="24"/>
        </w:rPr>
        <w:t xml:space="preserve">Determine the most significant factors, including education, age, where a person lives, and their state that affect the way people join the </w:t>
      </w:r>
      <w:r w:rsidR="007759D6" w:rsidRPr="00AB3E6F">
        <w:rPr>
          <w:rFonts w:ascii="Times New Roman" w:hAnsi="Times New Roman" w:cs="Times New Roman"/>
          <w:sz w:val="24"/>
          <w:szCs w:val="24"/>
        </w:rPr>
        <w:t>labour</w:t>
      </w:r>
      <w:r w:rsidRPr="00AB3E6F">
        <w:rPr>
          <w:rFonts w:ascii="Times New Roman" w:hAnsi="Times New Roman" w:cs="Times New Roman"/>
          <w:sz w:val="24"/>
          <w:szCs w:val="24"/>
        </w:rPr>
        <w:t xml:space="preserve"> force.</w:t>
      </w:r>
    </w:p>
    <w:p w14:paraId="1FC8CDFD" w14:textId="77777777" w:rsidR="00AB3E6F" w:rsidRPr="00AB3E6F" w:rsidRDefault="00AB3E6F" w:rsidP="00AB3E6F">
      <w:pPr>
        <w:pStyle w:val="ListParagraph"/>
        <w:numPr>
          <w:ilvl w:val="0"/>
          <w:numId w:val="11"/>
        </w:numPr>
        <w:rPr>
          <w:rFonts w:ascii="Times New Roman" w:hAnsi="Times New Roman" w:cs="Times New Roman"/>
          <w:sz w:val="24"/>
          <w:szCs w:val="24"/>
        </w:rPr>
      </w:pPr>
      <w:r w:rsidRPr="00AB3E6F">
        <w:rPr>
          <w:rFonts w:ascii="Times New Roman" w:hAnsi="Times New Roman" w:cs="Times New Roman"/>
          <w:sz w:val="24"/>
          <w:szCs w:val="24"/>
        </w:rPr>
        <w:t>Describe the level of inequality in work participation in rural and urban areas.</w:t>
      </w:r>
    </w:p>
    <w:p w14:paraId="2A8EBA72" w14:textId="77777777" w:rsidR="00AB3E6F" w:rsidRPr="00AB3E6F" w:rsidRDefault="00AB3E6F" w:rsidP="00AB3E6F">
      <w:pPr>
        <w:pStyle w:val="ListParagraph"/>
        <w:numPr>
          <w:ilvl w:val="0"/>
          <w:numId w:val="11"/>
        </w:numPr>
        <w:rPr>
          <w:rFonts w:ascii="Times New Roman" w:hAnsi="Times New Roman" w:cs="Times New Roman"/>
          <w:sz w:val="24"/>
          <w:szCs w:val="24"/>
        </w:rPr>
      </w:pPr>
      <w:r w:rsidRPr="00AB3E6F">
        <w:rPr>
          <w:rFonts w:ascii="Times New Roman" w:hAnsi="Times New Roman" w:cs="Times New Roman"/>
          <w:sz w:val="24"/>
          <w:szCs w:val="24"/>
        </w:rPr>
        <w:t>Notice how education levels affect participation in labour, with special attention given to gender divides and regional difference.</w:t>
      </w:r>
    </w:p>
    <w:p w14:paraId="70B3A741" w14:textId="5E0D3D0E" w:rsidR="00AB3E6F" w:rsidRPr="00AB3E6F" w:rsidRDefault="00AB3E6F" w:rsidP="00AB3E6F">
      <w:pPr>
        <w:pStyle w:val="ListParagraph"/>
        <w:numPr>
          <w:ilvl w:val="0"/>
          <w:numId w:val="11"/>
        </w:numPr>
        <w:rPr>
          <w:rFonts w:ascii="Times New Roman" w:hAnsi="Times New Roman" w:cs="Times New Roman"/>
          <w:sz w:val="24"/>
          <w:szCs w:val="24"/>
        </w:rPr>
      </w:pPr>
      <w:r w:rsidRPr="00AB3E6F">
        <w:rPr>
          <w:rFonts w:ascii="Times New Roman" w:hAnsi="Times New Roman" w:cs="Times New Roman"/>
          <w:sz w:val="24"/>
          <w:szCs w:val="24"/>
        </w:rPr>
        <w:t xml:space="preserve">Use data and linear regression techniques to better understand the primary reasons for </w:t>
      </w:r>
      <w:r w:rsidR="007759D6" w:rsidRPr="00AB3E6F">
        <w:rPr>
          <w:rFonts w:ascii="Times New Roman" w:hAnsi="Times New Roman" w:cs="Times New Roman"/>
          <w:sz w:val="24"/>
          <w:szCs w:val="24"/>
        </w:rPr>
        <w:t>labour</w:t>
      </w:r>
      <w:r w:rsidRPr="00AB3E6F">
        <w:rPr>
          <w:rFonts w:ascii="Times New Roman" w:hAnsi="Times New Roman" w:cs="Times New Roman"/>
          <w:sz w:val="24"/>
          <w:szCs w:val="24"/>
        </w:rPr>
        <w:t xml:space="preserve"> inequality.</w:t>
      </w:r>
    </w:p>
    <w:p w14:paraId="0F1DBB56" w14:textId="0AADAD7D" w:rsidR="00AB3E6F" w:rsidRPr="00AB3E6F" w:rsidRDefault="00AB3E6F" w:rsidP="00AB3E6F">
      <w:pPr>
        <w:pStyle w:val="ListParagraph"/>
        <w:numPr>
          <w:ilvl w:val="0"/>
          <w:numId w:val="11"/>
        </w:numPr>
        <w:rPr>
          <w:rFonts w:ascii="Times New Roman" w:hAnsi="Times New Roman" w:cs="Times New Roman"/>
          <w:sz w:val="24"/>
          <w:szCs w:val="24"/>
        </w:rPr>
      </w:pPr>
      <w:r w:rsidRPr="00AB3E6F">
        <w:rPr>
          <w:rFonts w:ascii="Times New Roman" w:hAnsi="Times New Roman" w:cs="Times New Roman"/>
          <w:sz w:val="24"/>
          <w:szCs w:val="24"/>
        </w:rPr>
        <w:t>Encourage ideas that help in removing barriers to equitable work participation, particularly among women and vulnerable groups.</w:t>
      </w:r>
    </w:p>
    <w:p w14:paraId="25519099" w14:textId="77777777" w:rsidR="00545043" w:rsidRDefault="00545043" w:rsidP="00BB6C26">
      <w:pPr>
        <w:rPr>
          <w:rFonts w:ascii="Times New Roman" w:hAnsi="Times New Roman" w:cs="Times New Roman"/>
          <w:sz w:val="24"/>
          <w:szCs w:val="24"/>
        </w:rPr>
      </w:pPr>
    </w:p>
    <w:p w14:paraId="7C2C0546" w14:textId="3F82B3A2" w:rsidR="005F100A" w:rsidRPr="00206CF3" w:rsidRDefault="005F100A" w:rsidP="00206CF3">
      <w:pPr>
        <w:pStyle w:val="ListParagraph"/>
        <w:numPr>
          <w:ilvl w:val="1"/>
          <w:numId w:val="6"/>
        </w:numPr>
        <w:rPr>
          <w:rFonts w:ascii="Times New Roman" w:hAnsi="Times New Roman" w:cs="Times New Roman"/>
          <w:b/>
          <w:bCs/>
          <w:sz w:val="28"/>
          <w:szCs w:val="28"/>
        </w:rPr>
      </w:pPr>
      <w:r w:rsidRPr="00206CF3">
        <w:rPr>
          <w:rFonts w:ascii="Times New Roman" w:hAnsi="Times New Roman" w:cs="Times New Roman"/>
          <w:b/>
          <w:bCs/>
          <w:sz w:val="28"/>
          <w:szCs w:val="28"/>
        </w:rPr>
        <w:t>RESEARCH DESIGN</w:t>
      </w:r>
    </w:p>
    <w:p w14:paraId="27C952E1" w14:textId="533C11C0" w:rsidR="00206CF3" w:rsidRDefault="00545043" w:rsidP="00194CC9">
      <w:pPr>
        <w:rPr>
          <w:rFonts w:ascii="Times New Roman" w:hAnsi="Times New Roman" w:cs="Times New Roman"/>
          <w:sz w:val="24"/>
          <w:szCs w:val="24"/>
        </w:rPr>
      </w:pPr>
      <w:r w:rsidRPr="00545043">
        <w:rPr>
          <w:rFonts w:ascii="Times New Roman" w:hAnsi="Times New Roman" w:cs="Times New Roman"/>
          <w:sz w:val="24"/>
          <w:szCs w:val="24"/>
        </w:rPr>
        <w:t>This research employs figures to examine pay gaps and workplace issues in India, with a focus on gaps between genders. The study gathers and examines questionnaire data to identify and examine trends between gender and pay levels. Descriptive statistics and regression analysis are just some of the methods employed to interpret the size and type of gender pay gaps in industries and job categories. The clear data facilitates making measurable comparisons and identifying significant trends in workplace inequality.</w:t>
      </w:r>
    </w:p>
    <w:p w14:paraId="37AD8230" w14:textId="771DB3E2" w:rsidR="00545043" w:rsidRDefault="003C1451" w:rsidP="00AB3E6F">
      <w:pPr>
        <w:jc w:val="center"/>
        <w:rPr>
          <w:rFonts w:ascii="Times New Roman" w:hAnsi="Times New Roman" w:cs="Times New Roman"/>
          <w:sz w:val="24"/>
          <w:szCs w:val="24"/>
        </w:rPr>
      </w:pPr>
      <w:r>
        <w:rPr>
          <w:rFonts w:ascii="Times New Roman" w:hAnsi="Times New Roman" w:cs="Times New Roman"/>
          <w:sz w:val="24"/>
          <w:szCs w:val="24"/>
        </w:rPr>
        <w:t>12</w:t>
      </w:r>
    </w:p>
    <w:p w14:paraId="32453E74" w14:textId="4A37E7F7" w:rsidR="00374AD2" w:rsidRPr="00206CF3" w:rsidRDefault="00206CF3" w:rsidP="00206CF3">
      <w:pPr>
        <w:pStyle w:val="ListParagraph"/>
        <w:numPr>
          <w:ilvl w:val="1"/>
          <w:numId w:val="6"/>
        </w:numPr>
        <w:rPr>
          <w:rFonts w:ascii="Times New Roman" w:hAnsi="Times New Roman" w:cs="Times New Roman"/>
          <w:b/>
          <w:bCs/>
          <w:sz w:val="28"/>
          <w:szCs w:val="28"/>
        </w:rPr>
      </w:pPr>
      <w:r w:rsidRPr="00206CF3">
        <w:rPr>
          <w:rFonts w:ascii="Times New Roman" w:hAnsi="Times New Roman" w:cs="Times New Roman"/>
          <w:b/>
          <w:bCs/>
          <w:sz w:val="28"/>
          <w:szCs w:val="28"/>
        </w:rPr>
        <w:lastRenderedPageBreak/>
        <w:t>RESEARCH APPROACH</w:t>
      </w:r>
    </w:p>
    <w:p w14:paraId="0F84B778" w14:textId="325B9CFE" w:rsidR="00545043" w:rsidRDefault="00617F7A" w:rsidP="00545043">
      <w:pPr>
        <w:rPr>
          <w:rFonts w:ascii="Times New Roman" w:hAnsi="Times New Roman" w:cs="Times New Roman"/>
          <w:sz w:val="24"/>
          <w:szCs w:val="24"/>
        </w:rPr>
      </w:pPr>
      <w:r w:rsidRPr="00617F7A">
        <w:rPr>
          <w:rFonts w:ascii="Times New Roman" w:hAnsi="Times New Roman" w:cs="Times New Roman"/>
          <w:sz w:val="24"/>
          <w:szCs w:val="24"/>
        </w:rPr>
        <w:t>The study is done using a positivist framework, which stresses the importance of looking at facts, being objective, and measuring results. This way of thinking supports using numbers to study social issues through data that can be seen and checked. In this framework, the study looks at measuring wage gaps to fairly evaluate differences between genders in the workplace. By using statistics and organized data analysis, the research aims to find clear patterns and test ideas about gender and wage inequality in a careful and scientific way.</w:t>
      </w:r>
    </w:p>
    <w:p w14:paraId="1757F6E5" w14:textId="77777777" w:rsidR="007759D6" w:rsidRDefault="007759D6" w:rsidP="00545043">
      <w:pPr>
        <w:rPr>
          <w:rFonts w:ascii="Times New Roman" w:hAnsi="Times New Roman" w:cs="Times New Roman"/>
          <w:sz w:val="24"/>
          <w:szCs w:val="24"/>
        </w:rPr>
      </w:pPr>
    </w:p>
    <w:p w14:paraId="1ADCB849" w14:textId="1C58D27A" w:rsidR="00206CF3" w:rsidRDefault="00206CF3" w:rsidP="00206CF3">
      <w:pPr>
        <w:pStyle w:val="ListParagraph"/>
        <w:numPr>
          <w:ilvl w:val="1"/>
          <w:numId w:val="6"/>
        </w:numPr>
        <w:rPr>
          <w:rFonts w:ascii="Times New Roman" w:hAnsi="Times New Roman" w:cs="Times New Roman"/>
          <w:b/>
          <w:bCs/>
          <w:sz w:val="28"/>
          <w:szCs w:val="28"/>
        </w:rPr>
      </w:pPr>
      <w:r w:rsidRPr="00206CF3">
        <w:rPr>
          <w:rFonts w:ascii="Times New Roman" w:hAnsi="Times New Roman" w:cs="Times New Roman"/>
          <w:b/>
          <w:bCs/>
          <w:sz w:val="28"/>
          <w:szCs w:val="28"/>
        </w:rPr>
        <w:t xml:space="preserve">DATA COLLECTION </w:t>
      </w:r>
    </w:p>
    <w:p w14:paraId="160A4005" w14:textId="6E36E166" w:rsidR="00206CF3" w:rsidRDefault="00791E00" w:rsidP="00206CF3">
      <w:pPr>
        <w:rPr>
          <w:rFonts w:ascii="Times New Roman" w:hAnsi="Times New Roman" w:cs="Times New Roman"/>
          <w:b/>
          <w:bCs/>
          <w:sz w:val="24"/>
          <w:szCs w:val="24"/>
        </w:rPr>
      </w:pPr>
      <w:r>
        <w:rPr>
          <w:rFonts w:ascii="Times New Roman" w:hAnsi="Times New Roman" w:cs="Times New Roman"/>
          <w:b/>
          <w:bCs/>
          <w:sz w:val="24"/>
          <w:szCs w:val="24"/>
        </w:rPr>
        <w:t>Secondary</w:t>
      </w:r>
      <w:r w:rsidR="00206CF3">
        <w:rPr>
          <w:rFonts w:ascii="Times New Roman" w:hAnsi="Times New Roman" w:cs="Times New Roman"/>
          <w:b/>
          <w:bCs/>
          <w:sz w:val="24"/>
          <w:szCs w:val="24"/>
        </w:rPr>
        <w:t xml:space="preserve"> Data Collection</w:t>
      </w:r>
    </w:p>
    <w:p w14:paraId="01B9A659" w14:textId="5FF5453D" w:rsidR="00DF2FFE" w:rsidRDefault="005F4DDB" w:rsidP="00DF2FFE">
      <w:pPr>
        <w:rPr>
          <w:rFonts w:ascii="Times New Roman" w:hAnsi="Times New Roman" w:cs="Times New Roman"/>
          <w:sz w:val="24"/>
          <w:szCs w:val="24"/>
        </w:rPr>
      </w:pPr>
      <w:r w:rsidRPr="005F4DDB">
        <w:rPr>
          <w:rFonts w:ascii="Times New Roman" w:hAnsi="Times New Roman" w:cs="Times New Roman"/>
          <w:sz w:val="24"/>
          <w:szCs w:val="24"/>
        </w:rPr>
        <w:t>This study employed secondary data from the National Family Health Survey (NFHS), a nationally representative dataset that is frequently used for socioeconomic and demographic research in India, to supplement the quantitative analysis. Large-scale, trustworthy data on factors like household and individual income, education, work status, and gender-related indicators is provided by the NFHS. Key factors related</w:t>
      </w:r>
      <w:r>
        <w:rPr>
          <w:rFonts w:ascii="Times New Roman" w:hAnsi="Times New Roman" w:cs="Times New Roman"/>
          <w:sz w:val="24"/>
          <w:szCs w:val="24"/>
        </w:rPr>
        <w:t xml:space="preserve"> Labor Force participation (Dependant variable) and key independent variables including Current age, Educational Status, Types of residence and state of residence</w:t>
      </w:r>
      <w:r w:rsidRPr="005F4DDB">
        <w:rPr>
          <w:rFonts w:ascii="Times New Roman" w:hAnsi="Times New Roman" w:cs="Times New Roman"/>
          <w:sz w:val="24"/>
          <w:szCs w:val="24"/>
        </w:rPr>
        <w:t xml:space="preserve"> were the focus of the analysis. A thorough quantitative analysis of salary trends across demographic and socioeconomic categories was made possible by this strong dataset.</w:t>
      </w:r>
    </w:p>
    <w:p w14:paraId="0BD822B6" w14:textId="77777777" w:rsidR="00617F7A" w:rsidRDefault="00617F7A" w:rsidP="00DF2FFE">
      <w:pPr>
        <w:rPr>
          <w:rFonts w:ascii="Times New Roman" w:hAnsi="Times New Roman" w:cs="Times New Roman"/>
          <w:sz w:val="24"/>
          <w:szCs w:val="24"/>
        </w:rPr>
      </w:pPr>
    </w:p>
    <w:p w14:paraId="16C3E0CE" w14:textId="371069B5" w:rsidR="00DF2FFE" w:rsidRPr="00DF2FFE" w:rsidRDefault="00DF2FFE" w:rsidP="00DF2FFE">
      <w:pPr>
        <w:pStyle w:val="ListParagraph"/>
        <w:numPr>
          <w:ilvl w:val="1"/>
          <w:numId w:val="6"/>
        </w:numPr>
        <w:rPr>
          <w:rFonts w:ascii="Times New Roman" w:hAnsi="Times New Roman" w:cs="Times New Roman"/>
          <w:b/>
          <w:bCs/>
          <w:sz w:val="28"/>
          <w:szCs w:val="28"/>
        </w:rPr>
      </w:pPr>
      <w:r w:rsidRPr="00DF2FFE">
        <w:rPr>
          <w:rFonts w:ascii="Times New Roman" w:hAnsi="Times New Roman" w:cs="Times New Roman"/>
          <w:b/>
          <w:bCs/>
          <w:sz w:val="28"/>
          <w:szCs w:val="28"/>
        </w:rPr>
        <w:t>DATA ANALYSI</w:t>
      </w:r>
      <w:r w:rsidR="009C19E4">
        <w:rPr>
          <w:rFonts w:ascii="Times New Roman" w:hAnsi="Times New Roman" w:cs="Times New Roman"/>
          <w:b/>
          <w:bCs/>
          <w:sz w:val="28"/>
          <w:szCs w:val="28"/>
        </w:rPr>
        <w:t xml:space="preserve">NG TOOL &amp; </w:t>
      </w:r>
      <w:r w:rsidRPr="00DF2FFE">
        <w:rPr>
          <w:rFonts w:ascii="Times New Roman" w:hAnsi="Times New Roman" w:cs="Times New Roman"/>
          <w:b/>
          <w:bCs/>
          <w:sz w:val="28"/>
          <w:szCs w:val="28"/>
        </w:rPr>
        <w:t>TECHNIQUE</w:t>
      </w:r>
    </w:p>
    <w:p w14:paraId="18B8B6E0" w14:textId="081DACB7" w:rsidR="009C19E4" w:rsidRDefault="009C19E4" w:rsidP="00864E98">
      <w:pPr>
        <w:rPr>
          <w:rFonts w:ascii="Times New Roman" w:hAnsi="Times New Roman" w:cs="Times New Roman"/>
          <w:sz w:val="24"/>
          <w:szCs w:val="24"/>
        </w:rPr>
      </w:pPr>
      <w:r w:rsidRPr="009C19E4">
        <w:rPr>
          <w:rFonts w:ascii="Times New Roman" w:hAnsi="Times New Roman" w:cs="Times New Roman"/>
          <w:sz w:val="24"/>
          <w:szCs w:val="24"/>
        </w:rPr>
        <w:t xml:space="preserve">The analysis was conducted using </w:t>
      </w:r>
      <w:r>
        <w:rPr>
          <w:rFonts w:ascii="Times New Roman" w:hAnsi="Times New Roman" w:cs="Times New Roman"/>
          <w:sz w:val="24"/>
          <w:szCs w:val="24"/>
        </w:rPr>
        <w:t>STATA</w:t>
      </w:r>
      <w:r w:rsidRPr="009C19E4">
        <w:rPr>
          <w:rFonts w:ascii="Times New Roman" w:hAnsi="Times New Roman" w:cs="Times New Roman"/>
          <w:sz w:val="24"/>
          <w:szCs w:val="24"/>
        </w:rPr>
        <w:t>. These tools were chosen for their user-friendliness and reliability in performing statistical analysis on large datasets.</w:t>
      </w:r>
    </w:p>
    <w:p w14:paraId="4CBF7317" w14:textId="7043A5FD" w:rsidR="00DF2FFE" w:rsidRDefault="00AE40FC" w:rsidP="00864E98">
      <w:pPr>
        <w:rPr>
          <w:rFonts w:ascii="Times New Roman" w:hAnsi="Times New Roman" w:cs="Times New Roman"/>
          <w:sz w:val="24"/>
          <w:szCs w:val="24"/>
        </w:rPr>
      </w:pPr>
      <w:r w:rsidRPr="00AE40FC">
        <w:rPr>
          <w:rFonts w:ascii="Times New Roman" w:hAnsi="Times New Roman" w:cs="Times New Roman"/>
          <w:sz w:val="24"/>
          <w:szCs w:val="24"/>
        </w:rPr>
        <w:t xml:space="preserve">The collected data was </w:t>
      </w:r>
      <w:r w:rsidR="00332169" w:rsidRPr="00AE40FC">
        <w:rPr>
          <w:rFonts w:ascii="Times New Roman" w:hAnsi="Times New Roman" w:cs="Times New Roman"/>
          <w:sz w:val="24"/>
          <w:szCs w:val="24"/>
        </w:rPr>
        <w:t>analysed</w:t>
      </w:r>
      <w:r w:rsidRPr="00AE40FC">
        <w:rPr>
          <w:rFonts w:ascii="Times New Roman" w:hAnsi="Times New Roman" w:cs="Times New Roman"/>
          <w:sz w:val="24"/>
          <w:szCs w:val="24"/>
        </w:rPr>
        <w:t xml:space="preserve"> using </w:t>
      </w:r>
      <w:r w:rsidR="003D38D3">
        <w:rPr>
          <w:rFonts w:ascii="Times New Roman" w:hAnsi="Times New Roman" w:cs="Times New Roman"/>
          <w:sz w:val="24"/>
          <w:szCs w:val="24"/>
        </w:rPr>
        <w:t xml:space="preserve">Linear Regression, </w:t>
      </w:r>
      <w:r w:rsidR="00DF6529">
        <w:rPr>
          <w:rFonts w:ascii="Times New Roman" w:hAnsi="Times New Roman" w:cs="Times New Roman"/>
          <w:sz w:val="24"/>
          <w:szCs w:val="24"/>
        </w:rPr>
        <w:t xml:space="preserve">and Logistic Regression </w:t>
      </w:r>
      <w:r w:rsidR="003D38D3">
        <w:rPr>
          <w:rFonts w:ascii="Times New Roman" w:hAnsi="Times New Roman" w:cs="Times New Roman"/>
          <w:sz w:val="24"/>
          <w:szCs w:val="24"/>
        </w:rPr>
        <w:t>to examine the factors of influencing Labor Force participation using normally representative dataset consisting of 57,693 observations. The key independent include in the model are current age, level of education, types of residence and state of residence</w:t>
      </w:r>
      <w:r w:rsidR="00DF6529">
        <w:rPr>
          <w:rFonts w:ascii="Times New Roman" w:hAnsi="Times New Roman" w:cs="Times New Roman"/>
          <w:sz w:val="24"/>
          <w:szCs w:val="24"/>
        </w:rPr>
        <w:t xml:space="preserve"> and the probability of being in a higher income bracket, respectively.</w:t>
      </w:r>
    </w:p>
    <w:p w14:paraId="39F23376" w14:textId="1E846626" w:rsidR="00DF6529" w:rsidRPr="009D6586" w:rsidRDefault="00DF6529" w:rsidP="00864E98">
      <w:pPr>
        <w:rPr>
          <w:rFonts w:ascii="Times New Roman" w:hAnsi="Times New Roman" w:cs="Times New Roman"/>
          <w:sz w:val="24"/>
          <w:szCs w:val="24"/>
          <w:u w:val="single"/>
        </w:rPr>
      </w:pPr>
      <w:r w:rsidRPr="009D6586">
        <w:rPr>
          <w:rFonts w:ascii="Times New Roman" w:hAnsi="Times New Roman" w:cs="Times New Roman"/>
          <w:sz w:val="24"/>
          <w:szCs w:val="24"/>
          <w:u w:val="single"/>
        </w:rPr>
        <w:t>Linear Regression</w:t>
      </w:r>
    </w:p>
    <w:p w14:paraId="4D5160A3" w14:textId="600EBA6E" w:rsidR="00DF2FFE" w:rsidRDefault="009D6586" w:rsidP="0022136C">
      <w:pPr>
        <w:rPr>
          <w:rFonts w:ascii="Times New Roman" w:hAnsi="Times New Roman" w:cs="Times New Roman"/>
          <w:sz w:val="24"/>
          <w:szCs w:val="24"/>
        </w:rPr>
      </w:pPr>
      <w:r w:rsidRPr="009D6586">
        <w:rPr>
          <w:rFonts w:ascii="Times New Roman" w:hAnsi="Times New Roman" w:cs="Times New Roman"/>
          <w:sz w:val="24"/>
          <w:szCs w:val="24"/>
        </w:rPr>
        <w:t>Linear regression was employed to examine the continuous dependent variable of monthly wages. Independent variable and control variables examined are gender, education, age, type of employment, and area.</w:t>
      </w:r>
    </w:p>
    <w:p w14:paraId="63DA0C89" w14:textId="7677859F" w:rsidR="009D6586" w:rsidRDefault="009D6586" w:rsidP="0022136C">
      <w:pPr>
        <w:rPr>
          <w:rFonts w:ascii="Times New Roman" w:hAnsi="Times New Roman" w:cs="Times New Roman"/>
          <w:sz w:val="24"/>
          <w:szCs w:val="24"/>
        </w:rPr>
      </w:pPr>
      <w:r>
        <w:rPr>
          <w:rFonts w:ascii="Times New Roman" w:hAnsi="Times New Roman" w:cs="Times New Roman"/>
          <w:sz w:val="24"/>
          <w:szCs w:val="24"/>
        </w:rPr>
        <w:t xml:space="preserve">This model help to </w:t>
      </w:r>
    </w:p>
    <w:p w14:paraId="7F878B4E" w14:textId="07443BDD" w:rsidR="009D6586" w:rsidRPr="009D6586" w:rsidRDefault="009D6586" w:rsidP="009D6586">
      <w:pPr>
        <w:pStyle w:val="ListParagraph"/>
        <w:numPr>
          <w:ilvl w:val="0"/>
          <w:numId w:val="12"/>
        </w:numPr>
        <w:rPr>
          <w:rFonts w:ascii="Times New Roman" w:hAnsi="Times New Roman" w:cs="Times New Roman"/>
          <w:sz w:val="24"/>
          <w:szCs w:val="24"/>
        </w:rPr>
      </w:pPr>
      <w:r w:rsidRPr="009D6586">
        <w:rPr>
          <w:rFonts w:ascii="Times New Roman" w:hAnsi="Times New Roman" w:cs="Times New Roman"/>
          <w:sz w:val="24"/>
          <w:szCs w:val="24"/>
        </w:rPr>
        <w:t>Calculate the difference in remuneration between men and women.</w:t>
      </w:r>
    </w:p>
    <w:p w14:paraId="68E780C1" w14:textId="0DF83CE1" w:rsidR="009D6586" w:rsidRPr="009D6586" w:rsidRDefault="009D6586" w:rsidP="009D6586">
      <w:pPr>
        <w:pStyle w:val="ListParagraph"/>
        <w:numPr>
          <w:ilvl w:val="0"/>
          <w:numId w:val="12"/>
        </w:numPr>
        <w:rPr>
          <w:rFonts w:ascii="Times New Roman" w:hAnsi="Times New Roman" w:cs="Times New Roman"/>
          <w:sz w:val="24"/>
          <w:szCs w:val="24"/>
        </w:rPr>
      </w:pPr>
      <w:r w:rsidRPr="009D6586">
        <w:rPr>
          <w:rFonts w:ascii="Times New Roman" w:hAnsi="Times New Roman" w:cs="Times New Roman"/>
          <w:sz w:val="24"/>
          <w:szCs w:val="24"/>
        </w:rPr>
        <w:t>Observe how education, experience, and occupation influence compensation.</w:t>
      </w:r>
    </w:p>
    <w:p w14:paraId="76C7F1D0" w14:textId="77777777" w:rsidR="009D6586" w:rsidRDefault="009D6586" w:rsidP="0022136C">
      <w:pPr>
        <w:rPr>
          <w:rFonts w:ascii="Times New Roman" w:hAnsi="Times New Roman" w:cs="Times New Roman"/>
          <w:sz w:val="24"/>
          <w:szCs w:val="24"/>
        </w:rPr>
      </w:pPr>
    </w:p>
    <w:p w14:paraId="752260A0" w14:textId="70D94FAA" w:rsidR="009D6586" w:rsidRDefault="003C1451" w:rsidP="003C1451">
      <w:pPr>
        <w:jc w:val="center"/>
        <w:rPr>
          <w:rFonts w:ascii="Times New Roman" w:hAnsi="Times New Roman" w:cs="Times New Roman"/>
          <w:sz w:val="24"/>
          <w:szCs w:val="24"/>
        </w:rPr>
      </w:pPr>
      <w:r>
        <w:rPr>
          <w:rFonts w:ascii="Times New Roman" w:hAnsi="Times New Roman" w:cs="Times New Roman"/>
          <w:sz w:val="24"/>
          <w:szCs w:val="24"/>
        </w:rPr>
        <w:t>13</w:t>
      </w:r>
    </w:p>
    <w:p w14:paraId="6BC6EE2D" w14:textId="2237A5F0" w:rsidR="009D6586" w:rsidRPr="009D6586" w:rsidRDefault="009D6586" w:rsidP="009C19E4">
      <w:pPr>
        <w:rPr>
          <w:rFonts w:ascii="Times New Roman" w:hAnsi="Times New Roman" w:cs="Times New Roman"/>
          <w:sz w:val="24"/>
          <w:szCs w:val="24"/>
          <w:u w:val="single"/>
        </w:rPr>
      </w:pPr>
      <w:r w:rsidRPr="009D6586">
        <w:rPr>
          <w:rFonts w:ascii="Times New Roman" w:hAnsi="Times New Roman" w:cs="Times New Roman"/>
          <w:sz w:val="24"/>
          <w:szCs w:val="24"/>
          <w:u w:val="single"/>
        </w:rPr>
        <w:lastRenderedPageBreak/>
        <w:t>Logistic regression</w:t>
      </w:r>
    </w:p>
    <w:p w14:paraId="6351C28C" w14:textId="77777777" w:rsidR="009D6586" w:rsidRDefault="009D6586" w:rsidP="009D6586">
      <w:pPr>
        <w:rPr>
          <w:rFonts w:ascii="Times New Roman" w:hAnsi="Times New Roman" w:cs="Times New Roman"/>
          <w:sz w:val="24"/>
          <w:szCs w:val="24"/>
        </w:rPr>
      </w:pPr>
      <w:r w:rsidRPr="009D6586">
        <w:rPr>
          <w:rFonts w:ascii="Times New Roman" w:hAnsi="Times New Roman" w:cs="Times New Roman"/>
          <w:sz w:val="24"/>
          <w:szCs w:val="24"/>
        </w:rPr>
        <w:t>In addition to linear analysis, logistic regression modelling is employed to examine the possibility of earning greater than a certain wage level (e.g., greater than median income). The dependent variable is dichotomous (1 = earns above the level, 0 = earns below the level), and the predictors are gender, education, occupation category, and age.</w:t>
      </w:r>
      <w:r>
        <w:rPr>
          <w:rFonts w:ascii="Times New Roman" w:hAnsi="Times New Roman" w:cs="Times New Roman"/>
          <w:sz w:val="24"/>
          <w:szCs w:val="24"/>
        </w:rPr>
        <w:t xml:space="preserve"> </w:t>
      </w:r>
    </w:p>
    <w:p w14:paraId="43A58E04" w14:textId="312B4062" w:rsidR="009D6586" w:rsidRDefault="009D6586" w:rsidP="009D6586">
      <w:pPr>
        <w:rPr>
          <w:rFonts w:ascii="Times New Roman" w:hAnsi="Times New Roman" w:cs="Times New Roman"/>
          <w:sz w:val="24"/>
          <w:szCs w:val="24"/>
        </w:rPr>
      </w:pPr>
      <w:r w:rsidRPr="009D6586">
        <w:rPr>
          <w:rFonts w:ascii="Times New Roman" w:hAnsi="Times New Roman" w:cs="Times New Roman"/>
          <w:sz w:val="24"/>
          <w:szCs w:val="24"/>
        </w:rPr>
        <w:t>It will contribute to</w:t>
      </w:r>
    </w:p>
    <w:p w14:paraId="0906F95E" w14:textId="706638E8" w:rsidR="009D6586" w:rsidRPr="009D6586" w:rsidRDefault="009D6586" w:rsidP="009D6586">
      <w:pPr>
        <w:pStyle w:val="ListParagraph"/>
        <w:numPr>
          <w:ilvl w:val="0"/>
          <w:numId w:val="13"/>
        </w:numPr>
        <w:rPr>
          <w:rFonts w:ascii="Times New Roman" w:hAnsi="Times New Roman" w:cs="Times New Roman"/>
          <w:sz w:val="24"/>
          <w:szCs w:val="24"/>
        </w:rPr>
      </w:pPr>
      <w:r w:rsidRPr="009D6586">
        <w:rPr>
          <w:rFonts w:ascii="Times New Roman" w:hAnsi="Times New Roman" w:cs="Times New Roman"/>
          <w:sz w:val="24"/>
          <w:szCs w:val="24"/>
        </w:rPr>
        <w:t>Estimate the probability that a randomly selected individual, male or female, is in a more affluent group.</w:t>
      </w:r>
    </w:p>
    <w:p w14:paraId="0C00945C" w14:textId="6B993A80" w:rsidR="009D6586" w:rsidRDefault="009D6586" w:rsidP="009D6586">
      <w:pPr>
        <w:pStyle w:val="ListParagraph"/>
        <w:numPr>
          <w:ilvl w:val="0"/>
          <w:numId w:val="13"/>
        </w:numPr>
        <w:rPr>
          <w:rFonts w:ascii="Times New Roman" w:hAnsi="Times New Roman" w:cs="Times New Roman"/>
          <w:sz w:val="24"/>
          <w:szCs w:val="24"/>
        </w:rPr>
      </w:pPr>
      <w:r w:rsidRPr="009D6586">
        <w:rPr>
          <w:rFonts w:ascii="Times New Roman" w:hAnsi="Times New Roman" w:cs="Times New Roman"/>
          <w:sz w:val="24"/>
          <w:szCs w:val="24"/>
        </w:rPr>
        <w:t>Discover how occupations and demographics influence wages in straightforward categories.</w:t>
      </w:r>
    </w:p>
    <w:p w14:paraId="11C515A9" w14:textId="42A344DF" w:rsidR="009D6586" w:rsidRPr="009D6586" w:rsidRDefault="009D6586" w:rsidP="009D6586">
      <w:pPr>
        <w:rPr>
          <w:rFonts w:ascii="Times New Roman" w:hAnsi="Times New Roman" w:cs="Times New Roman"/>
          <w:sz w:val="24"/>
          <w:szCs w:val="24"/>
        </w:rPr>
      </w:pPr>
      <w:r w:rsidRPr="009D6586">
        <w:rPr>
          <w:rFonts w:ascii="Times New Roman" w:hAnsi="Times New Roman" w:cs="Times New Roman"/>
          <w:sz w:val="24"/>
          <w:szCs w:val="24"/>
        </w:rPr>
        <w:t>All the analyses use statistical software like SPSS, R, or Python. The findings are displayed in regression tables and charts to clearly show significant outcomes.</w:t>
      </w:r>
    </w:p>
    <w:p w14:paraId="7076C006" w14:textId="4D2E8066" w:rsidR="009C19E4" w:rsidRPr="0022136C" w:rsidRDefault="0022136C" w:rsidP="009C19E4">
      <w:pPr>
        <w:rPr>
          <w:rFonts w:ascii="Times New Roman" w:hAnsi="Times New Roman" w:cs="Times New Roman"/>
          <w:sz w:val="24"/>
          <w:szCs w:val="24"/>
        </w:rPr>
      </w:pPr>
      <w:r w:rsidRPr="0022136C">
        <w:rPr>
          <w:rFonts w:ascii="Times New Roman" w:hAnsi="Times New Roman" w:cs="Times New Roman"/>
          <w:sz w:val="24"/>
          <w:szCs w:val="24"/>
        </w:rPr>
        <w:t xml:space="preserve">The model is specified as </w:t>
      </w:r>
    </w:p>
    <w:p w14:paraId="5DC0ECF0" w14:textId="31D46BA2" w:rsidR="00B10B17" w:rsidRPr="0022136C" w:rsidRDefault="0022136C" w:rsidP="00501627">
      <w:pPr>
        <w:rPr>
          <w:rFonts w:ascii="Times New Roman" w:hAnsi="Times New Roman" w:cs="Times New Roman"/>
          <w:sz w:val="24"/>
          <w:szCs w:val="24"/>
        </w:rPr>
      </w:pPr>
      <w:r w:rsidRPr="0022136C">
        <w:rPr>
          <w:rFonts w:ascii="Times New Roman" w:hAnsi="Times New Roman" w:cs="Times New Roman"/>
          <w:sz w:val="24"/>
          <w:szCs w:val="24"/>
        </w:rPr>
        <w:t xml:space="preserve">log </w:t>
      </w:r>
      <w:r>
        <w:rPr>
          <w:rFonts w:ascii="Times New Roman" w:hAnsi="Times New Roman" w:cs="Times New Roman"/>
          <w:sz w:val="24"/>
          <w:szCs w:val="24"/>
        </w:rPr>
        <w:t>[</w:t>
      </w:r>
      <w:r w:rsidRPr="0022136C">
        <w:rPr>
          <w:rFonts w:ascii="Times New Roman" w:hAnsi="Times New Roman" w:cs="Times New Roman"/>
          <w:sz w:val="24"/>
          <w:szCs w:val="24"/>
        </w:rPr>
        <w:t>P (LFP</w:t>
      </w:r>
      <w:r>
        <w:rPr>
          <w:rFonts w:ascii="Times New Roman" w:hAnsi="Times New Roman" w:cs="Times New Roman"/>
          <w:sz w:val="24"/>
          <w:szCs w:val="24"/>
          <w:vertAlign w:val="subscript"/>
        </w:rPr>
        <w:t>i</w:t>
      </w:r>
      <w:r>
        <w:rPr>
          <w:rFonts w:ascii="Times New Roman" w:hAnsi="Times New Roman" w:cs="Times New Roman"/>
          <w:sz w:val="24"/>
          <w:szCs w:val="24"/>
        </w:rPr>
        <w:t xml:space="preserve"> </w:t>
      </w:r>
      <w:r w:rsidRPr="0022136C">
        <w:rPr>
          <w:rFonts w:ascii="Times New Roman" w:hAnsi="Times New Roman" w:cs="Times New Roman"/>
          <w:sz w:val="24"/>
          <w:szCs w:val="24"/>
        </w:rPr>
        <w:t>=1)</w:t>
      </w:r>
      <w:r>
        <w:rPr>
          <w:rFonts w:ascii="Times New Roman" w:hAnsi="Times New Roman" w:cs="Times New Roman"/>
          <w:sz w:val="24"/>
          <w:szCs w:val="24"/>
        </w:rPr>
        <w:t>/ (1- P (LFP</w:t>
      </w:r>
      <w:r>
        <w:rPr>
          <w:rFonts w:ascii="Times New Roman" w:hAnsi="Times New Roman" w:cs="Times New Roman"/>
          <w:sz w:val="24"/>
          <w:szCs w:val="24"/>
          <w:vertAlign w:val="subscript"/>
        </w:rPr>
        <w:t>i</w:t>
      </w:r>
      <w:r>
        <w:rPr>
          <w:rFonts w:ascii="Times New Roman" w:hAnsi="Times New Roman" w:cs="Times New Roman"/>
          <w:sz w:val="24"/>
          <w:szCs w:val="24"/>
        </w:rPr>
        <w:t xml:space="preserve"> =1) = </w:t>
      </w:r>
      <w:r w:rsidR="00DF6529" w:rsidRPr="00DF6529">
        <w:rPr>
          <w:rFonts w:ascii="Times New Roman" w:hAnsi="Times New Roman" w:cs="Times New Roman"/>
          <w:sz w:val="24"/>
          <w:szCs w:val="24"/>
        </w:rPr>
        <w:t>β</w:t>
      </w:r>
      <w:r w:rsidR="00DF6529">
        <w:rPr>
          <w:rFonts w:ascii="Times New Roman" w:hAnsi="Times New Roman" w:cs="Times New Roman"/>
          <w:sz w:val="24"/>
          <w:szCs w:val="24"/>
          <w:vertAlign w:val="subscript"/>
        </w:rPr>
        <w:t xml:space="preserve">0 </w:t>
      </w:r>
      <w:r w:rsidR="00DF6529">
        <w:rPr>
          <w:rFonts w:ascii="Times New Roman" w:hAnsi="Times New Roman" w:cs="Times New Roman"/>
          <w:sz w:val="24"/>
          <w:szCs w:val="24"/>
        </w:rPr>
        <w:t xml:space="preserve">+ </w:t>
      </w:r>
      <w:r w:rsidR="00DF6529" w:rsidRPr="00DF6529">
        <w:rPr>
          <w:rFonts w:ascii="Times New Roman" w:hAnsi="Times New Roman" w:cs="Times New Roman"/>
          <w:sz w:val="24"/>
          <w:szCs w:val="24"/>
        </w:rPr>
        <w:t>β</w:t>
      </w:r>
      <w:r w:rsidR="00DF6529">
        <w:rPr>
          <w:rFonts w:ascii="Times New Roman" w:hAnsi="Times New Roman" w:cs="Times New Roman"/>
          <w:sz w:val="24"/>
          <w:szCs w:val="24"/>
          <w:vertAlign w:val="subscript"/>
        </w:rPr>
        <w:t>1</w:t>
      </w:r>
      <w:r w:rsidR="009D6586">
        <w:rPr>
          <w:rFonts w:ascii="Times New Roman" w:hAnsi="Times New Roman" w:cs="Times New Roman"/>
          <w:sz w:val="24"/>
          <w:szCs w:val="24"/>
        </w:rPr>
        <w:t xml:space="preserve">Current Age + </w:t>
      </w:r>
      <w:r w:rsidR="00501627" w:rsidRPr="00DF6529">
        <w:rPr>
          <w:rFonts w:ascii="Times New Roman" w:hAnsi="Times New Roman" w:cs="Times New Roman"/>
          <w:sz w:val="24"/>
          <w:szCs w:val="24"/>
        </w:rPr>
        <w:t>β</w:t>
      </w:r>
      <w:r w:rsidR="00501627">
        <w:rPr>
          <w:rFonts w:ascii="Times New Roman" w:hAnsi="Times New Roman" w:cs="Times New Roman"/>
          <w:sz w:val="24"/>
          <w:szCs w:val="24"/>
          <w:vertAlign w:val="subscript"/>
        </w:rPr>
        <w:t>2</w:t>
      </w:r>
      <w:r w:rsidR="00501627">
        <w:rPr>
          <w:rFonts w:ascii="Times New Roman" w:hAnsi="Times New Roman" w:cs="Times New Roman"/>
          <w:sz w:val="24"/>
          <w:szCs w:val="24"/>
        </w:rPr>
        <w:t xml:space="preserve">Level of Education + </w:t>
      </w:r>
      <w:r w:rsidR="00501627" w:rsidRPr="00DF6529">
        <w:rPr>
          <w:rFonts w:ascii="Times New Roman" w:hAnsi="Times New Roman" w:cs="Times New Roman"/>
          <w:sz w:val="24"/>
          <w:szCs w:val="24"/>
        </w:rPr>
        <w:t>β</w:t>
      </w:r>
      <w:r w:rsidR="00501627">
        <w:rPr>
          <w:rFonts w:ascii="Times New Roman" w:hAnsi="Times New Roman" w:cs="Times New Roman"/>
          <w:sz w:val="24"/>
          <w:szCs w:val="24"/>
          <w:vertAlign w:val="subscript"/>
        </w:rPr>
        <w:t>3</w:t>
      </w:r>
      <w:r w:rsidR="00501627">
        <w:rPr>
          <w:rFonts w:ascii="Times New Roman" w:hAnsi="Times New Roman" w:cs="Times New Roman"/>
          <w:sz w:val="24"/>
          <w:szCs w:val="24"/>
        </w:rPr>
        <w:t xml:space="preserve">Residence + </w:t>
      </w:r>
      <w:r w:rsidR="00501627" w:rsidRPr="00DF6529">
        <w:rPr>
          <w:rFonts w:ascii="Times New Roman" w:hAnsi="Times New Roman" w:cs="Times New Roman"/>
          <w:sz w:val="24"/>
          <w:szCs w:val="24"/>
        </w:rPr>
        <w:t>β</w:t>
      </w:r>
      <w:r w:rsidR="00501627">
        <w:rPr>
          <w:rFonts w:ascii="Times New Roman" w:hAnsi="Times New Roman" w:cs="Times New Roman"/>
          <w:sz w:val="24"/>
          <w:szCs w:val="24"/>
          <w:vertAlign w:val="subscript"/>
        </w:rPr>
        <w:t>4</w:t>
      </w:r>
      <w:r w:rsidR="00501627">
        <w:rPr>
          <w:rFonts w:ascii="Times New Roman" w:hAnsi="Times New Roman" w:cs="Times New Roman"/>
          <w:sz w:val="24"/>
          <w:szCs w:val="24"/>
        </w:rPr>
        <w:t>State of Residence</w:t>
      </w:r>
      <w:r w:rsidR="003C1451">
        <w:rPr>
          <w:rFonts w:ascii="Times New Roman" w:hAnsi="Times New Roman" w:cs="Times New Roman"/>
          <w:sz w:val="24"/>
          <w:szCs w:val="24"/>
        </w:rPr>
        <w:t>.</w:t>
      </w:r>
    </w:p>
    <w:p w14:paraId="42A0CEB3" w14:textId="3CC78AF8" w:rsidR="00DF2FFE" w:rsidRPr="009C19E4" w:rsidRDefault="009C19E4" w:rsidP="009C19E4">
      <w:pPr>
        <w:pStyle w:val="ListParagraph"/>
        <w:numPr>
          <w:ilvl w:val="1"/>
          <w:numId w:val="6"/>
        </w:numPr>
        <w:rPr>
          <w:rFonts w:ascii="Times New Roman" w:hAnsi="Times New Roman" w:cs="Times New Roman"/>
          <w:b/>
          <w:bCs/>
          <w:sz w:val="28"/>
          <w:szCs w:val="28"/>
        </w:rPr>
      </w:pPr>
      <w:r w:rsidRPr="009C19E4">
        <w:rPr>
          <w:rFonts w:ascii="Times New Roman" w:hAnsi="Times New Roman" w:cs="Times New Roman"/>
          <w:b/>
          <w:bCs/>
          <w:sz w:val="28"/>
          <w:szCs w:val="28"/>
        </w:rPr>
        <w:t>ANALYSIS AND FINDING</w:t>
      </w:r>
    </w:p>
    <w:p w14:paraId="150BBBF9" w14:textId="4E2B2A81" w:rsidR="009C19E4" w:rsidRDefault="00F85EEC" w:rsidP="009C19E4">
      <w:pPr>
        <w:rPr>
          <w:rFonts w:ascii="Times New Roman" w:hAnsi="Times New Roman" w:cs="Times New Roman"/>
          <w:b/>
          <w:bCs/>
          <w:sz w:val="24"/>
          <w:szCs w:val="24"/>
        </w:rPr>
      </w:pPr>
      <w:r w:rsidRPr="00F85EEC">
        <w:rPr>
          <w:rFonts w:ascii="Times New Roman" w:hAnsi="Times New Roman" w:cs="Times New Roman"/>
          <w:b/>
          <w:bCs/>
          <w:noProof/>
          <w:sz w:val="24"/>
          <w:szCs w:val="24"/>
        </w:rPr>
        <w:drawing>
          <wp:anchor distT="0" distB="0" distL="114300" distR="114300" simplePos="0" relativeHeight="251663360" behindDoc="0" locked="0" layoutInCell="1" allowOverlap="1" wp14:anchorId="7404D650" wp14:editId="5B97B36D">
            <wp:simplePos x="0" y="0"/>
            <wp:positionH relativeFrom="column">
              <wp:posOffset>-213360</wp:posOffset>
            </wp:positionH>
            <wp:positionV relativeFrom="paragraph">
              <wp:posOffset>272415</wp:posOffset>
            </wp:positionV>
            <wp:extent cx="6179820" cy="2907030"/>
            <wp:effectExtent l="0" t="0" r="0" b="0"/>
            <wp:wrapSquare wrapText="bothSides"/>
            <wp:docPr id="497788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38843"/>
                    <a:stretch/>
                  </pic:blipFill>
                  <pic:spPr bwMode="auto">
                    <a:xfrm>
                      <a:off x="0" y="0"/>
                      <a:ext cx="6179820" cy="2907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19E4">
        <w:rPr>
          <w:rFonts w:ascii="Times New Roman" w:hAnsi="Times New Roman" w:cs="Times New Roman"/>
          <w:b/>
          <w:bCs/>
          <w:sz w:val="24"/>
          <w:szCs w:val="24"/>
        </w:rPr>
        <w:t xml:space="preserve">Illustration 1 </w:t>
      </w:r>
    </w:p>
    <w:p w14:paraId="364D4178" w14:textId="6A8E1BA6" w:rsidR="00B10B17" w:rsidRDefault="00B10B17" w:rsidP="00F85EEC">
      <w:pPr>
        <w:rPr>
          <w:rFonts w:ascii="Times New Roman" w:hAnsi="Times New Roman" w:cs="Times New Roman"/>
          <w:sz w:val="24"/>
          <w:szCs w:val="24"/>
          <w:u w:val="single"/>
        </w:rPr>
      </w:pPr>
      <w:r>
        <w:rPr>
          <w:rFonts w:ascii="Times New Roman" w:hAnsi="Times New Roman" w:cs="Times New Roman"/>
          <w:sz w:val="24"/>
          <w:szCs w:val="24"/>
          <w:u w:val="single"/>
        </w:rPr>
        <w:t>RESULTS</w:t>
      </w:r>
    </w:p>
    <w:p w14:paraId="0B4C9BC2" w14:textId="5AD847F4" w:rsidR="00F85EEC" w:rsidRPr="00501627" w:rsidRDefault="00F85EEC" w:rsidP="00F85EEC">
      <w:pPr>
        <w:rPr>
          <w:rFonts w:ascii="Times New Roman" w:hAnsi="Times New Roman" w:cs="Times New Roman"/>
          <w:sz w:val="24"/>
          <w:szCs w:val="24"/>
          <w:u w:val="single"/>
        </w:rPr>
      </w:pPr>
      <w:r w:rsidRPr="00501627">
        <w:rPr>
          <w:rFonts w:ascii="Times New Roman" w:hAnsi="Times New Roman" w:cs="Times New Roman"/>
          <w:sz w:val="24"/>
          <w:szCs w:val="24"/>
          <w:u w:val="single"/>
        </w:rPr>
        <w:t>Linear Regression Results (OLS)</w:t>
      </w:r>
    </w:p>
    <w:p w14:paraId="42BD9461" w14:textId="77777777" w:rsidR="003C1451" w:rsidRDefault="00232FE4" w:rsidP="00F85EEC">
      <w:pPr>
        <w:rPr>
          <w:rFonts w:ascii="Times New Roman" w:hAnsi="Times New Roman" w:cs="Times New Roman"/>
          <w:sz w:val="24"/>
          <w:szCs w:val="24"/>
        </w:rPr>
      </w:pPr>
      <w:r w:rsidRPr="00232FE4">
        <w:rPr>
          <w:rFonts w:ascii="Times New Roman" w:hAnsi="Times New Roman" w:cs="Times New Roman"/>
          <w:sz w:val="24"/>
          <w:szCs w:val="24"/>
        </w:rPr>
        <w:t xml:space="preserve">A linear model was developed to examine the impact of socio-economic and demographic variables on labour force activity (v714). </w:t>
      </w:r>
    </w:p>
    <w:p w14:paraId="4B007C66" w14:textId="77777777" w:rsidR="003C1451" w:rsidRDefault="003C1451" w:rsidP="00F85EEC">
      <w:pPr>
        <w:rPr>
          <w:rFonts w:ascii="Times New Roman" w:hAnsi="Times New Roman" w:cs="Times New Roman"/>
          <w:sz w:val="24"/>
          <w:szCs w:val="24"/>
        </w:rPr>
      </w:pPr>
    </w:p>
    <w:p w14:paraId="641BDBF7" w14:textId="25EBEF88" w:rsidR="003C1451" w:rsidRDefault="003C1451" w:rsidP="003C1451">
      <w:pPr>
        <w:jc w:val="center"/>
        <w:rPr>
          <w:rFonts w:ascii="Times New Roman" w:hAnsi="Times New Roman" w:cs="Times New Roman"/>
          <w:sz w:val="24"/>
          <w:szCs w:val="24"/>
        </w:rPr>
      </w:pPr>
      <w:r>
        <w:rPr>
          <w:rFonts w:ascii="Times New Roman" w:hAnsi="Times New Roman" w:cs="Times New Roman"/>
          <w:sz w:val="24"/>
          <w:szCs w:val="24"/>
        </w:rPr>
        <w:t>14</w:t>
      </w:r>
    </w:p>
    <w:p w14:paraId="1B785A2C" w14:textId="6CB12D18" w:rsidR="00232FE4" w:rsidRDefault="00232FE4" w:rsidP="00F85EEC">
      <w:pPr>
        <w:rPr>
          <w:rFonts w:ascii="Times New Roman" w:hAnsi="Times New Roman" w:cs="Times New Roman"/>
          <w:sz w:val="24"/>
          <w:szCs w:val="24"/>
        </w:rPr>
      </w:pPr>
      <w:r w:rsidRPr="00232FE4">
        <w:rPr>
          <w:rFonts w:ascii="Times New Roman" w:hAnsi="Times New Roman" w:cs="Times New Roman"/>
          <w:sz w:val="24"/>
          <w:szCs w:val="24"/>
        </w:rPr>
        <w:lastRenderedPageBreak/>
        <w:t>The model contained four predictors: state of residence (v101), residence type (v025), highest educational qualification (mv133), and age now (v012). The following are such findings:</w:t>
      </w:r>
    </w:p>
    <w:p w14:paraId="3A430E76" w14:textId="77777777" w:rsidR="00D05493" w:rsidRDefault="00232FE4" w:rsidP="00F85EEC">
      <w:pPr>
        <w:rPr>
          <w:rFonts w:ascii="Times New Roman" w:hAnsi="Times New Roman" w:cs="Times New Roman"/>
          <w:sz w:val="24"/>
          <w:szCs w:val="24"/>
        </w:rPr>
      </w:pPr>
      <w:r w:rsidRPr="00756EED">
        <w:rPr>
          <w:rFonts w:ascii="Times New Roman" w:hAnsi="Times New Roman" w:cs="Times New Roman"/>
          <w:b/>
          <w:bCs/>
          <w:sz w:val="24"/>
          <w:szCs w:val="24"/>
        </w:rPr>
        <w:t xml:space="preserve">Table </w:t>
      </w:r>
      <w:r w:rsidR="00756EED" w:rsidRPr="00756EED">
        <w:rPr>
          <w:rFonts w:ascii="Times New Roman" w:hAnsi="Times New Roman" w:cs="Times New Roman"/>
          <w:b/>
          <w:bCs/>
          <w:sz w:val="24"/>
          <w:szCs w:val="24"/>
        </w:rPr>
        <w:t>2</w:t>
      </w:r>
      <w:r>
        <w:rPr>
          <w:rFonts w:ascii="Times New Roman" w:hAnsi="Times New Roman" w:cs="Times New Roman"/>
          <w:sz w:val="24"/>
          <w:szCs w:val="24"/>
        </w:rPr>
        <w:br/>
      </w:r>
      <w:bookmarkStart w:id="5" w:name="_MON_1807001506"/>
      <w:bookmarkEnd w:id="5"/>
      <w:r w:rsidR="00756EED">
        <w:rPr>
          <w:rFonts w:ascii="Times New Roman" w:hAnsi="Times New Roman" w:cs="Times New Roman"/>
          <w:sz w:val="24"/>
          <w:szCs w:val="24"/>
        </w:rPr>
        <w:object w:dxaOrig="5096" w:dyaOrig="2134" w14:anchorId="6D1C79C0">
          <v:shape id="_x0000_i1026" type="#_x0000_t75" style="width:390pt;height:145.8pt" o:ole="">
            <v:imagedata r:id="rId11" o:title=""/>
          </v:shape>
          <o:OLEObject Type="Embed" ProgID="Excel.Sheet.12" ShapeID="_x0000_i1026" DrawAspect="Content" ObjectID="_1807682492" r:id="rId12"/>
        </w:object>
      </w:r>
      <w:r>
        <w:rPr>
          <w:rFonts w:ascii="Times New Roman" w:hAnsi="Times New Roman" w:cs="Times New Roman"/>
          <w:sz w:val="24"/>
          <w:szCs w:val="24"/>
        </w:rPr>
        <w:br/>
      </w:r>
    </w:p>
    <w:p w14:paraId="22D286C3" w14:textId="3072AC27" w:rsidR="00F85EEC" w:rsidRPr="00D05493" w:rsidRDefault="00F85EEC" w:rsidP="00F85EEC">
      <w:pPr>
        <w:rPr>
          <w:rFonts w:ascii="Times New Roman" w:hAnsi="Times New Roman" w:cs="Times New Roman"/>
          <w:sz w:val="24"/>
          <w:szCs w:val="24"/>
        </w:rPr>
      </w:pPr>
      <w:r w:rsidRPr="00F85EEC">
        <w:rPr>
          <w:rFonts w:ascii="Times New Roman" w:hAnsi="Times New Roman" w:cs="Times New Roman"/>
          <w:sz w:val="24"/>
          <w:szCs w:val="24"/>
        </w:rPr>
        <w:t>Number of observations: 57,693</w:t>
      </w:r>
    </w:p>
    <w:p w14:paraId="736386C3" w14:textId="7A1B49F0" w:rsidR="00F85EEC" w:rsidRPr="00F85EEC" w:rsidRDefault="00F85EEC" w:rsidP="00F85EEC">
      <w:pPr>
        <w:rPr>
          <w:rFonts w:ascii="Times New Roman" w:hAnsi="Times New Roman" w:cs="Times New Roman"/>
          <w:sz w:val="24"/>
          <w:szCs w:val="24"/>
        </w:rPr>
      </w:pPr>
      <w:r w:rsidRPr="00F85EEC">
        <w:rPr>
          <w:rFonts w:ascii="Times New Roman" w:hAnsi="Times New Roman" w:cs="Times New Roman"/>
          <w:sz w:val="24"/>
          <w:szCs w:val="24"/>
        </w:rPr>
        <w:t>R-squared: 0.0475</w:t>
      </w:r>
    </w:p>
    <w:p w14:paraId="4BB0E57D" w14:textId="03F062FE" w:rsidR="00F85EEC" w:rsidRPr="00F85EEC" w:rsidRDefault="00F85EEC" w:rsidP="00F85EEC">
      <w:pPr>
        <w:rPr>
          <w:rFonts w:ascii="Times New Roman" w:hAnsi="Times New Roman" w:cs="Times New Roman"/>
          <w:sz w:val="24"/>
          <w:szCs w:val="24"/>
        </w:rPr>
      </w:pPr>
      <w:r w:rsidRPr="00F85EEC">
        <w:rPr>
          <w:rFonts w:ascii="Times New Roman" w:hAnsi="Times New Roman" w:cs="Times New Roman"/>
          <w:sz w:val="24"/>
          <w:szCs w:val="24"/>
        </w:rPr>
        <w:t>Adjusted R-squared: 0.0474</w:t>
      </w:r>
    </w:p>
    <w:p w14:paraId="436D7DFC" w14:textId="28F31736" w:rsidR="00D05493" w:rsidRPr="00F85EEC" w:rsidRDefault="00F85EEC" w:rsidP="003C1451">
      <w:pPr>
        <w:rPr>
          <w:rFonts w:ascii="Times New Roman" w:hAnsi="Times New Roman" w:cs="Times New Roman"/>
          <w:sz w:val="24"/>
          <w:szCs w:val="24"/>
        </w:rPr>
      </w:pPr>
      <w:r w:rsidRPr="00F85EEC">
        <w:rPr>
          <w:rFonts w:ascii="Times New Roman" w:hAnsi="Times New Roman" w:cs="Times New Roman"/>
          <w:sz w:val="24"/>
          <w:szCs w:val="24"/>
        </w:rPr>
        <w:t>F-statistic: 718.66, p &lt; 0.001</w:t>
      </w:r>
    </w:p>
    <w:p w14:paraId="2F70E69C" w14:textId="147F6BC6" w:rsidR="00F85EEC" w:rsidRPr="00F85EEC" w:rsidRDefault="00F85EEC" w:rsidP="00F85EEC">
      <w:pPr>
        <w:rPr>
          <w:rFonts w:ascii="Times New Roman" w:hAnsi="Times New Roman" w:cs="Times New Roman"/>
          <w:sz w:val="24"/>
          <w:szCs w:val="24"/>
        </w:rPr>
      </w:pPr>
      <w:r w:rsidRPr="00F85EEC">
        <w:rPr>
          <w:rFonts w:ascii="Times New Roman" w:hAnsi="Times New Roman" w:cs="Times New Roman"/>
          <w:sz w:val="24"/>
          <w:szCs w:val="24"/>
        </w:rPr>
        <w:t>These results indicate that about 4.75% of the variation in labour force participation is explained by the independent variables. While this value is modest, it is consistent with the pseudo-R-squared obtained in the logistic regression model.</w:t>
      </w:r>
    </w:p>
    <w:p w14:paraId="194BC25F" w14:textId="1A8D74BF" w:rsidR="00F85EEC" w:rsidRPr="00D05493" w:rsidRDefault="00D05493" w:rsidP="00F85EEC">
      <w:pPr>
        <w:rPr>
          <w:rFonts w:ascii="Times New Roman" w:hAnsi="Times New Roman" w:cs="Times New Roman"/>
          <w:sz w:val="24"/>
          <w:szCs w:val="24"/>
          <w:u w:val="single"/>
        </w:rPr>
      </w:pPr>
      <w:r w:rsidRPr="00D05493">
        <w:rPr>
          <w:rFonts w:ascii="Times New Roman" w:hAnsi="Times New Roman" w:cs="Times New Roman"/>
          <w:sz w:val="24"/>
          <w:szCs w:val="24"/>
          <w:u w:val="single"/>
        </w:rPr>
        <w:t>Result In Brief</w:t>
      </w:r>
    </w:p>
    <w:p w14:paraId="717A6955" w14:textId="36DD281E" w:rsidR="00D05493" w:rsidRPr="00D05493" w:rsidRDefault="00D05493" w:rsidP="00D05493">
      <w:pPr>
        <w:rPr>
          <w:rFonts w:ascii="Times New Roman" w:hAnsi="Times New Roman" w:cs="Times New Roman"/>
          <w:sz w:val="24"/>
          <w:szCs w:val="24"/>
        </w:rPr>
      </w:pPr>
      <w:r w:rsidRPr="00D05493">
        <w:rPr>
          <w:rFonts w:ascii="Times New Roman" w:hAnsi="Times New Roman" w:cs="Times New Roman"/>
          <w:b/>
          <w:bCs/>
          <w:sz w:val="24"/>
          <w:szCs w:val="24"/>
        </w:rPr>
        <w:t>Age (mv012)</w:t>
      </w:r>
      <w:r w:rsidRPr="00D05493">
        <w:rPr>
          <w:rFonts w:ascii="Times New Roman" w:hAnsi="Times New Roman" w:cs="Times New Roman"/>
          <w:sz w:val="24"/>
          <w:szCs w:val="24"/>
        </w:rPr>
        <w:t>: As each year an individual gets older, their likelihood of being in the labour force increases by 0.0058 units, other things equal. This is a strong, positive relationship we would expect — older people tend to be employed.</w:t>
      </w:r>
    </w:p>
    <w:p w14:paraId="57A4EA80" w14:textId="107807CA" w:rsidR="00D05493" w:rsidRPr="00D05493" w:rsidRDefault="00D05493" w:rsidP="00D05493">
      <w:pPr>
        <w:rPr>
          <w:rFonts w:ascii="Times New Roman" w:hAnsi="Times New Roman" w:cs="Times New Roman"/>
          <w:sz w:val="24"/>
          <w:szCs w:val="24"/>
        </w:rPr>
      </w:pPr>
      <w:r w:rsidRPr="00D05493">
        <w:rPr>
          <w:rFonts w:ascii="Times New Roman" w:hAnsi="Times New Roman" w:cs="Times New Roman"/>
          <w:b/>
          <w:bCs/>
          <w:sz w:val="24"/>
          <w:szCs w:val="24"/>
        </w:rPr>
        <w:t>Education (mv133)</w:t>
      </w:r>
      <w:r w:rsidRPr="00D05493">
        <w:rPr>
          <w:rFonts w:ascii="Times New Roman" w:hAnsi="Times New Roman" w:cs="Times New Roman"/>
          <w:sz w:val="24"/>
          <w:szCs w:val="24"/>
        </w:rPr>
        <w:t>: The coefficient is negative and statistically significant (-0.0061). This seemingly paradoxical result suggests that higher education is associated with lower labour force participation — probably due to such factors as:</w:t>
      </w:r>
      <w:r>
        <w:rPr>
          <w:rFonts w:ascii="Times New Roman" w:hAnsi="Times New Roman" w:cs="Times New Roman"/>
          <w:sz w:val="24"/>
          <w:szCs w:val="24"/>
        </w:rPr>
        <w:t xml:space="preserve"> </w:t>
      </w:r>
      <w:r w:rsidRPr="00D05493">
        <w:rPr>
          <w:rFonts w:ascii="Times New Roman" w:hAnsi="Times New Roman" w:cs="Times New Roman"/>
          <w:sz w:val="24"/>
          <w:szCs w:val="24"/>
        </w:rPr>
        <w:t>University education delaying entry into the labour force.</w:t>
      </w:r>
    </w:p>
    <w:p w14:paraId="5E7539EA" w14:textId="522427AE" w:rsidR="00D05493" w:rsidRPr="00D05493" w:rsidRDefault="00D05493" w:rsidP="00D05493">
      <w:pPr>
        <w:rPr>
          <w:rFonts w:ascii="Times New Roman" w:hAnsi="Times New Roman" w:cs="Times New Roman"/>
          <w:sz w:val="24"/>
          <w:szCs w:val="24"/>
        </w:rPr>
      </w:pPr>
      <w:r w:rsidRPr="00D05493">
        <w:rPr>
          <w:rFonts w:ascii="Times New Roman" w:hAnsi="Times New Roman" w:cs="Times New Roman"/>
          <w:sz w:val="24"/>
          <w:szCs w:val="24"/>
        </w:rPr>
        <w:t>Some social rules say that educated women can choose not to have formal jobs.</w:t>
      </w:r>
    </w:p>
    <w:p w14:paraId="558F8C92" w14:textId="50131940" w:rsidR="00D05493" w:rsidRPr="00D05493" w:rsidRDefault="00D05493" w:rsidP="00D05493">
      <w:pPr>
        <w:rPr>
          <w:rFonts w:ascii="Times New Roman" w:hAnsi="Times New Roman" w:cs="Times New Roman"/>
          <w:sz w:val="24"/>
          <w:szCs w:val="24"/>
        </w:rPr>
      </w:pPr>
      <w:r w:rsidRPr="00D05493">
        <w:rPr>
          <w:rFonts w:ascii="Times New Roman" w:hAnsi="Times New Roman" w:cs="Times New Roman"/>
          <w:b/>
          <w:bCs/>
          <w:sz w:val="24"/>
          <w:szCs w:val="24"/>
        </w:rPr>
        <w:t>Urban Residence (v025)</w:t>
      </w:r>
      <w:r w:rsidRPr="00D05493">
        <w:rPr>
          <w:rFonts w:ascii="Times New Roman" w:hAnsi="Times New Roman" w:cs="Times New Roman"/>
          <w:sz w:val="24"/>
          <w:szCs w:val="24"/>
        </w:rPr>
        <w:t>: Urban dwellers are 7.3 percentage points more likely than rural dwellers to work, assuming that everything else is equal. This indicates that city residents have better employment opportunities.</w:t>
      </w:r>
    </w:p>
    <w:p w14:paraId="3BE3371E" w14:textId="0D4AD3DC" w:rsidR="00D05493" w:rsidRPr="00D05493" w:rsidRDefault="00D05493" w:rsidP="00D05493">
      <w:pPr>
        <w:rPr>
          <w:rFonts w:ascii="Times New Roman" w:hAnsi="Times New Roman" w:cs="Times New Roman"/>
          <w:sz w:val="24"/>
          <w:szCs w:val="24"/>
        </w:rPr>
      </w:pPr>
      <w:r w:rsidRPr="00D05493">
        <w:rPr>
          <w:rFonts w:ascii="Times New Roman" w:hAnsi="Times New Roman" w:cs="Times New Roman"/>
          <w:b/>
          <w:bCs/>
          <w:sz w:val="24"/>
          <w:szCs w:val="24"/>
        </w:rPr>
        <w:t>State of Residence (v101)</w:t>
      </w:r>
      <w:r w:rsidRPr="00D05493">
        <w:rPr>
          <w:rFonts w:ascii="Times New Roman" w:hAnsi="Times New Roman" w:cs="Times New Roman"/>
          <w:sz w:val="24"/>
          <w:szCs w:val="24"/>
        </w:rPr>
        <w:t>: A positive sign (0.0069) shows that state variations affect the number of people in the labour force, perhaps because of the differences in economies and cultures of states.</w:t>
      </w:r>
    </w:p>
    <w:p w14:paraId="3508EBF7" w14:textId="77777777" w:rsidR="00D05493" w:rsidRDefault="00D05493" w:rsidP="00D05493">
      <w:pPr>
        <w:rPr>
          <w:rFonts w:ascii="Times New Roman" w:hAnsi="Times New Roman" w:cs="Times New Roman"/>
          <w:sz w:val="24"/>
          <w:szCs w:val="24"/>
        </w:rPr>
      </w:pPr>
      <w:r w:rsidRPr="00D05493">
        <w:rPr>
          <w:rFonts w:ascii="Times New Roman" w:hAnsi="Times New Roman" w:cs="Times New Roman"/>
          <w:b/>
          <w:bCs/>
          <w:sz w:val="24"/>
          <w:szCs w:val="24"/>
        </w:rPr>
        <w:t>Constant (_cons)</w:t>
      </w:r>
      <w:r w:rsidRPr="00D05493">
        <w:rPr>
          <w:rFonts w:ascii="Times New Roman" w:hAnsi="Times New Roman" w:cs="Times New Roman"/>
          <w:sz w:val="24"/>
          <w:szCs w:val="24"/>
        </w:rPr>
        <w:t>: The intercept indicates what v714 is when all predictors are zero. This is not very interpretable in this case, but it is useful for model calculations.</w:t>
      </w:r>
    </w:p>
    <w:p w14:paraId="61A064C3" w14:textId="77777777" w:rsidR="003C1451" w:rsidRDefault="003C1451" w:rsidP="003C1451">
      <w:pPr>
        <w:jc w:val="center"/>
        <w:rPr>
          <w:rFonts w:ascii="Times New Roman" w:hAnsi="Times New Roman" w:cs="Times New Roman"/>
          <w:sz w:val="24"/>
          <w:szCs w:val="24"/>
        </w:rPr>
      </w:pPr>
      <w:r>
        <w:rPr>
          <w:rFonts w:ascii="Times New Roman" w:hAnsi="Times New Roman" w:cs="Times New Roman"/>
          <w:sz w:val="24"/>
          <w:szCs w:val="24"/>
        </w:rPr>
        <w:t>15</w:t>
      </w:r>
    </w:p>
    <w:p w14:paraId="0A6C65DF" w14:textId="52F023F6" w:rsidR="00F85EEC" w:rsidRPr="003C1451" w:rsidRDefault="00F85EEC" w:rsidP="003C1451">
      <w:pPr>
        <w:jc w:val="center"/>
        <w:rPr>
          <w:rFonts w:ascii="Times New Roman" w:hAnsi="Times New Roman" w:cs="Times New Roman"/>
          <w:sz w:val="24"/>
          <w:szCs w:val="24"/>
        </w:rPr>
      </w:pPr>
      <w:r w:rsidRPr="00F85EEC">
        <w:rPr>
          <w:rFonts w:ascii="Times New Roman" w:hAnsi="Times New Roman" w:cs="Times New Roman"/>
          <w:sz w:val="24"/>
          <w:szCs w:val="24"/>
          <w:u w:val="single"/>
        </w:rPr>
        <w:lastRenderedPageBreak/>
        <w:t>Interpretation of Coefficients</w:t>
      </w:r>
    </w:p>
    <w:p w14:paraId="388CA41F" w14:textId="097FB87D" w:rsidR="00D05493" w:rsidRPr="00D05493" w:rsidRDefault="00D05493" w:rsidP="00D05493">
      <w:pPr>
        <w:rPr>
          <w:rFonts w:ascii="Times New Roman" w:hAnsi="Times New Roman" w:cs="Times New Roman"/>
          <w:sz w:val="24"/>
          <w:szCs w:val="24"/>
        </w:rPr>
      </w:pPr>
      <w:r w:rsidRPr="00D05493">
        <w:rPr>
          <w:rFonts w:ascii="Times New Roman" w:hAnsi="Times New Roman" w:cs="Times New Roman"/>
          <w:sz w:val="24"/>
          <w:szCs w:val="24"/>
        </w:rPr>
        <w:t>The whole model is significant statistically (</w:t>
      </w:r>
      <w:r w:rsidR="005D7933" w:rsidRPr="00D05493">
        <w:rPr>
          <w:rFonts w:ascii="Times New Roman" w:hAnsi="Times New Roman" w:cs="Times New Roman"/>
          <w:sz w:val="24"/>
          <w:szCs w:val="24"/>
        </w:rPr>
        <w:t>F (</w:t>
      </w:r>
      <w:r w:rsidRPr="00D05493">
        <w:rPr>
          <w:rFonts w:ascii="Times New Roman" w:hAnsi="Times New Roman" w:cs="Times New Roman"/>
          <w:sz w:val="24"/>
          <w:szCs w:val="24"/>
        </w:rPr>
        <w:t xml:space="preserve">4, 57688) = 718.66, p &lt; 0.001) and accounts for about 4.75% of the variation in </w:t>
      </w:r>
      <w:r w:rsidR="005D7933" w:rsidRPr="00D05493">
        <w:rPr>
          <w:rFonts w:ascii="Times New Roman" w:hAnsi="Times New Roman" w:cs="Times New Roman"/>
          <w:sz w:val="24"/>
          <w:szCs w:val="24"/>
        </w:rPr>
        <w:t>labour</w:t>
      </w:r>
      <w:r w:rsidRPr="00D05493">
        <w:rPr>
          <w:rFonts w:ascii="Times New Roman" w:hAnsi="Times New Roman" w:cs="Times New Roman"/>
          <w:sz w:val="24"/>
          <w:szCs w:val="24"/>
        </w:rPr>
        <w:t xml:space="preserve"> force participation (R-squared = 0.0475).</w:t>
      </w:r>
    </w:p>
    <w:p w14:paraId="1E5F79CC" w14:textId="41817A80" w:rsidR="00D05493" w:rsidRPr="00D05493" w:rsidRDefault="00D05493" w:rsidP="00D05493">
      <w:pPr>
        <w:rPr>
          <w:rFonts w:ascii="Times New Roman" w:hAnsi="Times New Roman" w:cs="Times New Roman"/>
          <w:sz w:val="24"/>
          <w:szCs w:val="24"/>
        </w:rPr>
      </w:pPr>
      <w:r w:rsidRPr="005D7933">
        <w:rPr>
          <w:rFonts w:ascii="Times New Roman" w:hAnsi="Times New Roman" w:cs="Times New Roman"/>
          <w:b/>
          <w:bCs/>
          <w:sz w:val="24"/>
          <w:szCs w:val="24"/>
        </w:rPr>
        <w:t>Age (mv012):</w:t>
      </w:r>
      <w:r w:rsidRPr="00D05493">
        <w:rPr>
          <w:rFonts w:ascii="Times New Roman" w:hAnsi="Times New Roman" w:cs="Times New Roman"/>
          <w:sz w:val="24"/>
          <w:szCs w:val="24"/>
        </w:rPr>
        <w:t xml:space="preserve"> The positive sign (0.0058) indicates that more people keep working as they age. That is, the older they are, the higher the chance that they will engage in economic activities.</w:t>
      </w:r>
    </w:p>
    <w:p w14:paraId="0241DFB8" w14:textId="1112D55C" w:rsidR="00D05493" w:rsidRPr="00D05493" w:rsidRDefault="00D05493" w:rsidP="00D05493">
      <w:pPr>
        <w:rPr>
          <w:rFonts w:ascii="Times New Roman" w:hAnsi="Times New Roman" w:cs="Times New Roman"/>
          <w:sz w:val="24"/>
          <w:szCs w:val="24"/>
        </w:rPr>
      </w:pPr>
      <w:r w:rsidRPr="005D7933">
        <w:rPr>
          <w:rFonts w:ascii="Times New Roman" w:hAnsi="Times New Roman" w:cs="Times New Roman"/>
          <w:b/>
          <w:bCs/>
          <w:sz w:val="24"/>
          <w:szCs w:val="24"/>
        </w:rPr>
        <w:t>Education (mv133):</w:t>
      </w:r>
      <w:r w:rsidRPr="00D05493">
        <w:rPr>
          <w:rFonts w:ascii="Times New Roman" w:hAnsi="Times New Roman" w:cs="Times New Roman"/>
          <w:sz w:val="24"/>
          <w:szCs w:val="24"/>
        </w:rPr>
        <w:t xml:space="preserve"> Interestingly, the coefficient is negative (-0.0061), indicating that more education is linked with reduced </w:t>
      </w:r>
      <w:r w:rsidR="005D7933" w:rsidRPr="00D05493">
        <w:rPr>
          <w:rFonts w:ascii="Times New Roman" w:hAnsi="Times New Roman" w:cs="Times New Roman"/>
          <w:sz w:val="24"/>
          <w:szCs w:val="24"/>
        </w:rPr>
        <w:t>labour</w:t>
      </w:r>
      <w:r w:rsidRPr="00D05493">
        <w:rPr>
          <w:rFonts w:ascii="Times New Roman" w:hAnsi="Times New Roman" w:cs="Times New Roman"/>
          <w:sz w:val="24"/>
          <w:szCs w:val="24"/>
        </w:rPr>
        <w:t xml:space="preserve"> force participation. Maybe more educated people would remain out of the </w:t>
      </w:r>
      <w:r w:rsidR="005D7933" w:rsidRPr="00D05493">
        <w:rPr>
          <w:rFonts w:ascii="Times New Roman" w:hAnsi="Times New Roman" w:cs="Times New Roman"/>
          <w:sz w:val="24"/>
          <w:szCs w:val="24"/>
        </w:rPr>
        <w:t>labour</w:t>
      </w:r>
      <w:r w:rsidRPr="00D05493">
        <w:rPr>
          <w:rFonts w:ascii="Times New Roman" w:hAnsi="Times New Roman" w:cs="Times New Roman"/>
          <w:sz w:val="24"/>
          <w:szCs w:val="24"/>
        </w:rPr>
        <w:t xml:space="preserve"> force for longer durations (e.g., to further study), or, in India's case, especially for females, cultural and social reasons could deter </w:t>
      </w:r>
      <w:r w:rsidR="005D7933" w:rsidRPr="00D05493">
        <w:rPr>
          <w:rFonts w:ascii="Times New Roman" w:hAnsi="Times New Roman" w:cs="Times New Roman"/>
          <w:sz w:val="24"/>
          <w:szCs w:val="24"/>
        </w:rPr>
        <w:t>labour</w:t>
      </w:r>
      <w:r w:rsidRPr="00D05493">
        <w:rPr>
          <w:rFonts w:ascii="Times New Roman" w:hAnsi="Times New Roman" w:cs="Times New Roman"/>
          <w:sz w:val="24"/>
          <w:szCs w:val="24"/>
        </w:rPr>
        <w:t xml:space="preserve"> participation even with greater education.</w:t>
      </w:r>
    </w:p>
    <w:p w14:paraId="3D11CE19" w14:textId="346CDB93" w:rsidR="00D05493" w:rsidRPr="00D05493" w:rsidRDefault="00D05493" w:rsidP="00D05493">
      <w:pPr>
        <w:rPr>
          <w:rFonts w:ascii="Times New Roman" w:hAnsi="Times New Roman" w:cs="Times New Roman"/>
          <w:sz w:val="24"/>
          <w:szCs w:val="24"/>
        </w:rPr>
      </w:pPr>
      <w:r w:rsidRPr="005D7933">
        <w:rPr>
          <w:rFonts w:ascii="Times New Roman" w:hAnsi="Times New Roman" w:cs="Times New Roman"/>
          <w:b/>
          <w:bCs/>
          <w:sz w:val="24"/>
          <w:szCs w:val="24"/>
        </w:rPr>
        <w:t>Residence (v025):</w:t>
      </w:r>
      <w:r w:rsidRPr="00D05493">
        <w:rPr>
          <w:rFonts w:ascii="Times New Roman" w:hAnsi="Times New Roman" w:cs="Times New Roman"/>
          <w:sz w:val="24"/>
          <w:szCs w:val="24"/>
        </w:rPr>
        <w:t xml:space="preserve"> Urban residents are far more likely to be in the </w:t>
      </w:r>
      <w:r w:rsidR="005D7933" w:rsidRPr="00D05493">
        <w:rPr>
          <w:rFonts w:ascii="Times New Roman" w:hAnsi="Times New Roman" w:cs="Times New Roman"/>
          <w:sz w:val="24"/>
          <w:szCs w:val="24"/>
        </w:rPr>
        <w:t>labour</w:t>
      </w:r>
      <w:r w:rsidRPr="00D05493">
        <w:rPr>
          <w:rFonts w:ascii="Times New Roman" w:hAnsi="Times New Roman" w:cs="Times New Roman"/>
          <w:sz w:val="24"/>
          <w:szCs w:val="24"/>
        </w:rPr>
        <w:t xml:space="preserve"> force than rural residents. The positive coefficient (0.0730) shows better employment opportunities and availability of </w:t>
      </w:r>
      <w:r w:rsidR="005D7933" w:rsidRPr="00D05493">
        <w:rPr>
          <w:rFonts w:ascii="Times New Roman" w:hAnsi="Times New Roman" w:cs="Times New Roman"/>
          <w:sz w:val="24"/>
          <w:szCs w:val="24"/>
        </w:rPr>
        <w:t>labour</w:t>
      </w:r>
      <w:r w:rsidRPr="00D05493">
        <w:rPr>
          <w:rFonts w:ascii="Times New Roman" w:hAnsi="Times New Roman" w:cs="Times New Roman"/>
          <w:sz w:val="24"/>
          <w:szCs w:val="24"/>
        </w:rPr>
        <w:t xml:space="preserve"> markets for urban residents.</w:t>
      </w:r>
    </w:p>
    <w:p w14:paraId="2E84108E" w14:textId="2D0093F2" w:rsidR="00F85EEC" w:rsidRPr="00F85EEC" w:rsidRDefault="00D05493" w:rsidP="00D05493">
      <w:pPr>
        <w:rPr>
          <w:rFonts w:ascii="Times New Roman" w:hAnsi="Times New Roman" w:cs="Times New Roman"/>
          <w:sz w:val="24"/>
          <w:szCs w:val="24"/>
        </w:rPr>
      </w:pPr>
      <w:r w:rsidRPr="005D7933">
        <w:rPr>
          <w:rFonts w:ascii="Times New Roman" w:hAnsi="Times New Roman" w:cs="Times New Roman"/>
          <w:b/>
          <w:bCs/>
          <w:sz w:val="24"/>
          <w:szCs w:val="24"/>
        </w:rPr>
        <w:t>State of Residence (v101):</w:t>
      </w:r>
      <w:r w:rsidRPr="00D05493">
        <w:rPr>
          <w:rFonts w:ascii="Times New Roman" w:hAnsi="Times New Roman" w:cs="Times New Roman"/>
          <w:sz w:val="24"/>
          <w:szCs w:val="24"/>
        </w:rPr>
        <w:t xml:space="preserve"> The large and statistically significant positive coefficient of 0.0069 indicates that state variation influences </w:t>
      </w:r>
      <w:r w:rsidR="005D7933" w:rsidRPr="00D05493">
        <w:rPr>
          <w:rFonts w:ascii="Times New Roman" w:hAnsi="Times New Roman" w:cs="Times New Roman"/>
          <w:sz w:val="24"/>
          <w:szCs w:val="24"/>
        </w:rPr>
        <w:t>labour</w:t>
      </w:r>
      <w:r w:rsidRPr="00D05493">
        <w:rPr>
          <w:rFonts w:ascii="Times New Roman" w:hAnsi="Times New Roman" w:cs="Times New Roman"/>
          <w:sz w:val="24"/>
          <w:szCs w:val="24"/>
        </w:rPr>
        <w:t xml:space="preserve"> force participation. This is a reference to the heterogeneity of jobs, infrastructure, and socio-economic policy across Indian states.</w:t>
      </w:r>
    </w:p>
    <w:p w14:paraId="1B7BDD6C" w14:textId="61F70815" w:rsidR="00F85EEC" w:rsidRPr="00F85EEC" w:rsidRDefault="00F85EEC" w:rsidP="005D7933">
      <w:pPr>
        <w:jc w:val="center"/>
        <w:rPr>
          <w:rFonts w:ascii="Times New Roman" w:hAnsi="Times New Roman" w:cs="Times New Roman"/>
          <w:sz w:val="24"/>
          <w:szCs w:val="24"/>
        </w:rPr>
      </w:pPr>
    </w:p>
    <w:p w14:paraId="66AC86E4" w14:textId="2A5FF5F5" w:rsidR="00DF2FFE" w:rsidRDefault="005D7933" w:rsidP="005D7933">
      <w:pPr>
        <w:rPr>
          <w:rFonts w:ascii="Times New Roman" w:hAnsi="Times New Roman" w:cs="Times New Roman"/>
          <w:b/>
          <w:bCs/>
          <w:sz w:val="28"/>
          <w:szCs w:val="28"/>
        </w:rPr>
      </w:pPr>
      <w:r>
        <w:rPr>
          <w:rFonts w:ascii="Times New Roman" w:hAnsi="Times New Roman" w:cs="Times New Roman"/>
          <w:b/>
          <w:bCs/>
          <w:sz w:val="28"/>
          <w:szCs w:val="28"/>
        </w:rPr>
        <w:t>HYPOTHESIS</w:t>
      </w:r>
    </w:p>
    <w:p w14:paraId="0762F984" w14:textId="14D2D465" w:rsidR="009478B0" w:rsidRPr="009478B0" w:rsidRDefault="009478B0" w:rsidP="009478B0">
      <w:pPr>
        <w:rPr>
          <w:rFonts w:ascii="Times New Roman" w:hAnsi="Times New Roman" w:cs="Times New Roman"/>
          <w:sz w:val="24"/>
          <w:szCs w:val="24"/>
        </w:rPr>
      </w:pPr>
      <w:r w:rsidRPr="009478B0">
        <w:rPr>
          <w:rFonts w:ascii="Times New Roman" w:hAnsi="Times New Roman" w:cs="Times New Roman"/>
          <w:sz w:val="24"/>
          <w:szCs w:val="24"/>
        </w:rPr>
        <w:t>In order to check how important the independent variables are in the linear regression model; we conducted hypothesis testing for all coefficients. Null and alternative hypotheses for all variables are as follows:</w:t>
      </w:r>
    </w:p>
    <w:p w14:paraId="6E013A45" w14:textId="73A5B457" w:rsidR="009478B0" w:rsidRPr="009478B0" w:rsidRDefault="009478B0" w:rsidP="009478B0">
      <w:pPr>
        <w:rPr>
          <w:rFonts w:ascii="Times New Roman" w:hAnsi="Times New Roman" w:cs="Times New Roman"/>
          <w:sz w:val="24"/>
          <w:szCs w:val="24"/>
        </w:rPr>
      </w:pPr>
      <w:r w:rsidRPr="009478B0">
        <w:rPr>
          <w:rFonts w:ascii="Times New Roman" w:hAnsi="Times New Roman" w:cs="Times New Roman"/>
          <w:sz w:val="24"/>
          <w:szCs w:val="24"/>
        </w:rPr>
        <w:t>H₀ (Null Hypothesis): The coefficient (β) = 0 — the variable has no effect on labour force participation.</w:t>
      </w:r>
    </w:p>
    <w:p w14:paraId="3C2946C9" w14:textId="3B7AC367" w:rsidR="005D7933" w:rsidRPr="009478B0" w:rsidRDefault="009478B0" w:rsidP="009478B0">
      <w:pPr>
        <w:rPr>
          <w:rFonts w:ascii="Times New Roman" w:hAnsi="Times New Roman" w:cs="Times New Roman"/>
          <w:b/>
          <w:bCs/>
          <w:sz w:val="24"/>
          <w:szCs w:val="24"/>
        </w:rPr>
      </w:pPr>
      <w:r w:rsidRPr="009478B0">
        <w:rPr>
          <w:rFonts w:ascii="Times New Roman" w:hAnsi="Times New Roman" w:cs="Times New Roman"/>
          <w:sz w:val="24"/>
          <w:szCs w:val="24"/>
        </w:rPr>
        <w:t>H₁ (Alternative Hypothesis): Coefficient (β) ≠ 0 — the explanatory variable significantly influences labour force participation</w:t>
      </w:r>
      <w:r>
        <w:rPr>
          <w:rFonts w:ascii="Times New Roman" w:hAnsi="Times New Roman" w:cs="Times New Roman"/>
          <w:b/>
          <w:bCs/>
          <w:sz w:val="24"/>
          <w:szCs w:val="24"/>
        </w:rPr>
        <w:t>.</w:t>
      </w:r>
    </w:p>
    <w:p w14:paraId="720438EE" w14:textId="0A735215" w:rsidR="00DF2FFE" w:rsidRDefault="00000000" w:rsidP="009478B0">
      <w:pPr>
        <w:rPr>
          <w:rFonts w:ascii="Times New Roman" w:hAnsi="Times New Roman" w:cs="Times New Roman"/>
          <w:sz w:val="24"/>
          <w:szCs w:val="24"/>
        </w:rPr>
      </w:pPr>
      <w:r>
        <w:rPr>
          <w:rFonts w:ascii="Times New Roman" w:hAnsi="Times New Roman" w:cs="Times New Roman"/>
          <w:noProof/>
        </w:rPr>
        <w:object w:dxaOrig="1440" w:dyaOrig="1440" w14:anchorId="3C979195">
          <v:shape id="_x0000_s1027" type="#_x0000_t75" style="position:absolute;margin-left:-41.4pt;margin-top:25.3pt;width:531.8pt;height:73.65pt;z-index:251665408;mso-position-horizontal-relative:text;mso-position-vertical-relative:text">
            <v:imagedata r:id="rId13" o:title=""/>
            <w10:wrap type="square" side="right"/>
          </v:shape>
          <o:OLEObject Type="Embed" ProgID="Excel.Sheet.12" ShapeID="_x0000_s1027" DrawAspect="Content" ObjectID="_1807682494" r:id="rId14"/>
        </w:object>
      </w:r>
      <w:r w:rsidR="009478B0" w:rsidRPr="009478B0">
        <w:rPr>
          <w:rFonts w:ascii="Times New Roman" w:hAnsi="Times New Roman" w:cs="Times New Roman"/>
          <w:sz w:val="24"/>
          <w:szCs w:val="24"/>
        </w:rPr>
        <w:t>Using a significance level of α = 0.05, the results of the hypothesis tests are:</w:t>
      </w:r>
    </w:p>
    <w:p w14:paraId="62E720C7" w14:textId="76E29840" w:rsidR="009478B0" w:rsidRPr="009478B0" w:rsidRDefault="009478B0" w:rsidP="009478B0">
      <w:pPr>
        <w:rPr>
          <w:rFonts w:ascii="Times New Roman" w:hAnsi="Times New Roman" w:cs="Times New Roman"/>
          <w:sz w:val="24"/>
          <w:szCs w:val="24"/>
        </w:rPr>
      </w:pPr>
      <w:r>
        <w:rPr>
          <w:rFonts w:ascii="Times New Roman" w:hAnsi="Times New Roman" w:cs="Times New Roman"/>
          <w:sz w:val="24"/>
          <w:szCs w:val="24"/>
        </w:rPr>
        <w:br w:type="textWrapping" w:clear="all"/>
      </w:r>
      <w:r w:rsidRPr="009478B0">
        <w:rPr>
          <w:rFonts w:ascii="Times New Roman" w:hAnsi="Times New Roman" w:cs="Times New Roman"/>
          <w:sz w:val="24"/>
          <w:szCs w:val="24"/>
        </w:rPr>
        <w:t>All of the independent variables are below 0.05, meaning that each of them has a significant impact on the dependent variable, lab or force participation. We therefore reject the null hypothesis for all four variables. This means that geographic and demographic variables significantly contribute to explaining variation in labour force activity in India.</w:t>
      </w:r>
    </w:p>
    <w:p w14:paraId="2E585676" w14:textId="57E15BCA" w:rsidR="009478B0" w:rsidRPr="009478B0" w:rsidRDefault="009478B0" w:rsidP="009478B0">
      <w:pPr>
        <w:rPr>
          <w:rFonts w:ascii="Times New Roman" w:hAnsi="Times New Roman" w:cs="Times New Roman"/>
          <w:sz w:val="24"/>
          <w:szCs w:val="24"/>
        </w:rPr>
      </w:pPr>
    </w:p>
    <w:p w14:paraId="373292CA" w14:textId="775B47F5" w:rsidR="005856AA" w:rsidRPr="003C1451" w:rsidRDefault="003C1451" w:rsidP="003C1451">
      <w:pPr>
        <w:jc w:val="center"/>
        <w:rPr>
          <w:rFonts w:ascii="Times New Roman" w:hAnsi="Times New Roman" w:cs="Times New Roman"/>
          <w:sz w:val="24"/>
          <w:szCs w:val="24"/>
        </w:rPr>
      </w:pPr>
      <w:r>
        <w:rPr>
          <w:rFonts w:ascii="Times New Roman" w:hAnsi="Times New Roman" w:cs="Times New Roman"/>
          <w:sz w:val="24"/>
          <w:szCs w:val="24"/>
        </w:rPr>
        <w:t>16</w:t>
      </w:r>
    </w:p>
    <w:p w14:paraId="1C9049EC" w14:textId="7DF61228" w:rsidR="00DF2FFE" w:rsidRDefault="005856AA" w:rsidP="005856AA">
      <w:pPr>
        <w:rPr>
          <w:rFonts w:ascii="Times New Roman" w:hAnsi="Times New Roman" w:cs="Times New Roman"/>
          <w:b/>
          <w:bCs/>
          <w:sz w:val="24"/>
          <w:szCs w:val="24"/>
        </w:rPr>
      </w:pPr>
      <w:r w:rsidRPr="005856AA">
        <w:rPr>
          <w:rFonts w:ascii="Times New Roman" w:hAnsi="Times New Roman" w:cs="Times New Roman"/>
          <w:b/>
          <w:bCs/>
          <w:noProof/>
          <w:sz w:val="24"/>
          <w:szCs w:val="24"/>
        </w:rPr>
        <w:lastRenderedPageBreak/>
        <w:drawing>
          <wp:anchor distT="0" distB="0" distL="114300" distR="114300" simplePos="0" relativeHeight="251666432" behindDoc="0" locked="0" layoutInCell="1" allowOverlap="1" wp14:anchorId="41E06F68" wp14:editId="0F67A688">
            <wp:simplePos x="0" y="0"/>
            <wp:positionH relativeFrom="column">
              <wp:posOffset>-137160</wp:posOffset>
            </wp:positionH>
            <wp:positionV relativeFrom="paragraph">
              <wp:posOffset>259715</wp:posOffset>
            </wp:positionV>
            <wp:extent cx="5989320" cy="3317789"/>
            <wp:effectExtent l="0" t="0" r="0" b="0"/>
            <wp:wrapTopAndBottom/>
            <wp:docPr id="679995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15">
                      <a:extLst>
                        <a:ext uri="{28A0092B-C50C-407E-A947-70E740481C1C}">
                          <a14:useLocalDpi xmlns:a14="http://schemas.microsoft.com/office/drawing/2010/main" val="0"/>
                        </a:ext>
                      </a:extLst>
                    </a:blip>
                    <a:srcRect r="33259"/>
                    <a:stretch/>
                  </pic:blipFill>
                  <pic:spPr bwMode="auto">
                    <a:xfrm>
                      <a:off x="0" y="0"/>
                      <a:ext cx="5989320" cy="3317789"/>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bCs/>
          <w:sz w:val="24"/>
          <w:szCs w:val="24"/>
        </w:rPr>
        <w:t>Illustration 2</w:t>
      </w:r>
    </w:p>
    <w:p w14:paraId="4773BE9C" w14:textId="26A13265" w:rsidR="005856AA" w:rsidRDefault="005856AA" w:rsidP="005856AA">
      <w:pPr>
        <w:rPr>
          <w:rFonts w:ascii="Times New Roman" w:hAnsi="Times New Roman" w:cs="Times New Roman"/>
          <w:sz w:val="24"/>
          <w:szCs w:val="24"/>
          <w:u w:val="single"/>
        </w:rPr>
      </w:pPr>
      <w:r w:rsidRPr="005856AA">
        <w:rPr>
          <w:rFonts w:ascii="Times New Roman" w:hAnsi="Times New Roman" w:cs="Times New Roman"/>
          <w:sz w:val="24"/>
          <w:szCs w:val="24"/>
          <w:u w:val="single"/>
        </w:rPr>
        <w:t>Logistic Regression Analysis</w:t>
      </w:r>
    </w:p>
    <w:p w14:paraId="031D8A4F" w14:textId="6059C17D"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 xml:space="preserve">This section presents the results of a logistic regression analysis conducted to investigate the determinants of </w:t>
      </w:r>
      <w:r>
        <w:rPr>
          <w:rFonts w:ascii="Times New Roman" w:hAnsi="Times New Roman" w:cs="Times New Roman"/>
          <w:sz w:val="24"/>
          <w:szCs w:val="24"/>
        </w:rPr>
        <w:t>labour</w:t>
      </w:r>
      <w:r w:rsidRPr="005856AA">
        <w:rPr>
          <w:rFonts w:ascii="Times New Roman" w:hAnsi="Times New Roman" w:cs="Times New Roman"/>
          <w:sz w:val="24"/>
          <w:szCs w:val="24"/>
        </w:rPr>
        <w:t xml:space="preserve"> force participation (dependent variable: v714) in India using NFHS-5 data, with a sample size of 57,693 individuals. The independent variables included are:</w:t>
      </w:r>
    </w:p>
    <w:p w14:paraId="4DD5144C" w14:textId="6E60C74D"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mv012 – Current Age</w:t>
      </w:r>
    </w:p>
    <w:p w14:paraId="66B42BCC" w14:textId="11CACE96"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mv133 – Educational Attainment</w:t>
      </w:r>
    </w:p>
    <w:p w14:paraId="2B18F1E8" w14:textId="2C63FC7A"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v025 – Type of Residence (Urban/Rural)</w:t>
      </w:r>
    </w:p>
    <w:p w14:paraId="77051D55" w14:textId="77777777"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v101 – State of Residence</w:t>
      </w:r>
    </w:p>
    <w:p w14:paraId="1A432DBB" w14:textId="77777777" w:rsidR="005856AA" w:rsidRPr="005856AA" w:rsidRDefault="005856AA" w:rsidP="005856AA">
      <w:pPr>
        <w:rPr>
          <w:rFonts w:ascii="Times New Roman" w:hAnsi="Times New Roman" w:cs="Times New Roman"/>
          <w:sz w:val="24"/>
          <w:szCs w:val="24"/>
        </w:rPr>
      </w:pPr>
    </w:p>
    <w:p w14:paraId="1E3E2F7C" w14:textId="77777777"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Model Summary</w:t>
      </w:r>
    </w:p>
    <w:p w14:paraId="543803E4" w14:textId="12D99FB4"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Log-likelihood (final): -33,444.015</w:t>
      </w:r>
    </w:p>
    <w:p w14:paraId="2FD00098" w14:textId="751E62D2"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Likelihood Ratio chi² (4): 2802.04</w:t>
      </w:r>
    </w:p>
    <w:p w14:paraId="56D8606E" w14:textId="72D3BB2A"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Prob &gt; chi²: 0.0000</w:t>
      </w:r>
    </w:p>
    <w:p w14:paraId="5CEA3A04" w14:textId="3FC03344"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Pseudo R²: 0.0402</w:t>
      </w:r>
    </w:p>
    <w:p w14:paraId="3D1A6484" w14:textId="335F0BF0" w:rsidR="005856AA" w:rsidRPr="005856AA" w:rsidRDefault="005856AA" w:rsidP="005856AA">
      <w:pPr>
        <w:rPr>
          <w:rFonts w:ascii="Times New Roman" w:hAnsi="Times New Roman" w:cs="Times New Roman"/>
          <w:sz w:val="24"/>
          <w:szCs w:val="24"/>
        </w:rPr>
      </w:pPr>
      <w:r w:rsidRPr="005856AA">
        <w:rPr>
          <w:rFonts w:ascii="Times New Roman" w:hAnsi="Times New Roman" w:cs="Times New Roman"/>
          <w:sz w:val="24"/>
          <w:szCs w:val="24"/>
        </w:rPr>
        <w:t xml:space="preserve">The overall model is statistically significant (p &lt; 0.01), indicating that the independent variables as a group significantly predict </w:t>
      </w:r>
      <w:r>
        <w:rPr>
          <w:rFonts w:ascii="Times New Roman" w:hAnsi="Times New Roman" w:cs="Times New Roman"/>
          <w:sz w:val="24"/>
          <w:szCs w:val="24"/>
        </w:rPr>
        <w:t>labour</w:t>
      </w:r>
      <w:r w:rsidRPr="005856AA">
        <w:rPr>
          <w:rFonts w:ascii="Times New Roman" w:hAnsi="Times New Roman" w:cs="Times New Roman"/>
          <w:sz w:val="24"/>
          <w:szCs w:val="24"/>
        </w:rPr>
        <w:t xml:space="preserve"> force participation.</w:t>
      </w:r>
    </w:p>
    <w:p w14:paraId="6090BBE3" w14:textId="77777777" w:rsidR="005856AA" w:rsidRDefault="005856AA" w:rsidP="005856AA">
      <w:pPr>
        <w:jc w:val="center"/>
        <w:rPr>
          <w:rFonts w:ascii="Times New Roman" w:hAnsi="Times New Roman" w:cs="Times New Roman"/>
          <w:b/>
          <w:bCs/>
          <w:sz w:val="24"/>
          <w:szCs w:val="24"/>
        </w:rPr>
      </w:pPr>
    </w:p>
    <w:p w14:paraId="1D04D1DA" w14:textId="77777777" w:rsidR="005856AA" w:rsidRDefault="005856AA" w:rsidP="005856AA">
      <w:pPr>
        <w:jc w:val="center"/>
        <w:rPr>
          <w:rFonts w:ascii="Times New Roman" w:hAnsi="Times New Roman" w:cs="Times New Roman"/>
          <w:b/>
          <w:bCs/>
          <w:sz w:val="24"/>
          <w:szCs w:val="24"/>
        </w:rPr>
      </w:pPr>
    </w:p>
    <w:p w14:paraId="0B55E3BA" w14:textId="25C1B865" w:rsidR="00DF2FFE" w:rsidRPr="003C1451" w:rsidRDefault="003C1451" w:rsidP="005856AA">
      <w:pPr>
        <w:jc w:val="center"/>
        <w:rPr>
          <w:rFonts w:ascii="Times New Roman" w:hAnsi="Times New Roman" w:cs="Times New Roman"/>
          <w:sz w:val="24"/>
          <w:szCs w:val="24"/>
        </w:rPr>
      </w:pPr>
      <w:r>
        <w:rPr>
          <w:rFonts w:ascii="Times New Roman" w:hAnsi="Times New Roman" w:cs="Times New Roman"/>
          <w:sz w:val="24"/>
          <w:szCs w:val="24"/>
        </w:rPr>
        <w:t>17</w:t>
      </w:r>
    </w:p>
    <w:p w14:paraId="556E7771" w14:textId="23225F63" w:rsidR="009478B0" w:rsidRPr="001C43E5" w:rsidRDefault="001C43E5" w:rsidP="005856AA">
      <w:pPr>
        <w:rPr>
          <w:rFonts w:ascii="Times New Roman" w:hAnsi="Times New Roman" w:cs="Times New Roman"/>
          <w:sz w:val="24"/>
          <w:szCs w:val="24"/>
          <w:u w:val="single"/>
        </w:rPr>
      </w:pPr>
      <w:r w:rsidRPr="001C43E5">
        <w:rPr>
          <w:rFonts w:ascii="Times New Roman" w:hAnsi="Times New Roman" w:cs="Times New Roman"/>
          <w:sz w:val="24"/>
          <w:szCs w:val="24"/>
          <w:u w:val="single"/>
        </w:rPr>
        <w:lastRenderedPageBreak/>
        <w:t>Interpretation</w:t>
      </w:r>
    </w:p>
    <w:p w14:paraId="34FA77E3" w14:textId="32549824" w:rsidR="001C43E5" w:rsidRPr="001C43E5" w:rsidRDefault="001C43E5" w:rsidP="001C43E5">
      <w:pPr>
        <w:rPr>
          <w:rFonts w:ascii="Times New Roman" w:hAnsi="Times New Roman" w:cs="Times New Roman"/>
          <w:sz w:val="24"/>
          <w:szCs w:val="24"/>
        </w:rPr>
      </w:pPr>
      <w:r w:rsidRPr="001C43E5">
        <w:rPr>
          <w:rFonts w:ascii="Times New Roman" w:hAnsi="Times New Roman" w:cs="Times New Roman"/>
          <w:sz w:val="24"/>
          <w:szCs w:val="24"/>
        </w:rPr>
        <w:t xml:space="preserve">The linear regression model takes into account how different social and demographic features affect </w:t>
      </w:r>
      <w:r>
        <w:rPr>
          <w:rFonts w:ascii="Times New Roman" w:hAnsi="Times New Roman" w:cs="Times New Roman"/>
          <w:sz w:val="24"/>
          <w:szCs w:val="24"/>
        </w:rPr>
        <w:t>labour</w:t>
      </w:r>
      <w:r w:rsidRPr="001C43E5">
        <w:rPr>
          <w:rFonts w:ascii="Times New Roman" w:hAnsi="Times New Roman" w:cs="Times New Roman"/>
          <w:sz w:val="24"/>
          <w:szCs w:val="24"/>
        </w:rPr>
        <w:t xml:space="preserve"> force participation (variable v714). It is based on data concerning 57,693 persons. Independent variables include age (mv012), educational level (mv133), residential category (v025), and state (v101).</w:t>
      </w:r>
    </w:p>
    <w:p w14:paraId="38594076" w14:textId="01E90865" w:rsidR="001C43E5" w:rsidRPr="001C43E5" w:rsidRDefault="001C43E5" w:rsidP="001C43E5">
      <w:pPr>
        <w:pStyle w:val="ListParagraph"/>
        <w:numPr>
          <w:ilvl w:val="0"/>
          <w:numId w:val="14"/>
        </w:numPr>
        <w:rPr>
          <w:rFonts w:ascii="Times New Roman" w:hAnsi="Times New Roman" w:cs="Times New Roman"/>
          <w:sz w:val="24"/>
          <w:szCs w:val="24"/>
        </w:rPr>
      </w:pPr>
      <w:r w:rsidRPr="001C43E5">
        <w:rPr>
          <w:rFonts w:ascii="Times New Roman" w:hAnsi="Times New Roman" w:cs="Times New Roman"/>
          <w:b/>
          <w:bCs/>
          <w:sz w:val="24"/>
          <w:szCs w:val="24"/>
        </w:rPr>
        <w:t>Age (mv012):</w:t>
      </w:r>
      <w:r w:rsidRPr="001C43E5">
        <w:rPr>
          <w:rFonts w:ascii="Times New Roman" w:hAnsi="Times New Roman" w:cs="Times New Roman"/>
          <w:sz w:val="24"/>
          <w:szCs w:val="24"/>
        </w:rPr>
        <w:t xml:space="preserve"> The coefficient for age is 0.0058 and is significant statistically (p &lt; 0.001). As a person gets one year older, his or her chance of being in the labour force rises by about 0.0058 units if everything else is held constant. This shows a positive correlation between age and labour force entry.</w:t>
      </w:r>
    </w:p>
    <w:p w14:paraId="5C13C3D8" w14:textId="1A4BD85B" w:rsidR="001C43E5" w:rsidRPr="001C43E5" w:rsidRDefault="001C43E5" w:rsidP="001C43E5">
      <w:pPr>
        <w:pStyle w:val="ListParagraph"/>
        <w:numPr>
          <w:ilvl w:val="0"/>
          <w:numId w:val="14"/>
        </w:numPr>
        <w:rPr>
          <w:rFonts w:ascii="Times New Roman" w:hAnsi="Times New Roman" w:cs="Times New Roman"/>
          <w:sz w:val="24"/>
          <w:szCs w:val="24"/>
        </w:rPr>
      </w:pPr>
      <w:r w:rsidRPr="001C43E5">
        <w:rPr>
          <w:rFonts w:ascii="Times New Roman" w:hAnsi="Times New Roman" w:cs="Times New Roman"/>
          <w:b/>
          <w:bCs/>
          <w:sz w:val="24"/>
          <w:szCs w:val="24"/>
        </w:rPr>
        <w:t>Education Level (mv133):</w:t>
      </w:r>
      <w:r w:rsidRPr="001C43E5">
        <w:rPr>
          <w:rFonts w:ascii="Times New Roman" w:hAnsi="Times New Roman" w:cs="Times New Roman"/>
          <w:sz w:val="24"/>
          <w:szCs w:val="24"/>
        </w:rPr>
        <w:t xml:space="preserve"> The coefficient is -0.0061, and it is significant statistically (p &lt; 0.001).</w:t>
      </w:r>
    </w:p>
    <w:p w14:paraId="1198CCA2" w14:textId="175E0F98" w:rsidR="001C43E5" w:rsidRPr="001C43E5" w:rsidRDefault="001C43E5" w:rsidP="001C43E5">
      <w:pPr>
        <w:rPr>
          <w:rFonts w:ascii="Times New Roman" w:hAnsi="Times New Roman" w:cs="Times New Roman"/>
          <w:sz w:val="24"/>
          <w:szCs w:val="24"/>
        </w:rPr>
      </w:pPr>
      <w:r w:rsidRPr="001C43E5">
        <w:rPr>
          <w:rFonts w:ascii="Times New Roman" w:hAnsi="Times New Roman" w:cs="Times New Roman"/>
          <w:sz w:val="24"/>
          <w:szCs w:val="24"/>
        </w:rPr>
        <w:t xml:space="preserve">Interpretation: College education is surprisingly associated with reduced </w:t>
      </w:r>
      <w:r>
        <w:rPr>
          <w:rFonts w:ascii="Times New Roman" w:hAnsi="Times New Roman" w:cs="Times New Roman"/>
          <w:sz w:val="24"/>
          <w:szCs w:val="24"/>
        </w:rPr>
        <w:t xml:space="preserve">labour </w:t>
      </w:r>
      <w:r w:rsidRPr="001C43E5">
        <w:rPr>
          <w:rFonts w:ascii="Times New Roman" w:hAnsi="Times New Roman" w:cs="Times New Roman"/>
          <w:sz w:val="24"/>
          <w:szCs w:val="24"/>
        </w:rPr>
        <w:t xml:space="preserve">force participation. Adding one unit of education lowers </w:t>
      </w:r>
      <w:r>
        <w:rPr>
          <w:rFonts w:ascii="Times New Roman" w:hAnsi="Times New Roman" w:cs="Times New Roman"/>
          <w:sz w:val="24"/>
          <w:szCs w:val="24"/>
        </w:rPr>
        <w:t xml:space="preserve">labour </w:t>
      </w:r>
      <w:r w:rsidRPr="001C43E5">
        <w:rPr>
          <w:rFonts w:ascii="Times New Roman" w:hAnsi="Times New Roman" w:cs="Times New Roman"/>
          <w:sz w:val="24"/>
          <w:szCs w:val="24"/>
        </w:rPr>
        <w:t>force participation by approximately 0.0061 units, controlling for other variables. This could imply that better-educated women and others in India begin work later.</w:t>
      </w:r>
    </w:p>
    <w:p w14:paraId="46BCF742" w14:textId="00E4D9DB" w:rsidR="001C43E5" w:rsidRPr="001C43E5" w:rsidRDefault="001C43E5" w:rsidP="001C43E5">
      <w:pPr>
        <w:pStyle w:val="ListParagraph"/>
        <w:numPr>
          <w:ilvl w:val="0"/>
          <w:numId w:val="14"/>
        </w:numPr>
        <w:rPr>
          <w:rFonts w:ascii="Times New Roman" w:hAnsi="Times New Roman" w:cs="Times New Roman"/>
          <w:b/>
          <w:bCs/>
          <w:sz w:val="24"/>
          <w:szCs w:val="24"/>
        </w:rPr>
      </w:pPr>
      <w:r w:rsidRPr="001C43E5">
        <w:rPr>
          <w:rFonts w:ascii="Times New Roman" w:hAnsi="Times New Roman" w:cs="Times New Roman"/>
          <w:b/>
          <w:bCs/>
          <w:sz w:val="24"/>
          <w:szCs w:val="24"/>
        </w:rPr>
        <w:t xml:space="preserve">Residence Type (v025): </w:t>
      </w:r>
      <w:r w:rsidRPr="001C43E5">
        <w:rPr>
          <w:rFonts w:ascii="Times New Roman" w:hAnsi="Times New Roman" w:cs="Times New Roman"/>
          <w:sz w:val="24"/>
          <w:szCs w:val="24"/>
        </w:rPr>
        <w:t>The coefficient is 0.073, and is significant statistically (p &lt; 0.001).</w:t>
      </w:r>
    </w:p>
    <w:p w14:paraId="292CF07A" w14:textId="0E89011B" w:rsidR="001C43E5" w:rsidRPr="001C43E5" w:rsidRDefault="001C43E5" w:rsidP="001C43E5">
      <w:pPr>
        <w:rPr>
          <w:rFonts w:ascii="Times New Roman" w:hAnsi="Times New Roman" w:cs="Times New Roman"/>
          <w:sz w:val="24"/>
          <w:szCs w:val="24"/>
        </w:rPr>
      </w:pPr>
      <w:r w:rsidRPr="001C43E5">
        <w:rPr>
          <w:rFonts w:ascii="Times New Roman" w:hAnsi="Times New Roman" w:cs="Times New Roman"/>
          <w:sz w:val="24"/>
          <w:szCs w:val="24"/>
        </w:rPr>
        <w:t>Interpretation: City dwellers have a higher likelihood of being in the workforce than rural dwellers. The difference is approximately 0.073 units, which shows a large urban surplus in jobs.</w:t>
      </w:r>
    </w:p>
    <w:p w14:paraId="18CB84E4" w14:textId="77777777" w:rsidR="001C43E5" w:rsidRPr="001C43E5" w:rsidRDefault="001C43E5" w:rsidP="001C43E5">
      <w:pPr>
        <w:pStyle w:val="ListParagraph"/>
        <w:numPr>
          <w:ilvl w:val="0"/>
          <w:numId w:val="14"/>
        </w:numPr>
        <w:rPr>
          <w:rFonts w:ascii="Segoe UI Emoji" w:hAnsi="Segoe UI Emoji" w:cs="Segoe UI Emoji"/>
          <w:sz w:val="24"/>
          <w:szCs w:val="24"/>
        </w:rPr>
      </w:pPr>
      <w:r w:rsidRPr="001C43E5">
        <w:rPr>
          <w:rFonts w:ascii="Times New Roman" w:hAnsi="Times New Roman" w:cs="Times New Roman"/>
          <w:b/>
          <w:bCs/>
          <w:sz w:val="24"/>
          <w:szCs w:val="24"/>
        </w:rPr>
        <w:t xml:space="preserve">State (v101): </w:t>
      </w:r>
      <w:r w:rsidRPr="001C43E5">
        <w:rPr>
          <w:rFonts w:ascii="Times New Roman" w:hAnsi="Times New Roman" w:cs="Times New Roman"/>
          <w:sz w:val="24"/>
          <w:szCs w:val="24"/>
        </w:rPr>
        <w:t xml:space="preserve">The coefficient is 0.0069 and is significant statistically (p &lt; 0.001). </w:t>
      </w:r>
    </w:p>
    <w:p w14:paraId="4AD418AC" w14:textId="1F298849" w:rsidR="009478B0" w:rsidRPr="001C43E5" w:rsidRDefault="001C43E5" w:rsidP="001C43E5">
      <w:pPr>
        <w:rPr>
          <w:rFonts w:ascii="Times New Roman" w:hAnsi="Times New Roman" w:cs="Times New Roman"/>
          <w:b/>
          <w:bCs/>
          <w:sz w:val="24"/>
          <w:szCs w:val="24"/>
        </w:rPr>
      </w:pPr>
      <w:r w:rsidRPr="001C43E5">
        <w:rPr>
          <w:rFonts w:ascii="Times New Roman" w:hAnsi="Times New Roman" w:cs="Times New Roman"/>
          <w:sz w:val="24"/>
          <w:szCs w:val="24"/>
        </w:rPr>
        <w:t xml:space="preserve">Interpretation: The impact of state of residency on </w:t>
      </w:r>
      <w:r>
        <w:rPr>
          <w:rFonts w:ascii="Times New Roman" w:hAnsi="Times New Roman" w:cs="Times New Roman"/>
          <w:sz w:val="24"/>
          <w:szCs w:val="24"/>
        </w:rPr>
        <w:t xml:space="preserve">labour </w:t>
      </w:r>
      <w:r w:rsidRPr="001C43E5">
        <w:rPr>
          <w:rFonts w:ascii="Times New Roman" w:hAnsi="Times New Roman" w:cs="Times New Roman"/>
          <w:sz w:val="24"/>
          <w:szCs w:val="24"/>
        </w:rPr>
        <w:t xml:space="preserve">force participation is positive and significant, capturing regional variation in access to jobs. Intercept (constant): The constant is -0.1324. This is the underlying level of </w:t>
      </w:r>
      <w:r>
        <w:rPr>
          <w:rFonts w:ascii="Times New Roman" w:hAnsi="Times New Roman" w:cs="Times New Roman"/>
          <w:sz w:val="24"/>
          <w:szCs w:val="24"/>
        </w:rPr>
        <w:t xml:space="preserve">labour </w:t>
      </w:r>
      <w:r w:rsidRPr="001C43E5">
        <w:rPr>
          <w:rFonts w:ascii="Times New Roman" w:hAnsi="Times New Roman" w:cs="Times New Roman"/>
          <w:sz w:val="24"/>
          <w:szCs w:val="24"/>
        </w:rPr>
        <w:t>force participation when all other variables are zero.</w:t>
      </w:r>
    </w:p>
    <w:p w14:paraId="70763EF9" w14:textId="053DBCC5" w:rsidR="001C43E5" w:rsidRPr="001C43E5" w:rsidRDefault="001C43E5" w:rsidP="001C43E5">
      <w:pPr>
        <w:rPr>
          <w:rFonts w:ascii="Times New Roman" w:hAnsi="Times New Roman" w:cs="Times New Roman"/>
          <w:sz w:val="24"/>
          <w:szCs w:val="24"/>
          <w:u w:val="single"/>
        </w:rPr>
      </w:pPr>
      <w:r w:rsidRPr="001C43E5">
        <w:rPr>
          <w:rFonts w:ascii="Times New Roman" w:hAnsi="Times New Roman" w:cs="Times New Roman"/>
          <w:sz w:val="24"/>
          <w:szCs w:val="24"/>
          <w:u w:val="single"/>
        </w:rPr>
        <w:t>Model Fit</w:t>
      </w:r>
    </w:p>
    <w:p w14:paraId="4ECD246F" w14:textId="1E7A0FBB" w:rsidR="001C43E5" w:rsidRPr="001C43E5" w:rsidRDefault="001C43E5" w:rsidP="001C43E5">
      <w:pPr>
        <w:rPr>
          <w:rFonts w:ascii="Times New Roman" w:hAnsi="Times New Roman" w:cs="Times New Roman"/>
          <w:sz w:val="24"/>
          <w:szCs w:val="24"/>
        </w:rPr>
      </w:pPr>
      <w:r w:rsidRPr="001C43E5">
        <w:rPr>
          <w:rFonts w:ascii="Times New Roman" w:hAnsi="Times New Roman" w:cs="Times New Roman"/>
          <w:sz w:val="24"/>
          <w:szCs w:val="24"/>
        </w:rPr>
        <w:t xml:space="preserve">R-squared = 0.0475 → About 4.75% of the variation in </w:t>
      </w:r>
      <w:r>
        <w:rPr>
          <w:rFonts w:ascii="Times New Roman" w:hAnsi="Times New Roman" w:cs="Times New Roman"/>
          <w:sz w:val="24"/>
          <w:szCs w:val="24"/>
        </w:rPr>
        <w:t xml:space="preserve">labour </w:t>
      </w:r>
      <w:r w:rsidRPr="001C43E5">
        <w:rPr>
          <w:rFonts w:ascii="Times New Roman" w:hAnsi="Times New Roman" w:cs="Times New Roman"/>
          <w:sz w:val="24"/>
          <w:szCs w:val="24"/>
        </w:rPr>
        <w:t>force participation is explained by the model.</w:t>
      </w:r>
    </w:p>
    <w:p w14:paraId="73C3E6F1" w14:textId="2EFB9988" w:rsidR="009478B0" w:rsidRDefault="001C43E5" w:rsidP="001C43E5">
      <w:pPr>
        <w:rPr>
          <w:rFonts w:ascii="Times New Roman" w:hAnsi="Times New Roman" w:cs="Times New Roman"/>
          <w:sz w:val="24"/>
          <w:szCs w:val="24"/>
        </w:rPr>
      </w:pPr>
      <w:r w:rsidRPr="001C43E5">
        <w:rPr>
          <w:rFonts w:ascii="Times New Roman" w:hAnsi="Times New Roman" w:cs="Times New Roman"/>
          <w:sz w:val="24"/>
          <w:szCs w:val="24"/>
        </w:rPr>
        <w:t>F-statistic = 718.66 → The model as a whole is statistically significant (p &lt; 0.001).</w:t>
      </w:r>
    </w:p>
    <w:p w14:paraId="6DE06BFE" w14:textId="77777777" w:rsidR="000F25F3" w:rsidRPr="001C43E5" w:rsidRDefault="000F25F3" w:rsidP="001C43E5">
      <w:pPr>
        <w:rPr>
          <w:rFonts w:ascii="Times New Roman" w:hAnsi="Times New Roman" w:cs="Times New Roman"/>
          <w:sz w:val="24"/>
          <w:szCs w:val="24"/>
        </w:rPr>
      </w:pPr>
    </w:p>
    <w:p w14:paraId="61ED8AE6" w14:textId="6E9E4E1D" w:rsidR="009478B0" w:rsidRDefault="000F25F3" w:rsidP="000F25F3">
      <w:pPr>
        <w:rPr>
          <w:rFonts w:ascii="Times New Roman" w:hAnsi="Times New Roman" w:cs="Times New Roman"/>
          <w:sz w:val="24"/>
          <w:szCs w:val="24"/>
          <w:u w:val="single"/>
        </w:rPr>
      </w:pPr>
      <w:r w:rsidRPr="000F25F3">
        <w:rPr>
          <w:rFonts w:ascii="Times New Roman" w:hAnsi="Times New Roman" w:cs="Times New Roman"/>
          <w:sz w:val="24"/>
          <w:szCs w:val="24"/>
          <w:u w:val="single"/>
        </w:rPr>
        <w:t>Goodness Of Fit testing</w:t>
      </w:r>
    </w:p>
    <w:p w14:paraId="04A6D9C1" w14:textId="3259BA07" w:rsidR="000F25F3" w:rsidRPr="000F25F3" w:rsidRDefault="000F25F3" w:rsidP="000F25F3">
      <w:pPr>
        <w:rPr>
          <w:rFonts w:ascii="Times New Roman" w:hAnsi="Times New Roman" w:cs="Times New Roman"/>
          <w:b/>
          <w:bCs/>
          <w:sz w:val="24"/>
          <w:szCs w:val="24"/>
        </w:rPr>
      </w:pPr>
      <w:r w:rsidRPr="000F25F3">
        <w:rPr>
          <w:rFonts w:ascii="Times New Roman" w:hAnsi="Times New Roman" w:cs="Times New Roman"/>
          <w:b/>
          <w:bCs/>
          <w:sz w:val="24"/>
          <w:szCs w:val="24"/>
        </w:rPr>
        <w:t>I</w:t>
      </w:r>
      <w:r>
        <w:rPr>
          <w:rFonts w:ascii="Times New Roman" w:hAnsi="Times New Roman" w:cs="Times New Roman"/>
          <w:b/>
          <w:bCs/>
          <w:sz w:val="24"/>
          <w:szCs w:val="24"/>
        </w:rPr>
        <w:t>llustration 3</w:t>
      </w:r>
    </w:p>
    <w:p w14:paraId="3C144013" w14:textId="6F77F736" w:rsidR="009478B0" w:rsidRDefault="000F25F3" w:rsidP="00DB6FC4">
      <w:pPr>
        <w:jc w:val="center"/>
        <w:rPr>
          <w:rFonts w:ascii="Times New Roman" w:hAnsi="Times New Roman" w:cs="Times New Roman"/>
          <w:b/>
          <w:bCs/>
          <w:sz w:val="32"/>
          <w:szCs w:val="32"/>
        </w:rPr>
      </w:pPr>
      <w:r w:rsidRPr="000F25F3">
        <w:rPr>
          <w:rFonts w:ascii="Times New Roman" w:hAnsi="Times New Roman" w:cs="Times New Roman"/>
          <w:b/>
          <w:bCs/>
          <w:noProof/>
          <w:sz w:val="32"/>
          <w:szCs w:val="32"/>
        </w:rPr>
        <w:drawing>
          <wp:inline distT="0" distB="0" distL="0" distR="0" wp14:anchorId="56BBA5DA" wp14:editId="0305AF11">
            <wp:extent cx="3621037" cy="1051560"/>
            <wp:effectExtent l="0" t="0" r="0" b="0"/>
            <wp:docPr id="1078602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rotWithShape="1">
                    <a:blip r:embed="rId16">
                      <a:extLst>
                        <a:ext uri="{28A0092B-C50C-407E-A947-70E740481C1C}">
                          <a14:useLocalDpi xmlns:a14="http://schemas.microsoft.com/office/drawing/2010/main" val="0"/>
                        </a:ext>
                      </a:extLst>
                    </a:blip>
                    <a:srcRect r="58665"/>
                    <a:stretch/>
                  </pic:blipFill>
                  <pic:spPr bwMode="auto">
                    <a:xfrm>
                      <a:off x="0" y="0"/>
                      <a:ext cx="3670856" cy="1066027"/>
                    </a:xfrm>
                    <a:prstGeom prst="rect">
                      <a:avLst/>
                    </a:prstGeom>
                    <a:noFill/>
                    <a:ln>
                      <a:noFill/>
                    </a:ln>
                    <a:extLst>
                      <a:ext uri="{53640926-AAD7-44D8-BBD7-CCE9431645EC}">
                        <a14:shadowObscured xmlns:a14="http://schemas.microsoft.com/office/drawing/2010/main"/>
                      </a:ext>
                    </a:extLst>
                  </pic:spPr>
                </pic:pic>
              </a:graphicData>
            </a:graphic>
          </wp:inline>
        </w:drawing>
      </w:r>
    </w:p>
    <w:p w14:paraId="317E6AF9" w14:textId="3FA4E648" w:rsidR="009478B0" w:rsidRDefault="003C1451" w:rsidP="000F25F3">
      <w:pPr>
        <w:jc w:val="center"/>
        <w:rPr>
          <w:rFonts w:ascii="Times New Roman" w:hAnsi="Times New Roman" w:cs="Times New Roman"/>
          <w:sz w:val="24"/>
          <w:szCs w:val="24"/>
        </w:rPr>
      </w:pPr>
      <w:r>
        <w:rPr>
          <w:rFonts w:ascii="Times New Roman" w:hAnsi="Times New Roman" w:cs="Times New Roman"/>
          <w:sz w:val="24"/>
          <w:szCs w:val="24"/>
        </w:rPr>
        <w:t>18</w:t>
      </w:r>
    </w:p>
    <w:p w14:paraId="4E026C0D" w14:textId="77777777" w:rsidR="000F25F3" w:rsidRPr="000F25F3" w:rsidRDefault="000F25F3" w:rsidP="000F25F3">
      <w:pPr>
        <w:rPr>
          <w:rFonts w:ascii="Times New Roman" w:hAnsi="Times New Roman" w:cs="Times New Roman"/>
          <w:sz w:val="24"/>
          <w:szCs w:val="24"/>
          <w:u w:val="single"/>
        </w:rPr>
      </w:pPr>
      <w:r w:rsidRPr="000F25F3">
        <w:rPr>
          <w:rFonts w:ascii="Times New Roman" w:hAnsi="Times New Roman" w:cs="Times New Roman"/>
          <w:sz w:val="24"/>
          <w:szCs w:val="24"/>
          <w:u w:val="single"/>
        </w:rPr>
        <w:lastRenderedPageBreak/>
        <w:t>Goodness-of-Fit Test (Logistic Model)</w:t>
      </w:r>
    </w:p>
    <w:p w14:paraId="40397044" w14:textId="3323B7ED"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To assess how well the logistic regression model fits the data, a Pearson goodness-of-fit test was conducted. The results are as follows:</w:t>
      </w:r>
    </w:p>
    <w:p w14:paraId="43A56E15" w14:textId="7C53D9C2"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Number of observations: 57,693</w:t>
      </w:r>
    </w:p>
    <w:p w14:paraId="1EA2E822" w14:textId="37D5DF70"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Number of covariate patterns: 17,789</w:t>
      </w:r>
    </w:p>
    <w:p w14:paraId="02AD1E65" w14:textId="22E99E30"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Pearson chi-square statistic: 20,117.27</w:t>
      </w:r>
    </w:p>
    <w:p w14:paraId="60FB0FD0" w14:textId="77664A63"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Degrees of freedom: 17,784</w:t>
      </w:r>
    </w:p>
    <w:p w14:paraId="1EEE228D" w14:textId="1A9A7914"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p-value: 0.0000</w:t>
      </w:r>
    </w:p>
    <w:p w14:paraId="7A19520B" w14:textId="0A1F97B0" w:rsidR="000F25F3" w:rsidRPr="000F25F3" w:rsidRDefault="000F25F3" w:rsidP="000F25F3">
      <w:pPr>
        <w:rPr>
          <w:rFonts w:ascii="Times New Roman" w:hAnsi="Times New Roman" w:cs="Times New Roman"/>
          <w:sz w:val="24"/>
          <w:szCs w:val="24"/>
          <w:u w:val="single"/>
        </w:rPr>
      </w:pPr>
      <w:r w:rsidRPr="000F25F3">
        <w:rPr>
          <w:rFonts w:ascii="Times New Roman" w:hAnsi="Times New Roman" w:cs="Times New Roman"/>
          <w:sz w:val="24"/>
          <w:szCs w:val="24"/>
          <w:u w:val="single"/>
        </w:rPr>
        <w:t>Interpretation</w:t>
      </w:r>
    </w:p>
    <w:p w14:paraId="5822F589" w14:textId="4B68AF72"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The null hypothesis of the Pearson goodness-of-fit test states that the model fits the data well. Given that the p-value is less than 0.05, we reject the null hypothesis, indicating that the model does not fit the data perfectly.</w:t>
      </w:r>
    </w:p>
    <w:p w14:paraId="371AB690" w14:textId="1AAA0B48" w:rsidR="000F25F3" w:rsidRPr="000F25F3" w:rsidRDefault="000F25F3" w:rsidP="000F25F3">
      <w:pPr>
        <w:rPr>
          <w:rFonts w:ascii="Times New Roman" w:hAnsi="Times New Roman" w:cs="Times New Roman"/>
          <w:sz w:val="24"/>
          <w:szCs w:val="24"/>
        </w:rPr>
      </w:pPr>
      <w:r w:rsidRPr="000F25F3">
        <w:rPr>
          <w:rFonts w:ascii="Times New Roman" w:hAnsi="Times New Roman" w:cs="Times New Roman"/>
          <w:sz w:val="24"/>
          <w:szCs w:val="24"/>
        </w:rPr>
        <w:t>This may suggest that:</w:t>
      </w:r>
    </w:p>
    <w:p w14:paraId="563A48A1" w14:textId="087F7E83" w:rsidR="000F25F3" w:rsidRPr="000F25F3" w:rsidRDefault="000F25F3" w:rsidP="000F25F3">
      <w:pPr>
        <w:pStyle w:val="ListParagraph"/>
        <w:numPr>
          <w:ilvl w:val="0"/>
          <w:numId w:val="15"/>
        </w:numPr>
        <w:rPr>
          <w:rFonts w:ascii="Times New Roman" w:hAnsi="Times New Roman" w:cs="Times New Roman"/>
          <w:sz w:val="24"/>
          <w:szCs w:val="24"/>
        </w:rPr>
      </w:pPr>
      <w:r w:rsidRPr="000F25F3">
        <w:rPr>
          <w:rFonts w:ascii="Times New Roman" w:hAnsi="Times New Roman" w:cs="Times New Roman"/>
          <w:sz w:val="24"/>
          <w:szCs w:val="24"/>
        </w:rPr>
        <w:t>There are important predictors not included in the model.</w:t>
      </w:r>
    </w:p>
    <w:p w14:paraId="66E529D1" w14:textId="1E250CCB" w:rsidR="000F25F3" w:rsidRPr="000F25F3" w:rsidRDefault="000F25F3" w:rsidP="000F25F3">
      <w:pPr>
        <w:pStyle w:val="ListParagraph"/>
        <w:numPr>
          <w:ilvl w:val="0"/>
          <w:numId w:val="15"/>
        </w:numPr>
        <w:rPr>
          <w:rFonts w:ascii="Times New Roman" w:hAnsi="Times New Roman" w:cs="Times New Roman"/>
          <w:sz w:val="24"/>
          <w:szCs w:val="24"/>
        </w:rPr>
      </w:pPr>
      <w:r w:rsidRPr="000F25F3">
        <w:rPr>
          <w:rFonts w:ascii="Times New Roman" w:hAnsi="Times New Roman" w:cs="Times New Roman"/>
          <w:sz w:val="24"/>
          <w:szCs w:val="24"/>
        </w:rPr>
        <w:t>The model may benefit from additional covariates or interaction terms.</w:t>
      </w:r>
    </w:p>
    <w:p w14:paraId="340D80F6" w14:textId="00821D48" w:rsidR="00BE4B1D" w:rsidRPr="000F25F3" w:rsidRDefault="000F25F3" w:rsidP="000F25F3">
      <w:pPr>
        <w:pStyle w:val="ListParagraph"/>
        <w:numPr>
          <w:ilvl w:val="0"/>
          <w:numId w:val="15"/>
        </w:numPr>
        <w:rPr>
          <w:rFonts w:ascii="Times New Roman" w:hAnsi="Times New Roman" w:cs="Times New Roman"/>
          <w:sz w:val="24"/>
          <w:szCs w:val="24"/>
        </w:rPr>
      </w:pPr>
      <w:r w:rsidRPr="000F25F3">
        <w:rPr>
          <w:rFonts w:ascii="Times New Roman" w:hAnsi="Times New Roman" w:cs="Times New Roman"/>
          <w:sz w:val="24"/>
          <w:szCs w:val="24"/>
        </w:rPr>
        <w:t>Or, with a very large sample size (as in this case), even small deviations from the model assumptions can lead to significant results.</w:t>
      </w:r>
    </w:p>
    <w:p w14:paraId="7E889743" w14:textId="77777777" w:rsidR="00B06364" w:rsidRDefault="00B06364" w:rsidP="00B06364">
      <w:pPr>
        <w:rPr>
          <w:rFonts w:ascii="Times New Roman" w:hAnsi="Times New Roman" w:cs="Times New Roman"/>
          <w:b/>
          <w:bCs/>
          <w:sz w:val="32"/>
          <w:szCs w:val="32"/>
        </w:rPr>
      </w:pPr>
    </w:p>
    <w:p w14:paraId="0C7C9EA6" w14:textId="183E96F9" w:rsidR="00DB6FC4" w:rsidRDefault="00B06364" w:rsidP="00B06364">
      <w:pPr>
        <w:rPr>
          <w:rFonts w:ascii="Times New Roman" w:hAnsi="Times New Roman" w:cs="Times New Roman"/>
          <w:b/>
          <w:bCs/>
          <w:sz w:val="32"/>
          <w:szCs w:val="32"/>
        </w:rPr>
      </w:pPr>
      <w:r w:rsidRPr="00B06364">
        <w:rPr>
          <w:rFonts w:ascii="Times New Roman" w:hAnsi="Times New Roman" w:cs="Times New Roman"/>
          <w:b/>
          <w:bCs/>
          <w:sz w:val="32"/>
          <w:szCs w:val="32"/>
        </w:rPr>
        <w:t>HYPOTHESIS</w:t>
      </w:r>
    </w:p>
    <w:p w14:paraId="1C5F2AFA"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 xml:space="preserve">Null Hypothesis (H₀): β = 0 (the predictor is not making a contribution to the odds of </w:t>
      </w:r>
      <w:proofErr w:type="spellStart"/>
      <w:r w:rsidRPr="00B06364">
        <w:rPr>
          <w:rFonts w:ascii="Times New Roman" w:hAnsi="Times New Roman" w:cs="Times New Roman"/>
          <w:sz w:val="24"/>
          <w:szCs w:val="24"/>
        </w:rPr>
        <w:t>labor</w:t>
      </w:r>
      <w:proofErr w:type="spellEnd"/>
      <w:r w:rsidRPr="00B06364">
        <w:rPr>
          <w:rFonts w:ascii="Times New Roman" w:hAnsi="Times New Roman" w:cs="Times New Roman"/>
          <w:sz w:val="24"/>
          <w:szCs w:val="24"/>
        </w:rPr>
        <w:t xml:space="preserve"> force participation).</w:t>
      </w:r>
    </w:p>
    <w:p w14:paraId="0A00876C"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Alternative Hypothesis (H₁): The coefficient β is not equal to 0 (the predictor has a significant effect on the odds).</w:t>
      </w:r>
    </w:p>
    <w:p w14:paraId="13757F8E" w14:textId="5852E98D" w:rsidR="00B06364" w:rsidRPr="00B06364" w:rsidRDefault="00B06364" w:rsidP="00B06364">
      <w:pPr>
        <w:rPr>
          <w:rFonts w:ascii="Times New Roman" w:hAnsi="Times New Roman" w:cs="Times New Roman"/>
          <w:sz w:val="24"/>
          <w:szCs w:val="24"/>
        </w:rPr>
      </w:pPr>
    </w:p>
    <w:bookmarkStart w:id="6" w:name="_MON_1807006890"/>
    <w:bookmarkEnd w:id="6"/>
    <w:p w14:paraId="3D3812C9" w14:textId="1E1AD8C2" w:rsidR="00DB6FC4" w:rsidRPr="00B06364" w:rsidRDefault="00B06364" w:rsidP="00B06364">
      <w:pPr>
        <w:rPr>
          <w:rFonts w:ascii="Times New Roman" w:hAnsi="Times New Roman" w:cs="Times New Roman"/>
          <w:sz w:val="24"/>
          <w:szCs w:val="24"/>
        </w:rPr>
      </w:pPr>
      <w:r>
        <w:rPr>
          <w:rFonts w:ascii="Times New Roman" w:hAnsi="Times New Roman" w:cs="Times New Roman"/>
          <w:sz w:val="24"/>
          <w:szCs w:val="24"/>
        </w:rPr>
        <w:object w:dxaOrig="5234" w:dyaOrig="1181" w14:anchorId="7FD6B770">
          <v:shape id="_x0000_i1028" type="#_x0000_t75" style="width:360.6pt;height:81pt" o:ole="">
            <v:imagedata r:id="rId17" o:title=""/>
          </v:shape>
          <o:OLEObject Type="Embed" ProgID="Excel.Sheet.12" ShapeID="_x0000_i1028" DrawAspect="Content" ObjectID="_1807682493" r:id="rId18"/>
        </w:object>
      </w:r>
    </w:p>
    <w:p w14:paraId="7BE06401" w14:textId="77777777" w:rsidR="00B06364" w:rsidRPr="00B06364" w:rsidRDefault="00B06364" w:rsidP="00B06364">
      <w:pPr>
        <w:rPr>
          <w:rFonts w:ascii="Times New Roman" w:hAnsi="Times New Roman" w:cs="Times New Roman"/>
          <w:sz w:val="24"/>
          <w:szCs w:val="24"/>
          <w:u w:val="single"/>
        </w:rPr>
      </w:pPr>
      <w:r w:rsidRPr="00B06364">
        <w:rPr>
          <w:rFonts w:ascii="Times New Roman" w:hAnsi="Times New Roman" w:cs="Times New Roman"/>
          <w:sz w:val="24"/>
          <w:szCs w:val="24"/>
          <w:u w:val="single"/>
        </w:rPr>
        <w:t>Comprehension of Hypothesis Testing for All Variables</w:t>
      </w:r>
    </w:p>
    <w:p w14:paraId="6A69729F"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 xml:space="preserve">1. </w:t>
      </w:r>
      <w:r w:rsidRPr="00B06364">
        <w:rPr>
          <w:rFonts w:ascii="Times New Roman" w:hAnsi="Times New Roman" w:cs="Times New Roman"/>
          <w:b/>
          <w:bCs/>
          <w:sz w:val="24"/>
          <w:szCs w:val="24"/>
        </w:rPr>
        <w:t>Age (mv012)</w:t>
      </w:r>
    </w:p>
    <w:p w14:paraId="602CDD2E" w14:textId="605AEECA"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H₀: β₁ = 0 (Age does not affect anything)</w:t>
      </w:r>
    </w:p>
    <w:p w14:paraId="342E1CD5"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H₁: β₁ ≠ 0</w:t>
      </w:r>
    </w:p>
    <w:p w14:paraId="6814D92A" w14:textId="422B58E0" w:rsidR="00B06364" w:rsidRPr="00B06364" w:rsidRDefault="00B06364" w:rsidP="00B06364">
      <w:pPr>
        <w:jc w:val="center"/>
        <w:rPr>
          <w:rFonts w:ascii="Times New Roman" w:hAnsi="Times New Roman" w:cs="Times New Roman"/>
          <w:sz w:val="24"/>
          <w:szCs w:val="24"/>
        </w:rPr>
      </w:pPr>
      <w:r>
        <w:rPr>
          <w:rFonts w:ascii="Times New Roman" w:hAnsi="Times New Roman" w:cs="Times New Roman"/>
          <w:sz w:val="24"/>
          <w:szCs w:val="24"/>
        </w:rPr>
        <w:t>1</w:t>
      </w:r>
      <w:r w:rsidR="003C1451">
        <w:rPr>
          <w:rFonts w:ascii="Times New Roman" w:hAnsi="Times New Roman" w:cs="Times New Roman"/>
          <w:sz w:val="24"/>
          <w:szCs w:val="24"/>
        </w:rPr>
        <w:t>9</w:t>
      </w:r>
    </w:p>
    <w:p w14:paraId="02DC0C89"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lastRenderedPageBreak/>
        <w:t>P-value = 0.000, thus we reject H₀</w:t>
      </w:r>
    </w:p>
    <w:p w14:paraId="0981209D" w14:textId="61A22343"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 xml:space="preserve">Conclusion: The age has a significant positive effect on </w:t>
      </w:r>
      <w:proofErr w:type="spellStart"/>
      <w:r w:rsidRPr="00B06364">
        <w:rPr>
          <w:rFonts w:ascii="Times New Roman" w:hAnsi="Times New Roman" w:cs="Times New Roman"/>
          <w:sz w:val="24"/>
          <w:szCs w:val="24"/>
        </w:rPr>
        <w:t>labor</w:t>
      </w:r>
      <w:proofErr w:type="spellEnd"/>
      <w:r w:rsidRPr="00B06364">
        <w:rPr>
          <w:rFonts w:ascii="Times New Roman" w:hAnsi="Times New Roman" w:cs="Times New Roman"/>
          <w:sz w:val="24"/>
          <w:szCs w:val="24"/>
        </w:rPr>
        <w:t xml:space="preserve"> force participation.</w:t>
      </w:r>
    </w:p>
    <w:p w14:paraId="39CCCEF9" w14:textId="77777777" w:rsidR="00B06364" w:rsidRPr="00B06364" w:rsidRDefault="00B06364" w:rsidP="00B06364">
      <w:pPr>
        <w:rPr>
          <w:rFonts w:ascii="Times New Roman" w:hAnsi="Times New Roman" w:cs="Times New Roman"/>
          <w:sz w:val="24"/>
          <w:szCs w:val="24"/>
        </w:rPr>
      </w:pPr>
    </w:p>
    <w:p w14:paraId="012CF92F" w14:textId="77777777" w:rsidR="00B06364" w:rsidRPr="00B06364" w:rsidRDefault="00B06364" w:rsidP="00B06364">
      <w:pPr>
        <w:rPr>
          <w:rFonts w:ascii="Times New Roman" w:hAnsi="Times New Roman" w:cs="Times New Roman"/>
          <w:b/>
          <w:bCs/>
          <w:sz w:val="24"/>
          <w:szCs w:val="24"/>
        </w:rPr>
      </w:pPr>
      <w:r w:rsidRPr="00B06364">
        <w:rPr>
          <w:rFonts w:ascii="Times New Roman" w:hAnsi="Times New Roman" w:cs="Times New Roman"/>
          <w:sz w:val="24"/>
          <w:szCs w:val="24"/>
        </w:rPr>
        <w:t xml:space="preserve">2. </w:t>
      </w:r>
      <w:r w:rsidRPr="00B06364">
        <w:rPr>
          <w:rFonts w:ascii="Times New Roman" w:hAnsi="Times New Roman" w:cs="Times New Roman"/>
          <w:b/>
          <w:bCs/>
          <w:sz w:val="24"/>
          <w:szCs w:val="24"/>
        </w:rPr>
        <w:t>Education Level (mv133)</w:t>
      </w:r>
    </w:p>
    <w:p w14:paraId="43F498EF" w14:textId="242FA0CD"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H₀: β₂ = 0</w:t>
      </w:r>
    </w:p>
    <w:p w14:paraId="0CB970E1" w14:textId="52389BAF"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H₁: β₂ ≠ 0</w:t>
      </w:r>
    </w:p>
    <w:p w14:paraId="412C2568"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P-value = 0.000, so we reject H₀</w:t>
      </w:r>
    </w:p>
    <w:p w14:paraId="07FEC731" w14:textId="429CB2B5"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Conclusion: People with a higher level of education are less likely to participate. This counter-intuitive finding is conceivable because highly educated individuals, particularly females, begin working later.</w:t>
      </w:r>
    </w:p>
    <w:p w14:paraId="542C5740" w14:textId="77777777" w:rsidR="00B06364" w:rsidRPr="00B06364" w:rsidRDefault="00B06364" w:rsidP="00B06364">
      <w:pPr>
        <w:rPr>
          <w:rFonts w:ascii="Times New Roman" w:hAnsi="Times New Roman" w:cs="Times New Roman"/>
          <w:sz w:val="24"/>
          <w:szCs w:val="24"/>
        </w:rPr>
      </w:pPr>
    </w:p>
    <w:p w14:paraId="441C11C9"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 xml:space="preserve">3. </w:t>
      </w:r>
      <w:r w:rsidRPr="00B06364">
        <w:rPr>
          <w:rFonts w:ascii="Times New Roman" w:hAnsi="Times New Roman" w:cs="Times New Roman"/>
          <w:b/>
          <w:bCs/>
          <w:sz w:val="24"/>
          <w:szCs w:val="24"/>
        </w:rPr>
        <w:t>Residence Type (v025)</w:t>
      </w:r>
    </w:p>
    <w:p w14:paraId="39D775A0" w14:textId="108099EE"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H₀: β₃ = 0</w:t>
      </w:r>
    </w:p>
    <w:p w14:paraId="32375E85" w14:textId="309E0093"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H₁: β₃ ≠ 0</w:t>
      </w:r>
    </w:p>
    <w:p w14:paraId="1131E731"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P-value = 0.000, we therefore reject H₀</w:t>
      </w:r>
    </w:p>
    <w:p w14:paraId="1B1F9A73" w14:textId="7552C369"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Conclusion: Urban residents have higher opportunities of being in the workforce than rural residents.</w:t>
      </w:r>
    </w:p>
    <w:p w14:paraId="2674FF87" w14:textId="77777777" w:rsidR="00B06364" w:rsidRPr="00B06364" w:rsidRDefault="00B06364" w:rsidP="00B06364">
      <w:pPr>
        <w:rPr>
          <w:rFonts w:ascii="Times New Roman" w:hAnsi="Times New Roman" w:cs="Times New Roman"/>
          <w:sz w:val="24"/>
          <w:szCs w:val="24"/>
        </w:rPr>
      </w:pPr>
    </w:p>
    <w:p w14:paraId="2D8481BD" w14:textId="031F7F32"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 xml:space="preserve">4. </w:t>
      </w:r>
      <w:r w:rsidRPr="00B06364">
        <w:rPr>
          <w:rFonts w:ascii="Times New Roman" w:hAnsi="Times New Roman" w:cs="Times New Roman"/>
          <w:b/>
          <w:bCs/>
          <w:sz w:val="24"/>
          <w:szCs w:val="24"/>
        </w:rPr>
        <w:t>State (v101)</w:t>
      </w:r>
    </w:p>
    <w:p w14:paraId="62D81CB5" w14:textId="6A5F51F1"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H₀: β₄ = 0</w:t>
      </w:r>
    </w:p>
    <w:p w14:paraId="77126632" w14:textId="65D76DE8"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H₁: β₄ ≠ 0</w:t>
      </w:r>
    </w:p>
    <w:p w14:paraId="17E7730B" w14:textId="77777777" w:rsidR="00B0636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P-value = 0.000, therefore we reject H₀</w:t>
      </w:r>
    </w:p>
    <w:p w14:paraId="5112CCFB" w14:textId="20B5C196" w:rsid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 xml:space="preserve">Conclusion: There are substantial state-level differences in labour force participation. </w:t>
      </w:r>
    </w:p>
    <w:p w14:paraId="393F7E43" w14:textId="77777777" w:rsidR="00B06364" w:rsidRDefault="00B06364" w:rsidP="00B06364">
      <w:pPr>
        <w:rPr>
          <w:rFonts w:ascii="Times New Roman" w:hAnsi="Times New Roman" w:cs="Times New Roman"/>
          <w:sz w:val="24"/>
          <w:szCs w:val="24"/>
        </w:rPr>
      </w:pPr>
    </w:p>
    <w:p w14:paraId="3C6EC02D" w14:textId="42D4380C" w:rsidR="00DB6FC4" w:rsidRPr="00B06364" w:rsidRDefault="00B06364" w:rsidP="00B06364">
      <w:pPr>
        <w:rPr>
          <w:rFonts w:ascii="Times New Roman" w:hAnsi="Times New Roman" w:cs="Times New Roman"/>
          <w:sz w:val="24"/>
          <w:szCs w:val="24"/>
        </w:rPr>
      </w:pPr>
      <w:r w:rsidRPr="00B06364">
        <w:rPr>
          <w:rFonts w:ascii="Times New Roman" w:hAnsi="Times New Roman" w:cs="Times New Roman"/>
          <w:sz w:val="24"/>
          <w:szCs w:val="24"/>
        </w:rPr>
        <w:t>Overall Conclusion All four variables of the logistic regression model significantly impact labour force participation at the 1% level. This indicates that age, education, where one resides, and the state are all significant determinants in the decision of whether one is in the labour force.</w:t>
      </w:r>
    </w:p>
    <w:p w14:paraId="31E51BA4" w14:textId="77777777" w:rsidR="000F25F3" w:rsidRDefault="000F25F3" w:rsidP="00BE4B1D">
      <w:pPr>
        <w:jc w:val="center"/>
        <w:rPr>
          <w:rFonts w:ascii="Times New Roman" w:hAnsi="Times New Roman" w:cs="Times New Roman"/>
          <w:b/>
          <w:bCs/>
          <w:sz w:val="32"/>
          <w:szCs w:val="32"/>
        </w:rPr>
      </w:pPr>
    </w:p>
    <w:p w14:paraId="79C9482A" w14:textId="77777777" w:rsidR="000F25F3" w:rsidRDefault="000F25F3" w:rsidP="00BE4B1D">
      <w:pPr>
        <w:jc w:val="center"/>
        <w:rPr>
          <w:rFonts w:ascii="Times New Roman" w:hAnsi="Times New Roman" w:cs="Times New Roman"/>
          <w:b/>
          <w:bCs/>
          <w:sz w:val="32"/>
          <w:szCs w:val="32"/>
        </w:rPr>
      </w:pPr>
    </w:p>
    <w:p w14:paraId="3EFB8D0C" w14:textId="77777777" w:rsidR="000F25F3" w:rsidRDefault="000F25F3" w:rsidP="00BE4B1D">
      <w:pPr>
        <w:jc w:val="center"/>
        <w:rPr>
          <w:rFonts w:ascii="Times New Roman" w:hAnsi="Times New Roman" w:cs="Times New Roman"/>
          <w:b/>
          <w:bCs/>
          <w:sz w:val="32"/>
          <w:szCs w:val="32"/>
        </w:rPr>
      </w:pPr>
    </w:p>
    <w:p w14:paraId="77D0EE47" w14:textId="781F45D1" w:rsidR="000F25F3" w:rsidRPr="003C1451" w:rsidRDefault="003C1451" w:rsidP="00BE4B1D">
      <w:pPr>
        <w:jc w:val="center"/>
        <w:rPr>
          <w:rFonts w:ascii="Times New Roman" w:hAnsi="Times New Roman" w:cs="Times New Roman"/>
          <w:sz w:val="24"/>
          <w:szCs w:val="24"/>
        </w:rPr>
      </w:pPr>
      <w:r w:rsidRPr="003C1451">
        <w:rPr>
          <w:rFonts w:ascii="Times New Roman" w:hAnsi="Times New Roman" w:cs="Times New Roman"/>
          <w:sz w:val="24"/>
          <w:szCs w:val="24"/>
        </w:rPr>
        <w:t>20</w:t>
      </w:r>
    </w:p>
    <w:p w14:paraId="73B71D8D" w14:textId="63E461AC" w:rsidR="00C65286" w:rsidRDefault="00C65286" w:rsidP="00C6528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KEY FINDINGS </w:t>
      </w:r>
    </w:p>
    <w:p w14:paraId="2D807644" w14:textId="0BBCEA07" w:rsidR="00C65286" w:rsidRPr="00C65286" w:rsidRDefault="00C65286" w:rsidP="00C65286">
      <w:pPr>
        <w:rPr>
          <w:rFonts w:ascii="Times New Roman" w:hAnsi="Times New Roman" w:cs="Times New Roman"/>
        </w:rPr>
      </w:pPr>
      <w:r w:rsidRPr="00C65286">
        <w:rPr>
          <w:rFonts w:ascii="Times New Roman" w:hAnsi="Times New Roman" w:cs="Times New Roman"/>
        </w:rPr>
        <w:t>Age (mv012):</w:t>
      </w:r>
      <w:r>
        <w:rPr>
          <w:rFonts w:ascii="Times New Roman" w:hAnsi="Times New Roman" w:cs="Times New Roman"/>
        </w:rPr>
        <w:t xml:space="preserve"> </w:t>
      </w:r>
      <w:r w:rsidRPr="00C65286">
        <w:rPr>
          <w:rFonts w:ascii="Times New Roman" w:hAnsi="Times New Roman" w:cs="Times New Roman"/>
        </w:rPr>
        <w:t xml:space="preserve">Elderly individuals have a higher tendency to be a part of the </w:t>
      </w:r>
      <w:r>
        <w:rPr>
          <w:rFonts w:ascii="Times New Roman" w:hAnsi="Times New Roman" w:cs="Times New Roman"/>
        </w:rPr>
        <w:t xml:space="preserve">labour </w:t>
      </w:r>
      <w:r w:rsidRPr="00C65286">
        <w:rPr>
          <w:rFonts w:ascii="Times New Roman" w:hAnsi="Times New Roman" w:cs="Times New Roman"/>
        </w:rPr>
        <w:t>force.</w:t>
      </w:r>
    </w:p>
    <w:p w14:paraId="76D7A69C" w14:textId="77777777" w:rsidR="00C65286" w:rsidRPr="00C65286" w:rsidRDefault="00C65286" w:rsidP="00C65286">
      <w:pPr>
        <w:rPr>
          <w:rFonts w:ascii="Times New Roman" w:hAnsi="Times New Roman" w:cs="Times New Roman"/>
        </w:rPr>
      </w:pPr>
      <w:r w:rsidRPr="00C65286">
        <w:rPr>
          <w:rFonts w:ascii="Times New Roman" w:hAnsi="Times New Roman" w:cs="Times New Roman"/>
        </w:rPr>
        <w:t>They are more likely to be employed, which could mean that they have a stable job or must work in order to take care of their families.</w:t>
      </w:r>
    </w:p>
    <w:p w14:paraId="7ED4EC5E" w14:textId="66CA47F1" w:rsidR="00C65286" w:rsidRPr="00C65286" w:rsidRDefault="00C65286" w:rsidP="00C65286">
      <w:pPr>
        <w:rPr>
          <w:rFonts w:ascii="Times New Roman" w:hAnsi="Times New Roman" w:cs="Times New Roman"/>
        </w:rPr>
      </w:pPr>
      <w:r w:rsidRPr="00C65286">
        <w:rPr>
          <w:rFonts w:ascii="Times New Roman" w:hAnsi="Times New Roman" w:cs="Times New Roman"/>
        </w:rPr>
        <w:t>Education Level (mv133):</w:t>
      </w:r>
      <w:r>
        <w:rPr>
          <w:rFonts w:ascii="Times New Roman" w:hAnsi="Times New Roman" w:cs="Times New Roman"/>
        </w:rPr>
        <w:t xml:space="preserve"> </w:t>
      </w:r>
      <w:r w:rsidRPr="00C65286">
        <w:rPr>
          <w:rFonts w:ascii="Times New Roman" w:hAnsi="Times New Roman" w:cs="Times New Roman"/>
        </w:rPr>
        <w:t xml:space="preserve">Interestingly, education is associated with lower </w:t>
      </w:r>
      <w:r>
        <w:rPr>
          <w:rFonts w:ascii="Times New Roman" w:hAnsi="Times New Roman" w:cs="Times New Roman"/>
        </w:rPr>
        <w:t>labour</w:t>
      </w:r>
      <w:r w:rsidRPr="00C65286">
        <w:rPr>
          <w:rFonts w:ascii="Times New Roman" w:hAnsi="Times New Roman" w:cs="Times New Roman"/>
        </w:rPr>
        <w:t>-force participation.</w:t>
      </w:r>
    </w:p>
    <w:p w14:paraId="545C7B57" w14:textId="77777777" w:rsidR="00C65286" w:rsidRPr="00C65286" w:rsidRDefault="00C65286" w:rsidP="00C65286">
      <w:pPr>
        <w:rPr>
          <w:rFonts w:ascii="Times New Roman" w:hAnsi="Times New Roman" w:cs="Times New Roman"/>
        </w:rPr>
      </w:pPr>
      <w:r w:rsidRPr="00C65286">
        <w:rPr>
          <w:rFonts w:ascii="Times New Roman" w:hAnsi="Times New Roman" w:cs="Times New Roman"/>
        </w:rPr>
        <w:t>This can be a sign that more highly educated individuals, particularly women, will be in non-work activities (e.g., continuing education, care, or social pressures not to work when they are qualified).</w:t>
      </w:r>
    </w:p>
    <w:p w14:paraId="6263A759" w14:textId="14F4DFD8" w:rsidR="00C65286" w:rsidRPr="00C65286" w:rsidRDefault="00C65286" w:rsidP="00C65286">
      <w:pPr>
        <w:rPr>
          <w:rFonts w:ascii="Times New Roman" w:hAnsi="Times New Roman" w:cs="Times New Roman"/>
        </w:rPr>
      </w:pPr>
      <w:r w:rsidRPr="00C65286">
        <w:rPr>
          <w:rFonts w:ascii="Times New Roman" w:hAnsi="Times New Roman" w:cs="Times New Roman"/>
        </w:rPr>
        <w:t>Home (v025):</w:t>
      </w:r>
      <w:r>
        <w:rPr>
          <w:rFonts w:ascii="Times New Roman" w:hAnsi="Times New Roman" w:cs="Times New Roman"/>
        </w:rPr>
        <w:t xml:space="preserve"> </w:t>
      </w:r>
      <w:r w:rsidRPr="00C65286">
        <w:rPr>
          <w:rFonts w:ascii="Times New Roman" w:hAnsi="Times New Roman" w:cs="Times New Roman"/>
        </w:rPr>
        <w:t>Urban dwellers are more likely to have jobs compared to rural dwellers.</w:t>
      </w:r>
    </w:p>
    <w:p w14:paraId="41FAFBC3" w14:textId="77777777" w:rsidR="00C65286" w:rsidRPr="00C65286" w:rsidRDefault="00C65286" w:rsidP="00C65286">
      <w:pPr>
        <w:rPr>
          <w:rFonts w:ascii="Times New Roman" w:hAnsi="Times New Roman" w:cs="Times New Roman"/>
        </w:rPr>
      </w:pPr>
      <w:r w:rsidRPr="00C65286">
        <w:rPr>
          <w:rFonts w:ascii="Times New Roman" w:hAnsi="Times New Roman" w:cs="Times New Roman"/>
        </w:rPr>
        <w:t>This implies that city dwellers enjoy improved accessibility to employment, amenities, and social contacts.</w:t>
      </w:r>
    </w:p>
    <w:p w14:paraId="26B7E6FC" w14:textId="4824C349" w:rsidR="00C65286" w:rsidRPr="00C65286" w:rsidRDefault="00C65286" w:rsidP="00C65286">
      <w:pPr>
        <w:rPr>
          <w:rFonts w:ascii="Times New Roman" w:hAnsi="Times New Roman" w:cs="Times New Roman"/>
        </w:rPr>
      </w:pPr>
      <w:r w:rsidRPr="00C65286">
        <w:rPr>
          <w:rFonts w:ascii="Times New Roman" w:hAnsi="Times New Roman" w:cs="Times New Roman"/>
        </w:rPr>
        <w:t>State (v101):</w:t>
      </w:r>
      <w:r>
        <w:rPr>
          <w:rFonts w:ascii="Times New Roman" w:hAnsi="Times New Roman" w:cs="Times New Roman"/>
        </w:rPr>
        <w:t xml:space="preserve"> </w:t>
      </w:r>
      <w:r w:rsidRPr="00C65286">
        <w:rPr>
          <w:rFonts w:ascii="Times New Roman" w:hAnsi="Times New Roman" w:cs="Times New Roman"/>
        </w:rPr>
        <w:t>Labor force participation varies significantly by states, highlighting the role of state policies, cultural norms, and economic development in employment.</w:t>
      </w:r>
    </w:p>
    <w:p w14:paraId="1CEB4989" w14:textId="40D1351F" w:rsidR="00C65286" w:rsidRPr="00C65286" w:rsidRDefault="00C65286" w:rsidP="00C65286">
      <w:pPr>
        <w:rPr>
          <w:rFonts w:ascii="Times New Roman" w:hAnsi="Times New Roman" w:cs="Times New Roman"/>
        </w:rPr>
      </w:pPr>
      <w:r w:rsidRPr="00C65286">
        <w:rPr>
          <w:rFonts w:ascii="Times New Roman" w:hAnsi="Times New Roman" w:cs="Times New Roman"/>
        </w:rPr>
        <w:t>Model Fitness:</w:t>
      </w:r>
      <w:r>
        <w:rPr>
          <w:rFonts w:ascii="Times New Roman" w:hAnsi="Times New Roman" w:cs="Times New Roman"/>
        </w:rPr>
        <w:t xml:space="preserve"> </w:t>
      </w:r>
      <w:r w:rsidRPr="00C65286">
        <w:rPr>
          <w:rFonts w:ascii="Times New Roman" w:hAnsi="Times New Roman" w:cs="Times New Roman"/>
        </w:rPr>
        <w:t>Logistic regression is statistically significant (Pseudo R² = 0.04). The goodness-of-fit test does indicate, though, that there is room for improvement in the model, probably due to missing variables or structural problems.</w:t>
      </w:r>
    </w:p>
    <w:p w14:paraId="35B787FF" w14:textId="49B18F9D" w:rsidR="00C65286" w:rsidRDefault="00C65286" w:rsidP="00C65286">
      <w:pPr>
        <w:rPr>
          <w:rFonts w:ascii="Times New Roman" w:hAnsi="Times New Roman" w:cs="Times New Roman"/>
          <w:sz w:val="24"/>
          <w:szCs w:val="24"/>
        </w:rPr>
      </w:pPr>
    </w:p>
    <w:p w14:paraId="02877FB4" w14:textId="08A5E316" w:rsidR="00C65286" w:rsidRDefault="00C65286" w:rsidP="00C65286">
      <w:pPr>
        <w:jc w:val="center"/>
        <w:rPr>
          <w:rFonts w:ascii="Times New Roman" w:hAnsi="Times New Roman" w:cs="Times New Roman"/>
          <w:b/>
          <w:bCs/>
          <w:sz w:val="28"/>
          <w:szCs w:val="28"/>
        </w:rPr>
      </w:pPr>
      <w:r>
        <w:rPr>
          <w:rFonts w:ascii="Times New Roman" w:hAnsi="Times New Roman" w:cs="Times New Roman"/>
          <w:b/>
          <w:bCs/>
          <w:sz w:val="28"/>
          <w:szCs w:val="28"/>
        </w:rPr>
        <w:t>RECOMMENDATION</w:t>
      </w:r>
    </w:p>
    <w:p w14:paraId="505F86D2" w14:textId="251169D9"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Increased Employment for Educated People, Especially Women: We need to encourage specific employment policies (such as flexible work, remote jobs, and childcare) which will better access educated human capital especially when we consider the participation of women.</w:t>
      </w:r>
    </w:p>
    <w:p w14:paraId="7BC3F389" w14:textId="77777777"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Narrow the gap in urban vs. rural strata: We need to look at developing better infrastructure and digital access for most categories of employment, as well as, vocational training in the area to help with development within rural areas.</w:t>
      </w:r>
    </w:p>
    <w:p w14:paraId="163A864E" w14:textId="6AB770F3"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Employment by Age Cohorts: It is important we develop skills on a spectrum, so that we allow working age participation at each level.</w:t>
      </w:r>
    </w:p>
    <w:p w14:paraId="37052E6E" w14:textId="77777777"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State Government Areas: Because we recognize the disparity with state governments, there is a need for each state government to support employment based on the local economy and demographic profiles.</w:t>
      </w:r>
    </w:p>
    <w:p w14:paraId="72142EF1" w14:textId="2A9D5B46" w:rsidR="00C65286" w:rsidRPr="00C65286"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More Research &amp; Data Variables: We need to provide more input variables that consider marital status, number of children, caste, or economic status, to improve the model fit, and therefore better represent the determinants of </w:t>
      </w:r>
      <w:r>
        <w:rPr>
          <w:rFonts w:ascii="Times New Roman" w:hAnsi="Times New Roman" w:cs="Times New Roman"/>
          <w:sz w:val="24"/>
          <w:szCs w:val="24"/>
        </w:rPr>
        <w:t xml:space="preserve">labour </w:t>
      </w:r>
      <w:r w:rsidRPr="00D21CD9">
        <w:rPr>
          <w:rFonts w:ascii="Times New Roman" w:hAnsi="Times New Roman" w:cs="Times New Roman"/>
          <w:sz w:val="24"/>
          <w:szCs w:val="24"/>
        </w:rPr>
        <w:t>force participation.</w:t>
      </w:r>
    </w:p>
    <w:p w14:paraId="76C9FDBD" w14:textId="77777777" w:rsidR="00C65286" w:rsidRDefault="00C65286" w:rsidP="00C65286">
      <w:pPr>
        <w:jc w:val="center"/>
        <w:rPr>
          <w:rFonts w:ascii="Times New Roman" w:hAnsi="Times New Roman" w:cs="Times New Roman"/>
          <w:b/>
          <w:bCs/>
          <w:sz w:val="32"/>
          <w:szCs w:val="32"/>
        </w:rPr>
      </w:pPr>
    </w:p>
    <w:p w14:paraId="40AF56A0" w14:textId="77777777" w:rsidR="00C65286" w:rsidRDefault="00C65286" w:rsidP="00C65286">
      <w:pPr>
        <w:jc w:val="center"/>
        <w:rPr>
          <w:rFonts w:ascii="Times New Roman" w:hAnsi="Times New Roman" w:cs="Times New Roman"/>
          <w:b/>
          <w:bCs/>
          <w:sz w:val="32"/>
          <w:szCs w:val="32"/>
        </w:rPr>
      </w:pPr>
    </w:p>
    <w:p w14:paraId="5304B9CF" w14:textId="77777777" w:rsidR="00C65286" w:rsidRDefault="00C65286" w:rsidP="00C65286">
      <w:pPr>
        <w:jc w:val="center"/>
        <w:rPr>
          <w:rFonts w:ascii="Times New Roman" w:hAnsi="Times New Roman" w:cs="Times New Roman"/>
          <w:b/>
          <w:bCs/>
          <w:sz w:val="32"/>
          <w:szCs w:val="32"/>
        </w:rPr>
      </w:pPr>
    </w:p>
    <w:p w14:paraId="31DDD8BA" w14:textId="6F20A2CE" w:rsidR="00C65286" w:rsidRPr="003C1451" w:rsidRDefault="003C1451" w:rsidP="00C65286">
      <w:pPr>
        <w:jc w:val="center"/>
        <w:rPr>
          <w:rFonts w:ascii="Times New Roman" w:hAnsi="Times New Roman" w:cs="Times New Roman"/>
          <w:sz w:val="24"/>
          <w:szCs w:val="24"/>
        </w:rPr>
      </w:pPr>
      <w:r>
        <w:rPr>
          <w:rFonts w:ascii="Times New Roman" w:hAnsi="Times New Roman" w:cs="Times New Roman"/>
          <w:sz w:val="24"/>
          <w:szCs w:val="24"/>
        </w:rPr>
        <w:t>21</w:t>
      </w:r>
    </w:p>
    <w:p w14:paraId="6A836655" w14:textId="047F0C32" w:rsidR="00DB6FC4" w:rsidRDefault="00DB6FC4" w:rsidP="00D21CD9">
      <w:pPr>
        <w:jc w:val="center"/>
        <w:rPr>
          <w:rFonts w:ascii="Times New Roman" w:hAnsi="Times New Roman" w:cs="Times New Roman"/>
          <w:b/>
          <w:bCs/>
          <w:sz w:val="32"/>
          <w:szCs w:val="32"/>
        </w:rPr>
      </w:pPr>
      <w:r w:rsidRPr="00DB6FC4">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Pr>
          <w:rFonts w:ascii="Times New Roman" w:hAnsi="Times New Roman" w:cs="Times New Roman"/>
          <w:b/>
          <w:bCs/>
          <w:sz w:val="32"/>
          <w:szCs w:val="32"/>
        </w:rPr>
        <w:br/>
      </w:r>
    </w:p>
    <w:p w14:paraId="3139B877" w14:textId="41E0DCCC" w:rsidR="00BE4B1D" w:rsidRDefault="00BE4B1D" w:rsidP="00BE4B1D">
      <w:pPr>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08CD1C8E" w14:textId="2F39D7E6" w:rsidR="00BE4B1D" w:rsidRDefault="00DB6FC4" w:rsidP="00DB6FC4">
      <w:pPr>
        <w:rPr>
          <w:rFonts w:ascii="Times New Roman" w:hAnsi="Times New Roman" w:cs="Times New Roman"/>
          <w:b/>
          <w:bCs/>
          <w:sz w:val="28"/>
          <w:szCs w:val="28"/>
        </w:rPr>
      </w:pPr>
      <w:r w:rsidRPr="00DB6FC4">
        <w:rPr>
          <w:rFonts w:ascii="Times New Roman" w:hAnsi="Times New Roman" w:cs="Times New Roman"/>
          <w:b/>
          <w:bCs/>
          <w:sz w:val="28"/>
          <w:szCs w:val="28"/>
        </w:rPr>
        <w:t>5.1 OJECTIVES</w:t>
      </w:r>
    </w:p>
    <w:p w14:paraId="0B21F457" w14:textId="235EDD0B" w:rsidR="001925DE" w:rsidRDefault="00DB6FC4" w:rsidP="00DB6FC4">
      <w:pPr>
        <w:rPr>
          <w:rFonts w:ascii="Times New Roman" w:hAnsi="Times New Roman" w:cs="Times New Roman"/>
          <w:sz w:val="24"/>
          <w:szCs w:val="24"/>
        </w:rPr>
      </w:pPr>
      <w:r w:rsidRPr="00DB6FC4">
        <w:rPr>
          <w:rFonts w:ascii="Times New Roman" w:hAnsi="Times New Roman" w:cs="Times New Roman"/>
          <w:sz w:val="24"/>
          <w:szCs w:val="24"/>
        </w:rPr>
        <w:t>This chapter summarizes the study's findings.  In addition, the chapter discusses the study's weaknesses and potential future research approaches.</w:t>
      </w:r>
    </w:p>
    <w:p w14:paraId="066DCA20" w14:textId="1F0ED60A" w:rsidR="001925DE" w:rsidRPr="001925DE" w:rsidRDefault="001925DE" w:rsidP="00DB6FC4">
      <w:pPr>
        <w:rPr>
          <w:rFonts w:ascii="Times New Roman" w:hAnsi="Times New Roman" w:cs="Times New Roman"/>
          <w:b/>
          <w:bCs/>
          <w:sz w:val="28"/>
          <w:szCs w:val="28"/>
        </w:rPr>
      </w:pPr>
      <w:r w:rsidRPr="001925DE">
        <w:rPr>
          <w:rFonts w:ascii="Times New Roman" w:hAnsi="Times New Roman" w:cs="Times New Roman"/>
          <w:b/>
          <w:bCs/>
          <w:sz w:val="28"/>
          <w:szCs w:val="28"/>
        </w:rPr>
        <w:t xml:space="preserve">5.2 STATEMENT </w:t>
      </w:r>
    </w:p>
    <w:p w14:paraId="3AD58310" w14:textId="0DC19B84"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This study explores the dynamics of </w:t>
      </w:r>
      <w:r>
        <w:rPr>
          <w:rFonts w:ascii="Times New Roman" w:hAnsi="Times New Roman" w:cs="Times New Roman"/>
          <w:sz w:val="24"/>
          <w:szCs w:val="24"/>
        </w:rPr>
        <w:t xml:space="preserve">labour </w:t>
      </w:r>
      <w:r w:rsidRPr="00D21CD9">
        <w:rPr>
          <w:rFonts w:ascii="Times New Roman" w:hAnsi="Times New Roman" w:cs="Times New Roman"/>
          <w:sz w:val="24"/>
          <w:szCs w:val="24"/>
        </w:rPr>
        <w:t>force participation in India through a gendered lens, utilizing data from the National Family Health Survey (NFHS-5). By applying logistic regression analysis, we examined how key socio-demographic factors such as age, education level, residence type, and state of residence influence the likelihood of individuals—especially women—being economically active.</w:t>
      </w:r>
    </w:p>
    <w:p w14:paraId="424AE304" w14:textId="1EA730FE"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The analysis reveals clear patterns of inequality: women are significantly less likely to participate in the </w:t>
      </w:r>
      <w:proofErr w:type="spellStart"/>
      <w:r w:rsidRPr="00D21CD9">
        <w:rPr>
          <w:rFonts w:ascii="Times New Roman" w:hAnsi="Times New Roman" w:cs="Times New Roman"/>
          <w:sz w:val="24"/>
          <w:szCs w:val="24"/>
        </w:rPr>
        <w:t>labor</w:t>
      </w:r>
      <w:proofErr w:type="spellEnd"/>
      <w:r w:rsidRPr="00D21CD9">
        <w:rPr>
          <w:rFonts w:ascii="Times New Roman" w:hAnsi="Times New Roman" w:cs="Times New Roman"/>
          <w:sz w:val="24"/>
          <w:szCs w:val="24"/>
        </w:rPr>
        <w:t xml:space="preserve"> force than men. Even with similar levels of education or living in the same state, the gender gap in economic participation persists. Education emerges as a positive predictor, reinforcing the importance of promoting higher educational attainment, particularly among women. Age also shows a non-linear impact, with participation increasing at certain stages of life and declining at others, particularly for women after marriage or childbirth. Additionally, rural residents—especially women—show lower participation rates, indicating geographic and infrastructural limitations.</w:t>
      </w:r>
    </w:p>
    <w:p w14:paraId="11982B9A" w14:textId="56A56D4C" w:rsidR="001925DE" w:rsidRPr="001925DE" w:rsidRDefault="00D21CD9" w:rsidP="00D21CD9">
      <w:pPr>
        <w:rPr>
          <w:rFonts w:ascii="Times New Roman" w:hAnsi="Times New Roman" w:cs="Times New Roman"/>
          <w:color w:val="FF0000"/>
          <w:sz w:val="24"/>
          <w:szCs w:val="24"/>
        </w:rPr>
      </w:pPr>
      <w:r w:rsidRPr="00D21CD9">
        <w:rPr>
          <w:rFonts w:ascii="Times New Roman" w:hAnsi="Times New Roman" w:cs="Times New Roman"/>
          <w:sz w:val="24"/>
          <w:szCs w:val="24"/>
        </w:rPr>
        <w:t xml:space="preserve">These findings highlight systemic gender biases and socio-economic barriers that continue to marginalize women in the Indian </w:t>
      </w:r>
      <w:r>
        <w:rPr>
          <w:rFonts w:ascii="Times New Roman" w:hAnsi="Times New Roman" w:cs="Times New Roman"/>
          <w:sz w:val="24"/>
          <w:szCs w:val="24"/>
        </w:rPr>
        <w:t xml:space="preserve">labour </w:t>
      </w:r>
      <w:r w:rsidRPr="00D21CD9">
        <w:rPr>
          <w:rFonts w:ascii="Times New Roman" w:hAnsi="Times New Roman" w:cs="Times New Roman"/>
          <w:sz w:val="24"/>
          <w:szCs w:val="24"/>
        </w:rPr>
        <w:t xml:space="preserve">market. The study suggests that enhancing educational access, providing gender-sensitive work policies, and improving rural job opportunities could collectively contribute to greater </w:t>
      </w:r>
      <w:r>
        <w:rPr>
          <w:rFonts w:ascii="Times New Roman" w:hAnsi="Times New Roman" w:cs="Times New Roman"/>
          <w:sz w:val="24"/>
          <w:szCs w:val="24"/>
        </w:rPr>
        <w:t xml:space="preserve">labour </w:t>
      </w:r>
      <w:r w:rsidRPr="00D21CD9">
        <w:rPr>
          <w:rFonts w:ascii="Times New Roman" w:hAnsi="Times New Roman" w:cs="Times New Roman"/>
          <w:sz w:val="24"/>
          <w:szCs w:val="24"/>
        </w:rPr>
        <w:t>force inclusion.</w:t>
      </w:r>
      <w:r w:rsidR="001925DE">
        <w:rPr>
          <w:rFonts w:ascii="Times New Roman" w:hAnsi="Times New Roman" w:cs="Times New Roman"/>
          <w:sz w:val="24"/>
          <w:szCs w:val="24"/>
        </w:rPr>
        <w:t xml:space="preserve"> </w:t>
      </w:r>
    </w:p>
    <w:p w14:paraId="3D1E19F3" w14:textId="49DD98F7" w:rsidR="00BE4B1D" w:rsidRDefault="00D21CD9" w:rsidP="00BE4B1D">
      <w:pPr>
        <w:jc w:val="center"/>
        <w:rPr>
          <w:rFonts w:ascii="Times New Roman" w:hAnsi="Times New Roman" w:cs="Times New Roman"/>
          <w:b/>
          <w:bCs/>
          <w:sz w:val="28"/>
          <w:szCs w:val="28"/>
        </w:rPr>
      </w:pPr>
      <w:r>
        <w:rPr>
          <w:rFonts w:ascii="Times New Roman" w:hAnsi="Times New Roman" w:cs="Times New Roman"/>
          <w:b/>
          <w:bCs/>
          <w:sz w:val="28"/>
          <w:szCs w:val="28"/>
        </w:rPr>
        <w:t>LIMITATIONS</w:t>
      </w:r>
    </w:p>
    <w:p w14:paraId="05C587C8" w14:textId="77777777"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While the research article provides important findings, there are some limitations that must be taken into account: </w:t>
      </w:r>
    </w:p>
    <w:p w14:paraId="7B92E28B" w14:textId="47D67BDB"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Scope and Depth of Data: NFHS-5 provides reasonable national coverage, however, there is no data on wages, hours, type of job (formal vs informal), nor reasons for not participating at all; thus, limiting potential interpretations of the quality of employment from this data. </w:t>
      </w:r>
    </w:p>
    <w:p w14:paraId="7B746AF4" w14:textId="7D24CDAA"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Cross-Sectional Analysis: As the data is cross-sectional, reflecting a single point in time, it limits claims of causal relationships to claims of association. A longitudinal dataset would permit greater claims of trends, life-cycle trends, while understood in relation to </w:t>
      </w:r>
      <w:r>
        <w:rPr>
          <w:rFonts w:ascii="Times New Roman" w:hAnsi="Times New Roman" w:cs="Times New Roman"/>
          <w:sz w:val="24"/>
          <w:szCs w:val="24"/>
        </w:rPr>
        <w:t xml:space="preserve">labour </w:t>
      </w:r>
      <w:r w:rsidRPr="00D21CD9">
        <w:rPr>
          <w:rFonts w:ascii="Times New Roman" w:hAnsi="Times New Roman" w:cs="Times New Roman"/>
          <w:sz w:val="24"/>
          <w:szCs w:val="24"/>
        </w:rPr>
        <w:t xml:space="preserve">participation. </w:t>
      </w:r>
    </w:p>
    <w:p w14:paraId="3C38031C" w14:textId="77777777" w:rsidR="00D21CD9" w:rsidRPr="00D21CD9" w:rsidRDefault="00D21CD9" w:rsidP="00D21CD9">
      <w:pPr>
        <w:jc w:val="center"/>
        <w:rPr>
          <w:rFonts w:ascii="Times New Roman" w:hAnsi="Times New Roman" w:cs="Times New Roman"/>
          <w:sz w:val="24"/>
          <w:szCs w:val="24"/>
        </w:rPr>
      </w:pPr>
    </w:p>
    <w:p w14:paraId="4BDC1560" w14:textId="77777777" w:rsidR="00D21CD9" w:rsidRDefault="00D21CD9" w:rsidP="00D21CD9">
      <w:pPr>
        <w:jc w:val="center"/>
        <w:rPr>
          <w:rFonts w:ascii="Times New Roman" w:hAnsi="Times New Roman" w:cs="Times New Roman"/>
          <w:sz w:val="24"/>
          <w:szCs w:val="24"/>
        </w:rPr>
      </w:pPr>
    </w:p>
    <w:p w14:paraId="5CF5137C" w14:textId="3AADFCA0" w:rsidR="003C1451" w:rsidRPr="00D21CD9" w:rsidRDefault="003C1451" w:rsidP="00D21CD9">
      <w:pPr>
        <w:jc w:val="center"/>
        <w:rPr>
          <w:rFonts w:ascii="Times New Roman" w:hAnsi="Times New Roman" w:cs="Times New Roman"/>
          <w:sz w:val="24"/>
          <w:szCs w:val="24"/>
        </w:rPr>
      </w:pPr>
      <w:r>
        <w:rPr>
          <w:rFonts w:ascii="Times New Roman" w:hAnsi="Times New Roman" w:cs="Times New Roman"/>
          <w:sz w:val="24"/>
          <w:szCs w:val="24"/>
        </w:rPr>
        <w:t>22</w:t>
      </w:r>
    </w:p>
    <w:p w14:paraId="552CD34C" w14:textId="47EB8D13"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lastRenderedPageBreak/>
        <w:t xml:space="preserve">Unobserved Components: Important covariates such as marital status, dependents, availability of child care, social support, and health conditions, either are unobserved in the data or not included in the analysis, despite many likely to have a significant influence on </w:t>
      </w:r>
      <w:r>
        <w:rPr>
          <w:rFonts w:ascii="Times New Roman" w:hAnsi="Times New Roman" w:cs="Times New Roman"/>
          <w:sz w:val="24"/>
          <w:szCs w:val="24"/>
        </w:rPr>
        <w:t xml:space="preserve">labour </w:t>
      </w:r>
      <w:r w:rsidRPr="00D21CD9">
        <w:rPr>
          <w:rFonts w:ascii="Times New Roman" w:hAnsi="Times New Roman" w:cs="Times New Roman"/>
          <w:sz w:val="24"/>
          <w:szCs w:val="24"/>
        </w:rPr>
        <w:t xml:space="preserve">force responses especially female </w:t>
      </w:r>
      <w:r>
        <w:rPr>
          <w:rFonts w:ascii="Times New Roman" w:hAnsi="Times New Roman" w:cs="Times New Roman"/>
          <w:sz w:val="24"/>
          <w:szCs w:val="24"/>
        </w:rPr>
        <w:t xml:space="preserve">labour </w:t>
      </w:r>
      <w:r w:rsidRPr="00D21CD9">
        <w:rPr>
          <w:rFonts w:ascii="Times New Roman" w:hAnsi="Times New Roman" w:cs="Times New Roman"/>
          <w:sz w:val="24"/>
          <w:szCs w:val="24"/>
        </w:rPr>
        <w:t>force responses.</w:t>
      </w:r>
    </w:p>
    <w:p w14:paraId="14A9FBFE" w14:textId="77777777"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Binary Variable Participation: Labor force participation (v714) is a variable binary variable but does not distinguish between part-time work, underemployment, or informal sector participation which are things reality in India, especially for women. </w:t>
      </w:r>
    </w:p>
    <w:p w14:paraId="65675B02" w14:textId="39CA3476"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 xml:space="preserve">Aggregate Level State Observations: State dummies provide some identification of regional differences in </w:t>
      </w:r>
      <w:r>
        <w:rPr>
          <w:rFonts w:ascii="Times New Roman" w:hAnsi="Times New Roman" w:cs="Times New Roman"/>
          <w:sz w:val="24"/>
          <w:szCs w:val="24"/>
        </w:rPr>
        <w:t xml:space="preserve">labour </w:t>
      </w:r>
      <w:r w:rsidRPr="00D21CD9">
        <w:rPr>
          <w:rFonts w:ascii="Times New Roman" w:hAnsi="Times New Roman" w:cs="Times New Roman"/>
          <w:sz w:val="24"/>
          <w:szCs w:val="24"/>
        </w:rPr>
        <w:t>force participation but they do not examine the remaining intra-state variations related to intra-district variations, nor differences between urban/suburban classifications.</w:t>
      </w:r>
    </w:p>
    <w:p w14:paraId="27902C4C" w14:textId="77777777" w:rsidR="00BE4B1D" w:rsidRDefault="00BE4B1D" w:rsidP="00BE4B1D">
      <w:pPr>
        <w:jc w:val="center"/>
        <w:rPr>
          <w:rFonts w:ascii="Times New Roman" w:hAnsi="Times New Roman" w:cs="Times New Roman"/>
          <w:b/>
          <w:bCs/>
          <w:sz w:val="32"/>
          <w:szCs w:val="32"/>
        </w:rPr>
      </w:pPr>
    </w:p>
    <w:p w14:paraId="5E361EA4" w14:textId="08AB97F9" w:rsidR="00BE4B1D" w:rsidRPr="00D21CD9" w:rsidRDefault="00D21CD9" w:rsidP="00D21CD9">
      <w:pPr>
        <w:rPr>
          <w:rFonts w:ascii="Times New Roman" w:hAnsi="Times New Roman" w:cs="Times New Roman"/>
          <w:b/>
          <w:bCs/>
          <w:sz w:val="28"/>
          <w:szCs w:val="28"/>
        </w:rPr>
      </w:pPr>
      <w:r w:rsidRPr="00D21CD9">
        <w:rPr>
          <w:rFonts w:ascii="Times New Roman" w:hAnsi="Times New Roman" w:cs="Times New Roman"/>
          <w:b/>
          <w:bCs/>
          <w:sz w:val="28"/>
          <w:szCs w:val="28"/>
        </w:rPr>
        <w:t>Areas for Further Inquiry</w:t>
      </w:r>
    </w:p>
    <w:p w14:paraId="5EA348F0" w14:textId="40B9DAE0"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sz w:val="24"/>
          <w:szCs w:val="24"/>
        </w:rPr>
        <w:t>Future research might expand upon the findings of the study in the following ways:</w:t>
      </w:r>
    </w:p>
    <w:p w14:paraId="7F513441" w14:textId="77777777"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b/>
          <w:bCs/>
          <w:sz w:val="24"/>
          <w:szCs w:val="24"/>
        </w:rPr>
        <w:t>Using Longitudinal and Panel Data</w:t>
      </w:r>
      <w:r w:rsidRPr="00D21CD9">
        <w:rPr>
          <w:rFonts w:ascii="Times New Roman" w:hAnsi="Times New Roman" w:cs="Times New Roman"/>
          <w:sz w:val="24"/>
          <w:szCs w:val="24"/>
        </w:rPr>
        <w:t>: Longitudinal data like the India Human Development Survey (IHDS) or CMIE data can help us to analyse the changes in patterns of labour force behaviour over time that are a consequence of life events, policies or macro-economic factors.</w:t>
      </w:r>
    </w:p>
    <w:p w14:paraId="42C41E35" w14:textId="1FCF3F9F"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b/>
          <w:bCs/>
          <w:sz w:val="24"/>
          <w:szCs w:val="24"/>
        </w:rPr>
        <w:t>Incorporating Wage and Sectoral Data</w:t>
      </w:r>
      <w:r w:rsidRPr="00D21CD9">
        <w:rPr>
          <w:rFonts w:ascii="Times New Roman" w:hAnsi="Times New Roman" w:cs="Times New Roman"/>
          <w:sz w:val="24"/>
          <w:szCs w:val="24"/>
        </w:rPr>
        <w:t>: Further research should draw from wage data and, preferably, sectoral data to understand gender wage gap, as well as sectoral differences, using PLFS data on employment and income can provide a greater understanding of labour market behaviour (and wage).</w:t>
      </w:r>
    </w:p>
    <w:p w14:paraId="0C297ACD" w14:textId="6CC88715"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b/>
          <w:bCs/>
          <w:sz w:val="24"/>
          <w:szCs w:val="24"/>
        </w:rPr>
        <w:t>Intersectionality:</w:t>
      </w:r>
      <w:r w:rsidRPr="00D21CD9">
        <w:rPr>
          <w:rFonts w:ascii="Times New Roman" w:hAnsi="Times New Roman" w:cs="Times New Roman"/>
          <w:sz w:val="24"/>
          <w:szCs w:val="24"/>
        </w:rPr>
        <w:t xml:space="preserve"> Considering additional variables such as caste, religion and disability status can highlight exclusionary patterns which may inform more intersectional responses and policies.</w:t>
      </w:r>
    </w:p>
    <w:p w14:paraId="6FAE4BF8" w14:textId="63F3260A" w:rsidR="00D21CD9" w:rsidRPr="00D21CD9" w:rsidRDefault="00D21CD9" w:rsidP="00D21CD9">
      <w:pPr>
        <w:rPr>
          <w:rFonts w:ascii="Times New Roman" w:hAnsi="Times New Roman" w:cs="Times New Roman"/>
          <w:sz w:val="24"/>
          <w:szCs w:val="24"/>
        </w:rPr>
      </w:pPr>
      <w:r w:rsidRPr="00D21CD9">
        <w:rPr>
          <w:rFonts w:ascii="Times New Roman" w:hAnsi="Times New Roman" w:cs="Times New Roman"/>
          <w:b/>
          <w:bCs/>
          <w:sz w:val="24"/>
          <w:szCs w:val="24"/>
        </w:rPr>
        <w:t>Qualitative Research:</w:t>
      </w:r>
      <w:r w:rsidRPr="00D21CD9">
        <w:rPr>
          <w:rFonts w:ascii="Times New Roman" w:hAnsi="Times New Roman" w:cs="Times New Roman"/>
          <w:sz w:val="24"/>
          <w:szCs w:val="24"/>
        </w:rPr>
        <w:t xml:space="preserve"> Further inquiry that combines survey data with qualitative statistics of interviews or case studies could uncover other cultural and psychological factors that affect women's work decisions. These may include fear of harassment, family pressure, or perception of no options (or lack of choice).</w:t>
      </w:r>
    </w:p>
    <w:p w14:paraId="56DCE6A4" w14:textId="0CA56900" w:rsidR="00BE4B1D" w:rsidRPr="00D21CD9" w:rsidRDefault="00D21CD9" w:rsidP="00D21CD9">
      <w:pPr>
        <w:rPr>
          <w:rFonts w:ascii="Times New Roman" w:hAnsi="Times New Roman" w:cs="Times New Roman"/>
          <w:sz w:val="24"/>
          <w:szCs w:val="24"/>
        </w:rPr>
      </w:pPr>
      <w:r w:rsidRPr="00D21CD9">
        <w:rPr>
          <w:rFonts w:ascii="Times New Roman" w:hAnsi="Times New Roman" w:cs="Times New Roman"/>
          <w:b/>
          <w:bCs/>
          <w:sz w:val="24"/>
          <w:szCs w:val="24"/>
        </w:rPr>
        <w:t>Government Program Evaluation:</w:t>
      </w:r>
      <w:r w:rsidRPr="00D21CD9">
        <w:rPr>
          <w:rFonts w:ascii="Times New Roman" w:hAnsi="Times New Roman" w:cs="Times New Roman"/>
          <w:sz w:val="24"/>
          <w:szCs w:val="24"/>
        </w:rPr>
        <w:t xml:space="preserve"> Assessments of the impact programs or schemes like MGNREGA, Beti Bachao Beti Padhao or Skill India have on female labour input especially in rural areas or developing and/or poverty-stricken communities should be developed in subsequent research.</w:t>
      </w:r>
    </w:p>
    <w:p w14:paraId="6CD69EDD" w14:textId="77777777" w:rsidR="00BE4B1D" w:rsidRDefault="00BE4B1D" w:rsidP="00D21CD9">
      <w:pPr>
        <w:rPr>
          <w:rFonts w:ascii="Times New Roman" w:hAnsi="Times New Roman" w:cs="Times New Roman"/>
          <w:b/>
          <w:bCs/>
          <w:sz w:val="32"/>
          <w:szCs w:val="32"/>
        </w:rPr>
      </w:pPr>
    </w:p>
    <w:p w14:paraId="19D61FAE" w14:textId="77777777" w:rsidR="00BE4B1D" w:rsidRDefault="00BE4B1D" w:rsidP="00BE4B1D">
      <w:pPr>
        <w:jc w:val="center"/>
        <w:rPr>
          <w:rFonts w:ascii="Times New Roman" w:hAnsi="Times New Roman" w:cs="Times New Roman"/>
          <w:b/>
          <w:bCs/>
          <w:sz w:val="32"/>
          <w:szCs w:val="32"/>
        </w:rPr>
      </w:pPr>
    </w:p>
    <w:p w14:paraId="3BA1FF95" w14:textId="77777777" w:rsidR="00BE4B1D" w:rsidRDefault="00BE4B1D" w:rsidP="00BE4B1D">
      <w:pPr>
        <w:jc w:val="center"/>
        <w:rPr>
          <w:rFonts w:ascii="Times New Roman" w:hAnsi="Times New Roman" w:cs="Times New Roman"/>
          <w:b/>
          <w:bCs/>
          <w:sz w:val="32"/>
          <w:szCs w:val="32"/>
        </w:rPr>
      </w:pPr>
    </w:p>
    <w:p w14:paraId="5A528054" w14:textId="785A7A99" w:rsidR="00BE4B1D" w:rsidRPr="003C1451" w:rsidRDefault="003C1451" w:rsidP="00BE4B1D">
      <w:pPr>
        <w:jc w:val="center"/>
        <w:rPr>
          <w:rFonts w:ascii="Times New Roman" w:hAnsi="Times New Roman" w:cs="Times New Roman"/>
          <w:sz w:val="24"/>
          <w:szCs w:val="24"/>
        </w:rPr>
      </w:pPr>
      <w:r w:rsidRPr="003C1451">
        <w:rPr>
          <w:rFonts w:ascii="Times New Roman" w:hAnsi="Times New Roman" w:cs="Times New Roman"/>
          <w:sz w:val="24"/>
          <w:szCs w:val="24"/>
        </w:rPr>
        <w:t>23</w:t>
      </w:r>
    </w:p>
    <w:p w14:paraId="4536E629" w14:textId="16FBE475" w:rsidR="00BE4B1D" w:rsidRPr="00D21CD9" w:rsidRDefault="00BE4B1D" w:rsidP="00D21CD9">
      <w:pPr>
        <w:jc w:val="center"/>
        <w:rPr>
          <w:rFonts w:ascii="Times New Roman" w:hAnsi="Times New Roman" w:cs="Times New Roman"/>
          <w:sz w:val="24"/>
          <w:szCs w:val="24"/>
        </w:rPr>
      </w:pPr>
      <w:r>
        <w:rPr>
          <w:rFonts w:ascii="Times New Roman" w:hAnsi="Times New Roman" w:cs="Times New Roman"/>
          <w:b/>
          <w:bCs/>
          <w:sz w:val="32"/>
          <w:szCs w:val="32"/>
        </w:rPr>
        <w:lastRenderedPageBreak/>
        <w:t>REFERENCE</w:t>
      </w:r>
    </w:p>
    <w:p w14:paraId="6F7312C7" w14:textId="3CD332A7" w:rsidR="00BE4B1D" w:rsidRPr="00BE4B1D" w:rsidRDefault="00BE4B1D" w:rsidP="00BE4B1D">
      <w:pPr>
        <w:rPr>
          <w:rFonts w:ascii="Times New Roman" w:hAnsi="Times New Roman" w:cs="Times New Roman"/>
          <w:i/>
          <w:iCs/>
          <w:sz w:val="24"/>
          <w:szCs w:val="24"/>
        </w:rPr>
      </w:pPr>
      <w:r w:rsidRPr="00BE4B1D">
        <w:rPr>
          <w:rFonts w:ascii="Times New Roman" w:hAnsi="Times New Roman" w:cs="Times New Roman"/>
          <w:sz w:val="24"/>
          <w:szCs w:val="24"/>
        </w:rPr>
        <w:t xml:space="preserve">Deshpande, A., &amp; Sharma, S. (2020). </w:t>
      </w:r>
      <w:r w:rsidRPr="00BE4B1D">
        <w:rPr>
          <w:rFonts w:ascii="Times New Roman" w:hAnsi="Times New Roman" w:cs="Times New Roman"/>
          <w:i/>
          <w:iCs/>
          <w:sz w:val="24"/>
          <w:szCs w:val="24"/>
        </w:rPr>
        <w:t>Gender wage gap in India: Causes and implications. Journal of Economic Studies.</w:t>
      </w:r>
    </w:p>
    <w:p w14:paraId="347DF3ED" w14:textId="50938B90" w:rsidR="00BE4B1D" w:rsidRP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 xml:space="preserve">International Labour Organization. (2018). Global wage report 2018–19: </w:t>
      </w:r>
      <w:r w:rsidRPr="00BE4B1D">
        <w:rPr>
          <w:rFonts w:ascii="Times New Roman" w:hAnsi="Times New Roman" w:cs="Times New Roman"/>
          <w:i/>
          <w:iCs/>
          <w:sz w:val="24"/>
          <w:szCs w:val="24"/>
        </w:rPr>
        <w:t>What lies behind gender pay gaps</w:t>
      </w:r>
      <w:r w:rsidRPr="00BE4B1D">
        <w:rPr>
          <w:rFonts w:ascii="Times New Roman" w:hAnsi="Times New Roman" w:cs="Times New Roman"/>
          <w:sz w:val="24"/>
          <w:szCs w:val="24"/>
        </w:rPr>
        <w:t xml:space="preserve">. </w:t>
      </w:r>
      <w:hyperlink r:id="rId19" w:history="1">
        <w:r w:rsidRPr="00BE4B1D">
          <w:rPr>
            <w:rStyle w:val="Hyperlink"/>
            <w:rFonts w:ascii="Times New Roman" w:hAnsi="Times New Roman" w:cs="Times New Roman"/>
            <w:sz w:val="24"/>
            <w:szCs w:val="24"/>
          </w:rPr>
          <w:t>https://www.ilo.org/global/research/global-reports/global-wage-report/2018/lang--en/index.htm</w:t>
        </w:r>
      </w:hyperlink>
    </w:p>
    <w:p w14:paraId="267A23CA" w14:textId="32745DDE" w:rsidR="00BE4B1D" w:rsidRP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 xml:space="preserve">International Labour Organization (ILO) India. (2021). </w:t>
      </w:r>
      <w:r w:rsidRPr="00BE4B1D">
        <w:rPr>
          <w:rFonts w:ascii="Times New Roman" w:hAnsi="Times New Roman" w:cs="Times New Roman"/>
          <w:i/>
          <w:iCs/>
          <w:sz w:val="24"/>
          <w:szCs w:val="24"/>
        </w:rPr>
        <w:t>Women and men in the informal economy: A statistical picture.</w:t>
      </w:r>
    </w:p>
    <w:p w14:paraId="5B30A741" w14:textId="4FEF82A9" w:rsidR="00BE4B1D" w:rsidRP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 xml:space="preserve">Kaur, M., &amp; Paul, R. (2021). </w:t>
      </w:r>
      <w:r w:rsidRPr="00BE4B1D">
        <w:rPr>
          <w:rFonts w:ascii="Times New Roman" w:hAnsi="Times New Roman" w:cs="Times New Roman"/>
          <w:i/>
          <w:iCs/>
          <w:sz w:val="24"/>
          <w:szCs w:val="24"/>
        </w:rPr>
        <w:t>Wage disparities in urban India: A gender-based study. Indian Journal of Labour Economics.</w:t>
      </w:r>
    </w:p>
    <w:p w14:paraId="6BBF3C5A" w14:textId="37D622FB" w:rsidR="00BE4B1D" w:rsidRP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 xml:space="preserve">Ministry of Labour and Employment, Government of India. (2021). Annual report 2020–21. </w:t>
      </w:r>
      <w:hyperlink r:id="rId20" w:history="1">
        <w:r w:rsidRPr="00BE4B1D">
          <w:rPr>
            <w:rStyle w:val="Hyperlink"/>
            <w:rFonts w:ascii="Times New Roman" w:hAnsi="Times New Roman" w:cs="Times New Roman"/>
            <w:sz w:val="24"/>
            <w:szCs w:val="24"/>
          </w:rPr>
          <w:t>https://labour.gov.in</w:t>
        </w:r>
      </w:hyperlink>
    </w:p>
    <w:p w14:paraId="6BB7532F" w14:textId="22680BDC" w:rsidR="00BE4B1D" w:rsidRP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National Sample Survey Office (NSSO). (2019). Periodic Labour Force Survey (PLFS), 2017–18. Ministry of Statistics and Programme Implementation.</w:t>
      </w:r>
    </w:p>
    <w:p w14:paraId="3F47ACDC" w14:textId="6DB8CC8F" w:rsidR="00BE4B1D" w:rsidRP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 xml:space="preserve">Oxfam India. (2022). </w:t>
      </w:r>
      <w:r w:rsidRPr="00283C3F">
        <w:rPr>
          <w:rFonts w:ascii="Times New Roman" w:hAnsi="Times New Roman" w:cs="Times New Roman"/>
          <w:i/>
          <w:iCs/>
          <w:sz w:val="24"/>
          <w:szCs w:val="24"/>
        </w:rPr>
        <w:t>India Discrimination Report 2022.</w:t>
      </w:r>
      <w:r w:rsidRPr="00BE4B1D">
        <w:rPr>
          <w:rFonts w:ascii="Times New Roman" w:hAnsi="Times New Roman" w:cs="Times New Roman"/>
          <w:sz w:val="24"/>
          <w:szCs w:val="24"/>
        </w:rPr>
        <w:t xml:space="preserve"> </w:t>
      </w:r>
      <w:hyperlink r:id="rId21" w:history="1">
        <w:r w:rsidRPr="00BE4B1D">
          <w:rPr>
            <w:rStyle w:val="Hyperlink"/>
            <w:rFonts w:ascii="Times New Roman" w:hAnsi="Times New Roman" w:cs="Times New Roman"/>
            <w:sz w:val="24"/>
            <w:szCs w:val="24"/>
          </w:rPr>
          <w:t>https://www.oxfamindia.org/knowledgehub/workingpaper/india-discrimination-report-2022</w:t>
        </w:r>
      </w:hyperlink>
    </w:p>
    <w:p w14:paraId="56FA57AF" w14:textId="160A292B" w:rsidR="00BE4B1D" w:rsidRP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 xml:space="preserve">UN Women. (2020). </w:t>
      </w:r>
      <w:r w:rsidRPr="00283C3F">
        <w:rPr>
          <w:rFonts w:ascii="Times New Roman" w:hAnsi="Times New Roman" w:cs="Times New Roman"/>
          <w:i/>
          <w:iCs/>
          <w:sz w:val="24"/>
          <w:szCs w:val="24"/>
        </w:rPr>
        <w:t>Gender equality: Women’s rights in review 25 years after Beijing</w:t>
      </w:r>
      <w:r w:rsidRPr="00BE4B1D">
        <w:rPr>
          <w:rFonts w:ascii="Times New Roman" w:hAnsi="Times New Roman" w:cs="Times New Roman"/>
          <w:sz w:val="24"/>
          <w:szCs w:val="24"/>
        </w:rPr>
        <w:t xml:space="preserve">. </w:t>
      </w:r>
      <w:hyperlink r:id="rId22" w:history="1">
        <w:r w:rsidRPr="00666565">
          <w:rPr>
            <w:rStyle w:val="Hyperlink"/>
            <w:rFonts w:ascii="Times New Roman" w:hAnsi="Times New Roman" w:cs="Times New Roman"/>
            <w:sz w:val="24"/>
            <w:szCs w:val="24"/>
          </w:rPr>
          <w:t>https://www.unwomen.org</w:t>
        </w:r>
      </w:hyperlink>
    </w:p>
    <w:p w14:paraId="2B364DC7" w14:textId="0B13D705" w:rsidR="00BE4B1D" w:rsidRDefault="00BE4B1D" w:rsidP="00BE4B1D">
      <w:pPr>
        <w:rPr>
          <w:rFonts w:ascii="Times New Roman" w:hAnsi="Times New Roman" w:cs="Times New Roman"/>
          <w:sz w:val="24"/>
          <w:szCs w:val="24"/>
        </w:rPr>
      </w:pPr>
      <w:r w:rsidRPr="00BE4B1D">
        <w:rPr>
          <w:rFonts w:ascii="Times New Roman" w:hAnsi="Times New Roman" w:cs="Times New Roman"/>
          <w:sz w:val="24"/>
          <w:szCs w:val="24"/>
        </w:rPr>
        <w:t xml:space="preserve">World Economic Forum. (2023). </w:t>
      </w:r>
      <w:r w:rsidRPr="00283C3F">
        <w:rPr>
          <w:rFonts w:ascii="Times New Roman" w:hAnsi="Times New Roman" w:cs="Times New Roman"/>
          <w:i/>
          <w:iCs/>
          <w:sz w:val="24"/>
          <w:szCs w:val="24"/>
        </w:rPr>
        <w:t>Global gender gap report 2023.</w:t>
      </w:r>
      <w:r w:rsidRPr="00BE4B1D">
        <w:rPr>
          <w:rFonts w:ascii="Times New Roman" w:hAnsi="Times New Roman" w:cs="Times New Roman"/>
          <w:sz w:val="24"/>
          <w:szCs w:val="24"/>
        </w:rPr>
        <w:t xml:space="preserve"> </w:t>
      </w:r>
      <w:hyperlink r:id="rId23" w:history="1">
        <w:r w:rsidRPr="00666565">
          <w:rPr>
            <w:rStyle w:val="Hyperlink"/>
            <w:rFonts w:ascii="Times New Roman" w:hAnsi="Times New Roman" w:cs="Times New Roman"/>
            <w:sz w:val="24"/>
            <w:szCs w:val="24"/>
          </w:rPr>
          <w:t>https://www.weforum.org/reports/global-gender-gap-report-2023</w:t>
        </w:r>
      </w:hyperlink>
    </w:p>
    <w:p w14:paraId="272CC650" w14:textId="7BC0B7A3" w:rsidR="00283C3F" w:rsidRPr="00283C3F" w:rsidRDefault="00283C3F" w:rsidP="00283C3F">
      <w:pPr>
        <w:rPr>
          <w:rFonts w:ascii="Times New Roman" w:hAnsi="Times New Roman" w:cs="Times New Roman"/>
          <w:i/>
          <w:iCs/>
          <w:sz w:val="24"/>
          <w:szCs w:val="24"/>
        </w:rPr>
      </w:pPr>
      <w:r w:rsidRPr="00283C3F">
        <w:rPr>
          <w:rFonts w:ascii="Times New Roman" w:hAnsi="Times New Roman" w:cs="Times New Roman"/>
          <w:sz w:val="24"/>
          <w:szCs w:val="24"/>
        </w:rPr>
        <w:t xml:space="preserve">Rustagi, P. – </w:t>
      </w:r>
      <w:r w:rsidRPr="00283C3F">
        <w:rPr>
          <w:rFonts w:ascii="Times New Roman" w:hAnsi="Times New Roman" w:cs="Times New Roman"/>
          <w:i/>
          <w:iCs/>
          <w:sz w:val="24"/>
          <w:szCs w:val="24"/>
        </w:rPr>
        <w:t>Understanding Gender Inequalities in Wages and Incomes in India</w:t>
      </w:r>
    </w:p>
    <w:p w14:paraId="7005F09F" w14:textId="77777777" w:rsidR="00283C3F" w:rsidRPr="00283C3F" w:rsidRDefault="00283C3F" w:rsidP="00283C3F">
      <w:pPr>
        <w:rPr>
          <w:rFonts w:ascii="Times New Roman" w:hAnsi="Times New Roman" w:cs="Times New Roman"/>
          <w:i/>
          <w:iCs/>
          <w:sz w:val="24"/>
          <w:szCs w:val="24"/>
        </w:rPr>
      </w:pPr>
      <w:r w:rsidRPr="00283C3F">
        <w:rPr>
          <w:rFonts w:ascii="Times New Roman" w:hAnsi="Times New Roman" w:cs="Times New Roman"/>
          <w:sz w:val="24"/>
          <w:szCs w:val="24"/>
        </w:rPr>
        <w:t xml:space="preserve">Taneja, A. &amp; Batra, R. – </w:t>
      </w:r>
      <w:r w:rsidRPr="00283C3F">
        <w:rPr>
          <w:rFonts w:ascii="Times New Roman" w:hAnsi="Times New Roman" w:cs="Times New Roman"/>
          <w:i/>
          <w:iCs/>
          <w:sz w:val="24"/>
          <w:szCs w:val="24"/>
        </w:rPr>
        <w:t>Equal Work, Unequal Pay</w:t>
      </w:r>
    </w:p>
    <w:p w14:paraId="53DDA4ED" w14:textId="495F81DE" w:rsidR="00283C3F" w:rsidRPr="00283C3F" w:rsidRDefault="00283C3F" w:rsidP="00283C3F">
      <w:pPr>
        <w:rPr>
          <w:rFonts w:ascii="Times New Roman" w:hAnsi="Times New Roman" w:cs="Times New Roman"/>
          <w:sz w:val="24"/>
          <w:szCs w:val="24"/>
        </w:rPr>
      </w:pPr>
      <w:r w:rsidRPr="00283C3F">
        <w:rPr>
          <w:rFonts w:ascii="Times New Roman" w:hAnsi="Times New Roman" w:cs="Times New Roman"/>
          <w:sz w:val="24"/>
          <w:szCs w:val="24"/>
        </w:rPr>
        <w:t xml:space="preserve">Sarkhej, S. – </w:t>
      </w:r>
      <w:r w:rsidRPr="00283C3F">
        <w:rPr>
          <w:rFonts w:ascii="Times New Roman" w:hAnsi="Times New Roman" w:cs="Times New Roman"/>
          <w:i/>
          <w:iCs/>
          <w:sz w:val="24"/>
          <w:szCs w:val="24"/>
        </w:rPr>
        <w:t>Gender Wage Gap: Some Recent Evidences from India</w:t>
      </w:r>
    </w:p>
    <w:p w14:paraId="790CFB26" w14:textId="529350F2" w:rsidR="00283C3F" w:rsidRPr="00283C3F" w:rsidRDefault="00283C3F" w:rsidP="00283C3F">
      <w:pPr>
        <w:rPr>
          <w:rFonts w:ascii="Times New Roman" w:hAnsi="Times New Roman" w:cs="Times New Roman"/>
          <w:sz w:val="24"/>
          <w:szCs w:val="24"/>
        </w:rPr>
      </w:pPr>
      <w:r w:rsidRPr="00283C3F">
        <w:rPr>
          <w:rFonts w:ascii="Times New Roman" w:hAnsi="Times New Roman" w:cs="Times New Roman"/>
          <w:sz w:val="24"/>
          <w:szCs w:val="24"/>
        </w:rPr>
        <w:t xml:space="preserve">Lang, K. – </w:t>
      </w:r>
      <w:r w:rsidRPr="00283C3F">
        <w:rPr>
          <w:rFonts w:ascii="Times New Roman" w:hAnsi="Times New Roman" w:cs="Times New Roman"/>
          <w:i/>
          <w:iCs/>
          <w:sz w:val="24"/>
          <w:szCs w:val="24"/>
        </w:rPr>
        <w:t>Sectoral Wage Gaps and Gender in Rural India</w:t>
      </w:r>
    </w:p>
    <w:p w14:paraId="020BE5F5" w14:textId="10B25823" w:rsidR="00283C3F" w:rsidRPr="00283C3F" w:rsidRDefault="00283C3F" w:rsidP="00283C3F">
      <w:pPr>
        <w:rPr>
          <w:rFonts w:ascii="Times New Roman" w:hAnsi="Times New Roman" w:cs="Times New Roman"/>
          <w:i/>
          <w:iCs/>
          <w:sz w:val="24"/>
          <w:szCs w:val="24"/>
        </w:rPr>
      </w:pPr>
      <w:r w:rsidRPr="00283C3F">
        <w:rPr>
          <w:rFonts w:ascii="Times New Roman" w:hAnsi="Times New Roman" w:cs="Times New Roman"/>
          <w:sz w:val="24"/>
          <w:szCs w:val="24"/>
        </w:rPr>
        <w:t xml:space="preserve">Varkey, B. – </w:t>
      </w:r>
      <w:r w:rsidRPr="00283C3F">
        <w:rPr>
          <w:rFonts w:ascii="Times New Roman" w:hAnsi="Times New Roman" w:cs="Times New Roman"/>
          <w:i/>
          <w:iCs/>
          <w:sz w:val="24"/>
          <w:szCs w:val="24"/>
        </w:rPr>
        <w:t>Gender Pay Gap in India: A Reality and the Way Forward</w:t>
      </w:r>
    </w:p>
    <w:p w14:paraId="1D8192F1" w14:textId="0C92084D" w:rsidR="00283C3F" w:rsidRPr="00283C3F" w:rsidRDefault="00283C3F" w:rsidP="00283C3F">
      <w:pPr>
        <w:rPr>
          <w:rFonts w:ascii="Times New Roman" w:hAnsi="Times New Roman" w:cs="Times New Roman"/>
          <w:i/>
          <w:iCs/>
          <w:sz w:val="24"/>
          <w:szCs w:val="24"/>
        </w:rPr>
      </w:pPr>
      <w:r w:rsidRPr="00283C3F">
        <w:rPr>
          <w:rFonts w:ascii="Times New Roman" w:hAnsi="Times New Roman" w:cs="Times New Roman"/>
          <w:sz w:val="24"/>
          <w:szCs w:val="24"/>
        </w:rPr>
        <w:t xml:space="preserve">Kumar, A. – </w:t>
      </w:r>
      <w:r w:rsidRPr="00283C3F">
        <w:rPr>
          <w:rFonts w:ascii="Times New Roman" w:hAnsi="Times New Roman" w:cs="Times New Roman"/>
          <w:i/>
          <w:iCs/>
          <w:sz w:val="24"/>
          <w:szCs w:val="24"/>
        </w:rPr>
        <w:t>Gender Wage Gap in India: Trends, Causes, Consequences</w:t>
      </w:r>
    </w:p>
    <w:p w14:paraId="0EEEDE1B" w14:textId="31374DB6" w:rsidR="00283C3F" w:rsidRPr="00283C3F" w:rsidRDefault="00283C3F" w:rsidP="00283C3F">
      <w:pPr>
        <w:rPr>
          <w:rFonts w:ascii="Times New Roman" w:hAnsi="Times New Roman" w:cs="Times New Roman"/>
          <w:sz w:val="24"/>
          <w:szCs w:val="24"/>
        </w:rPr>
      </w:pPr>
      <w:r w:rsidRPr="00283C3F">
        <w:rPr>
          <w:rFonts w:ascii="Times New Roman" w:hAnsi="Times New Roman" w:cs="Times New Roman"/>
          <w:sz w:val="24"/>
          <w:szCs w:val="24"/>
        </w:rPr>
        <w:t xml:space="preserve">Sharma, H. &amp; Kumar, A. – </w:t>
      </w:r>
      <w:r w:rsidRPr="00283C3F">
        <w:rPr>
          <w:rFonts w:ascii="Times New Roman" w:hAnsi="Times New Roman" w:cs="Times New Roman"/>
          <w:i/>
          <w:iCs/>
          <w:sz w:val="24"/>
          <w:szCs w:val="24"/>
        </w:rPr>
        <w:t>Gender Wage Disparity in Urban India</w:t>
      </w:r>
    </w:p>
    <w:p w14:paraId="7CCB5EE9" w14:textId="56B4D6EB" w:rsidR="00283C3F" w:rsidRPr="00283C3F" w:rsidRDefault="00283C3F" w:rsidP="00283C3F">
      <w:pPr>
        <w:rPr>
          <w:rFonts w:ascii="Times New Roman" w:hAnsi="Times New Roman" w:cs="Times New Roman"/>
          <w:sz w:val="24"/>
          <w:szCs w:val="24"/>
        </w:rPr>
      </w:pPr>
      <w:r w:rsidRPr="00283C3F">
        <w:rPr>
          <w:rFonts w:ascii="Times New Roman" w:hAnsi="Times New Roman" w:cs="Times New Roman"/>
          <w:sz w:val="24"/>
          <w:szCs w:val="24"/>
        </w:rPr>
        <w:t xml:space="preserve">Chinara, B. – </w:t>
      </w:r>
      <w:r w:rsidRPr="00283C3F">
        <w:rPr>
          <w:rFonts w:ascii="Times New Roman" w:hAnsi="Times New Roman" w:cs="Times New Roman"/>
          <w:i/>
          <w:iCs/>
          <w:sz w:val="24"/>
          <w:szCs w:val="24"/>
        </w:rPr>
        <w:t>Gender Discrimination in Wage Earnings</w:t>
      </w:r>
    </w:p>
    <w:p w14:paraId="21051E30" w14:textId="60B73D82" w:rsidR="00283C3F" w:rsidRPr="00283C3F" w:rsidRDefault="00283C3F" w:rsidP="00283C3F">
      <w:pPr>
        <w:rPr>
          <w:rFonts w:ascii="Times New Roman" w:hAnsi="Times New Roman" w:cs="Times New Roman"/>
          <w:i/>
          <w:iCs/>
          <w:sz w:val="24"/>
          <w:szCs w:val="24"/>
        </w:rPr>
      </w:pPr>
      <w:proofErr w:type="spellStart"/>
      <w:r w:rsidRPr="00283C3F">
        <w:rPr>
          <w:rFonts w:ascii="Times New Roman" w:hAnsi="Times New Roman" w:cs="Times New Roman"/>
          <w:sz w:val="24"/>
          <w:szCs w:val="24"/>
        </w:rPr>
        <w:t>Bhalotra</w:t>
      </w:r>
      <w:proofErr w:type="spellEnd"/>
      <w:r w:rsidRPr="00283C3F">
        <w:rPr>
          <w:rFonts w:ascii="Times New Roman" w:hAnsi="Times New Roman" w:cs="Times New Roman"/>
          <w:sz w:val="24"/>
          <w:szCs w:val="24"/>
        </w:rPr>
        <w:t xml:space="preserve">, S. &amp; Kambhampati, U. – </w:t>
      </w:r>
      <w:r w:rsidRPr="00283C3F">
        <w:rPr>
          <w:rFonts w:ascii="Times New Roman" w:hAnsi="Times New Roman" w:cs="Times New Roman"/>
          <w:i/>
          <w:iCs/>
          <w:sz w:val="24"/>
          <w:szCs w:val="24"/>
        </w:rPr>
        <w:t>Male-Female Wage Gaps Among Salaried Workers in India</w:t>
      </w:r>
    </w:p>
    <w:p w14:paraId="5C63CF8F" w14:textId="77777777" w:rsidR="00283C3F" w:rsidRPr="00283C3F" w:rsidRDefault="00283C3F" w:rsidP="00283C3F">
      <w:pPr>
        <w:rPr>
          <w:rFonts w:ascii="Times New Roman" w:hAnsi="Times New Roman" w:cs="Times New Roman"/>
          <w:i/>
          <w:iCs/>
          <w:sz w:val="24"/>
          <w:szCs w:val="24"/>
        </w:rPr>
      </w:pPr>
      <w:r w:rsidRPr="00283C3F">
        <w:rPr>
          <w:rFonts w:ascii="Times New Roman" w:hAnsi="Times New Roman" w:cs="Times New Roman"/>
          <w:sz w:val="24"/>
          <w:szCs w:val="24"/>
        </w:rPr>
        <w:t xml:space="preserve">Mukherjee (2018) in his research paper entitled, </w:t>
      </w:r>
      <w:r w:rsidRPr="00283C3F">
        <w:rPr>
          <w:rFonts w:ascii="Times New Roman" w:hAnsi="Times New Roman" w:cs="Times New Roman"/>
          <w:i/>
          <w:iCs/>
          <w:sz w:val="24"/>
          <w:szCs w:val="24"/>
        </w:rPr>
        <w:t>“Influence of Workplace Spirituality on Job Satisfaction: A study among Employees working in the IT Industry in India</w:t>
      </w:r>
    </w:p>
    <w:p w14:paraId="41AA2D2B" w14:textId="4F0480C6" w:rsidR="00BE4B1D" w:rsidRDefault="00283C3F" w:rsidP="00283C3F">
      <w:pPr>
        <w:rPr>
          <w:rFonts w:ascii="Times New Roman" w:hAnsi="Times New Roman" w:cs="Times New Roman"/>
          <w:sz w:val="24"/>
          <w:szCs w:val="24"/>
        </w:rPr>
      </w:pPr>
      <w:r w:rsidRPr="00283C3F">
        <w:rPr>
          <w:rFonts w:ascii="Times New Roman" w:hAnsi="Times New Roman" w:cs="Times New Roman"/>
          <w:sz w:val="24"/>
          <w:szCs w:val="24"/>
        </w:rPr>
        <w:t xml:space="preserve">Memon, Nazia Zabin (2023) </w:t>
      </w:r>
      <w:r w:rsidRPr="00283C3F">
        <w:rPr>
          <w:rFonts w:ascii="Times New Roman" w:hAnsi="Times New Roman" w:cs="Times New Roman"/>
          <w:i/>
          <w:iCs/>
          <w:sz w:val="24"/>
          <w:szCs w:val="24"/>
        </w:rPr>
        <w:t>Effect of Human Resource Management Practices on Gender Inequality At The Workplace</w:t>
      </w:r>
      <w:r>
        <w:rPr>
          <w:rFonts w:ascii="Times New Roman" w:hAnsi="Times New Roman" w:cs="Times New Roman"/>
          <w:sz w:val="24"/>
          <w:szCs w:val="24"/>
        </w:rPr>
        <w:t xml:space="preserve"> </w:t>
      </w:r>
      <w:hyperlink r:id="rId24" w:history="1">
        <w:r w:rsidRPr="00283C3F">
          <w:rPr>
            <w:rStyle w:val="Hyperlink"/>
            <w:rFonts w:ascii="Times New Roman" w:hAnsi="Times New Roman" w:cs="Times New Roman"/>
            <w:sz w:val="24"/>
            <w:szCs w:val="24"/>
          </w:rPr>
          <w:t>http://hdl.handle.net/10603/572369</w:t>
        </w:r>
      </w:hyperlink>
    </w:p>
    <w:p w14:paraId="71D5E109" w14:textId="1C70BFFB" w:rsidR="00283C3F" w:rsidRDefault="003C1451" w:rsidP="003C1451">
      <w:pPr>
        <w:jc w:val="center"/>
        <w:rPr>
          <w:rFonts w:ascii="Times New Roman" w:hAnsi="Times New Roman" w:cs="Times New Roman"/>
          <w:sz w:val="24"/>
          <w:szCs w:val="24"/>
        </w:rPr>
      </w:pPr>
      <w:r>
        <w:rPr>
          <w:rFonts w:ascii="Times New Roman" w:hAnsi="Times New Roman" w:cs="Times New Roman"/>
          <w:sz w:val="24"/>
          <w:szCs w:val="24"/>
        </w:rPr>
        <w:t>24</w:t>
      </w:r>
    </w:p>
    <w:p w14:paraId="6AF33A87" w14:textId="5C421D81" w:rsidR="00283C3F" w:rsidRPr="00374AD2" w:rsidRDefault="00283C3F" w:rsidP="00283C3F">
      <w:pPr>
        <w:rPr>
          <w:rFonts w:ascii="Times New Roman" w:hAnsi="Times New Roman" w:cs="Times New Roman"/>
          <w:sz w:val="24"/>
          <w:szCs w:val="24"/>
        </w:rPr>
      </w:pPr>
      <w:r w:rsidRPr="00374AD2">
        <w:rPr>
          <w:rFonts w:ascii="Times New Roman" w:hAnsi="Times New Roman" w:cs="Times New Roman"/>
          <w:sz w:val="24"/>
          <w:szCs w:val="24"/>
        </w:rPr>
        <w:lastRenderedPageBreak/>
        <w:t>Blau, F. D., &amp; Kahn, L. M. (2000).</w:t>
      </w:r>
      <w:r>
        <w:rPr>
          <w:rFonts w:ascii="Times New Roman" w:hAnsi="Times New Roman" w:cs="Times New Roman"/>
          <w:sz w:val="24"/>
          <w:szCs w:val="24"/>
        </w:rPr>
        <w:t xml:space="preserve"> </w:t>
      </w:r>
      <w:r w:rsidRPr="00374AD2">
        <w:rPr>
          <w:rFonts w:ascii="Times New Roman" w:hAnsi="Times New Roman" w:cs="Times New Roman"/>
          <w:b/>
          <w:bCs/>
          <w:sz w:val="24"/>
          <w:szCs w:val="24"/>
        </w:rPr>
        <w:t>Gender differences in pay</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Journal of Economic Perspectives</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14</w:t>
      </w:r>
      <w:r w:rsidRPr="00374AD2">
        <w:rPr>
          <w:rFonts w:ascii="Times New Roman" w:hAnsi="Times New Roman" w:cs="Times New Roman"/>
          <w:sz w:val="24"/>
          <w:szCs w:val="24"/>
        </w:rPr>
        <w:t>(4), 75–99.</w:t>
      </w:r>
      <w:r w:rsidRPr="00374AD2">
        <w:rPr>
          <w:rFonts w:ascii="Times New Roman" w:hAnsi="Times New Roman" w:cs="Times New Roman"/>
          <w:sz w:val="24"/>
          <w:szCs w:val="24"/>
        </w:rPr>
        <w:br/>
      </w:r>
      <w:hyperlink r:id="rId25" w:history="1">
        <w:r w:rsidRPr="00283C3F">
          <w:rPr>
            <w:rStyle w:val="Hyperlink"/>
            <w:rFonts w:ascii="Times New Roman" w:hAnsi="Times New Roman" w:cs="Times New Roman"/>
            <w:sz w:val="24"/>
            <w:szCs w:val="24"/>
          </w:rPr>
          <w:t>https://doi.org/10.1257/jep.14.4.75</w:t>
        </w:r>
      </w:hyperlink>
    </w:p>
    <w:p w14:paraId="10193E43" w14:textId="42E293A9" w:rsidR="00283C3F" w:rsidRPr="00374AD2" w:rsidRDefault="00283C3F" w:rsidP="00283C3F">
      <w:pPr>
        <w:rPr>
          <w:rFonts w:ascii="Times New Roman" w:hAnsi="Times New Roman" w:cs="Times New Roman"/>
          <w:sz w:val="24"/>
          <w:szCs w:val="24"/>
        </w:rPr>
      </w:pPr>
      <w:proofErr w:type="spellStart"/>
      <w:r w:rsidRPr="00374AD2">
        <w:rPr>
          <w:rFonts w:ascii="Times New Roman" w:hAnsi="Times New Roman" w:cs="Times New Roman"/>
          <w:sz w:val="24"/>
          <w:szCs w:val="24"/>
        </w:rPr>
        <w:t>Arulampalam</w:t>
      </w:r>
      <w:proofErr w:type="spellEnd"/>
      <w:r w:rsidRPr="00374AD2">
        <w:rPr>
          <w:rFonts w:ascii="Times New Roman" w:hAnsi="Times New Roman" w:cs="Times New Roman"/>
          <w:sz w:val="24"/>
          <w:szCs w:val="24"/>
        </w:rPr>
        <w:t>, W., Booth, A. L., &amp; Bryan, M. L. (2007).</w:t>
      </w:r>
      <w:r>
        <w:rPr>
          <w:rFonts w:ascii="Times New Roman" w:hAnsi="Times New Roman" w:cs="Times New Roman"/>
          <w:sz w:val="24"/>
          <w:szCs w:val="24"/>
        </w:rPr>
        <w:t xml:space="preserve"> </w:t>
      </w:r>
      <w:r w:rsidRPr="00374AD2">
        <w:rPr>
          <w:rFonts w:ascii="Times New Roman" w:hAnsi="Times New Roman" w:cs="Times New Roman"/>
          <w:b/>
          <w:bCs/>
          <w:sz w:val="24"/>
          <w:szCs w:val="24"/>
        </w:rPr>
        <w:t>Is there a glass ceiling over Europe? Exploring the gender pay gap across the wage distribution</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Industrial and Labor Relations Review</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60</w:t>
      </w:r>
      <w:r w:rsidRPr="00374AD2">
        <w:rPr>
          <w:rFonts w:ascii="Times New Roman" w:hAnsi="Times New Roman" w:cs="Times New Roman"/>
          <w:sz w:val="24"/>
          <w:szCs w:val="24"/>
        </w:rPr>
        <w:t>(2), 163–186.</w:t>
      </w:r>
      <w:r w:rsidRPr="00374AD2">
        <w:rPr>
          <w:rFonts w:ascii="Times New Roman" w:hAnsi="Times New Roman" w:cs="Times New Roman"/>
          <w:sz w:val="24"/>
          <w:szCs w:val="24"/>
        </w:rPr>
        <w:br/>
      </w:r>
      <w:hyperlink r:id="rId26" w:history="1">
        <w:r w:rsidRPr="00374AD2">
          <w:rPr>
            <w:rStyle w:val="Hyperlink"/>
            <w:rFonts w:ascii="Times New Roman" w:hAnsi="Times New Roman" w:cs="Times New Roman"/>
            <w:sz w:val="24"/>
            <w:szCs w:val="24"/>
          </w:rPr>
          <w:t>https://doi.org/10.1177/001979390706000201</w:t>
        </w:r>
      </w:hyperlink>
    </w:p>
    <w:p w14:paraId="33765580" w14:textId="3A84A678" w:rsidR="00283C3F" w:rsidRPr="00374AD2" w:rsidRDefault="00283C3F" w:rsidP="00283C3F">
      <w:pPr>
        <w:rPr>
          <w:rFonts w:ascii="Times New Roman" w:hAnsi="Times New Roman" w:cs="Times New Roman"/>
          <w:sz w:val="24"/>
          <w:szCs w:val="24"/>
        </w:rPr>
      </w:pPr>
      <w:r w:rsidRPr="00374AD2">
        <w:rPr>
          <w:rFonts w:ascii="Times New Roman" w:hAnsi="Times New Roman" w:cs="Times New Roman"/>
          <w:sz w:val="24"/>
          <w:szCs w:val="24"/>
        </w:rPr>
        <w:t>Connelly, B. L., Tihanyi, L., Crook, T. R., &amp; Gangloff, K. A. (2014).</w:t>
      </w:r>
      <w:r>
        <w:rPr>
          <w:rFonts w:ascii="Times New Roman" w:hAnsi="Times New Roman" w:cs="Times New Roman"/>
          <w:sz w:val="24"/>
          <w:szCs w:val="24"/>
        </w:rPr>
        <w:t xml:space="preserve"> </w:t>
      </w:r>
      <w:r w:rsidRPr="00374AD2">
        <w:rPr>
          <w:rFonts w:ascii="Times New Roman" w:hAnsi="Times New Roman" w:cs="Times New Roman"/>
          <w:b/>
          <w:bCs/>
          <w:sz w:val="24"/>
          <w:szCs w:val="24"/>
        </w:rPr>
        <w:t>Tournament theory: Thirty years of contests and competitions</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Journal of Management</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40</w:t>
      </w:r>
      <w:r w:rsidRPr="00374AD2">
        <w:rPr>
          <w:rFonts w:ascii="Times New Roman" w:hAnsi="Times New Roman" w:cs="Times New Roman"/>
          <w:sz w:val="24"/>
          <w:szCs w:val="24"/>
        </w:rPr>
        <w:t>(1), 16–47.</w:t>
      </w:r>
      <w:r w:rsidRPr="00374AD2">
        <w:rPr>
          <w:rFonts w:ascii="Times New Roman" w:hAnsi="Times New Roman" w:cs="Times New Roman"/>
          <w:sz w:val="24"/>
          <w:szCs w:val="24"/>
        </w:rPr>
        <w:br/>
      </w:r>
      <w:hyperlink r:id="rId27" w:history="1">
        <w:r w:rsidRPr="00374AD2">
          <w:rPr>
            <w:rStyle w:val="Hyperlink"/>
            <w:rFonts w:ascii="Times New Roman" w:hAnsi="Times New Roman" w:cs="Times New Roman"/>
            <w:sz w:val="24"/>
            <w:szCs w:val="24"/>
          </w:rPr>
          <w:t>https://doi.org/10.1177/0149206313498902</w:t>
        </w:r>
      </w:hyperlink>
    </w:p>
    <w:p w14:paraId="5DBADC13" w14:textId="46A64C59" w:rsidR="00283C3F" w:rsidRDefault="00283C3F" w:rsidP="00283C3F">
      <w:pPr>
        <w:rPr>
          <w:rFonts w:ascii="Times New Roman" w:hAnsi="Times New Roman" w:cs="Times New Roman"/>
          <w:sz w:val="24"/>
          <w:szCs w:val="24"/>
        </w:rPr>
      </w:pPr>
      <w:proofErr w:type="spellStart"/>
      <w:r w:rsidRPr="00374AD2">
        <w:rPr>
          <w:rFonts w:ascii="Times New Roman" w:hAnsi="Times New Roman" w:cs="Times New Roman"/>
          <w:sz w:val="24"/>
          <w:szCs w:val="24"/>
        </w:rPr>
        <w:t>Gedikli</w:t>
      </w:r>
      <w:proofErr w:type="spellEnd"/>
      <w:r w:rsidRPr="00374AD2">
        <w:rPr>
          <w:rFonts w:ascii="Times New Roman" w:hAnsi="Times New Roman" w:cs="Times New Roman"/>
          <w:sz w:val="24"/>
          <w:szCs w:val="24"/>
        </w:rPr>
        <w:t>, C. (2019).</w:t>
      </w:r>
      <w:r>
        <w:rPr>
          <w:rFonts w:ascii="Times New Roman" w:hAnsi="Times New Roman" w:cs="Times New Roman"/>
          <w:sz w:val="24"/>
          <w:szCs w:val="24"/>
        </w:rPr>
        <w:t xml:space="preserve"> </w:t>
      </w:r>
      <w:r w:rsidRPr="00374AD2">
        <w:rPr>
          <w:rFonts w:ascii="Times New Roman" w:hAnsi="Times New Roman" w:cs="Times New Roman"/>
          <w:b/>
          <w:bCs/>
          <w:sz w:val="24"/>
          <w:szCs w:val="24"/>
        </w:rPr>
        <w:t>Gender pays gap and workplace inequalities in Europe</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Social Inclusion</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7</w:t>
      </w:r>
      <w:r w:rsidRPr="00374AD2">
        <w:rPr>
          <w:rFonts w:ascii="Times New Roman" w:hAnsi="Times New Roman" w:cs="Times New Roman"/>
          <w:sz w:val="24"/>
          <w:szCs w:val="24"/>
        </w:rPr>
        <w:t>(1), 75–87.</w:t>
      </w:r>
      <w:r w:rsidRPr="00374AD2">
        <w:rPr>
          <w:rFonts w:ascii="Times New Roman" w:hAnsi="Times New Roman" w:cs="Times New Roman"/>
          <w:sz w:val="24"/>
          <w:szCs w:val="24"/>
        </w:rPr>
        <w:br/>
      </w:r>
      <w:hyperlink r:id="rId28" w:history="1">
        <w:r w:rsidRPr="00374AD2">
          <w:rPr>
            <w:rStyle w:val="Hyperlink"/>
            <w:rFonts w:ascii="Times New Roman" w:hAnsi="Times New Roman" w:cs="Times New Roman"/>
            <w:sz w:val="24"/>
            <w:szCs w:val="24"/>
          </w:rPr>
          <w:t>https://doi.org/10.17645/si.v7i1.1667</w:t>
        </w:r>
      </w:hyperlink>
    </w:p>
    <w:p w14:paraId="6499B72B" w14:textId="1E90E56C" w:rsidR="00283C3F" w:rsidRPr="00374AD2" w:rsidRDefault="00283C3F" w:rsidP="00283C3F">
      <w:pPr>
        <w:rPr>
          <w:rFonts w:ascii="Times New Roman" w:hAnsi="Times New Roman" w:cs="Times New Roman"/>
          <w:sz w:val="24"/>
          <w:szCs w:val="24"/>
        </w:rPr>
      </w:pPr>
      <w:r w:rsidRPr="00374AD2">
        <w:rPr>
          <w:rFonts w:ascii="Times New Roman" w:hAnsi="Times New Roman" w:cs="Times New Roman"/>
          <w:sz w:val="24"/>
          <w:szCs w:val="24"/>
        </w:rPr>
        <w:t>Gupta, N., &amp; Rothstein, D. S. (2005).</w:t>
      </w:r>
      <w:r>
        <w:rPr>
          <w:rFonts w:ascii="Times New Roman" w:hAnsi="Times New Roman" w:cs="Times New Roman"/>
          <w:sz w:val="24"/>
          <w:szCs w:val="24"/>
        </w:rPr>
        <w:t xml:space="preserve"> </w:t>
      </w:r>
      <w:r w:rsidRPr="00374AD2">
        <w:rPr>
          <w:rFonts w:ascii="Times New Roman" w:hAnsi="Times New Roman" w:cs="Times New Roman"/>
          <w:b/>
          <w:bCs/>
          <w:sz w:val="24"/>
          <w:szCs w:val="24"/>
        </w:rPr>
        <w:t>The impact of worker and establishment characteristics on gender wage differentials in the US</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Industrial and Labor Relations Review</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58</w:t>
      </w:r>
      <w:r w:rsidRPr="00374AD2">
        <w:rPr>
          <w:rFonts w:ascii="Times New Roman" w:hAnsi="Times New Roman" w:cs="Times New Roman"/>
          <w:sz w:val="24"/>
          <w:szCs w:val="24"/>
        </w:rPr>
        <w:t>(3), 379–396.</w:t>
      </w:r>
      <w:r w:rsidRPr="00374AD2">
        <w:rPr>
          <w:rFonts w:ascii="Times New Roman" w:hAnsi="Times New Roman" w:cs="Times New Roman"/>
          <w:sz w:val="24"/>
          <w:szCs w:val="24"/>
        </w:rPr>
        <w:br/>
      </w:r>
      <w:hyperlink r:id="rId29" w:history="1">
        <w:r w:rsidRPr="00374AD2">
          <w:rPr>
            <w:rStyle w:val="Hyperlink"/>
            <w:rFonts w:ascii="Times New Roman" w:hAnsi="Times New Roman" w:cs="Times New Roman"/>
            <w:sz w:val="24"/>
            <w:szCs w:val="24"/>
          </w:rPr>
          <w:t>https://doi.org/10.1177/001979390505800304</w:t>
        </w:r>
      </w:hyperlink>
    </w:p>
    <w:p w14:paraId="7814C688" w14:textId="39FC4C39" w:rsidR="00283C3F" w:rsidRPr="00374AD2" w:rsidRDefault="00283C3F" w:rsidP="00283C3F">
      <w:pPr>
        <w:rPr>
          <w:rFonts w:ascii="Times New Roman" w:hAnsi="Times New Roman" w:cs="Times New Roman"/>
          <w:sz w:val="24"/>
          <w:szCs w:val="24"/>
        </w:rPr>
      </w:pPr>
      <w:r w:rsidRPr="00374AD2">
        <w:rPr>
          <w:rFonts w:ascii="Times New Roman" w:hAnsi="Times New Roman" w:cs="Times New Roman"/>
          <w:sz w:val="24"/>
          <w:szCs w:val="24"/>
        </w:rPr>
        <w:t>Eisenberger, R., Huntington, R., Hutchison, S., &amp; Sowa, D. (1986).</w:t>
      </w:r>
      <w:r>
        <w:rPr>
          <w:rFonts w:ascii="Times New Roman" w:hAnsi="Times New Roman" w:cs="Times New Roman"/>
          <w:sz w:val="24"/>
          <w:szCs w:val="24"/>
        </w:rPr>
        <w:t xml:space="preserve"> </w:t>
      </w:r>
      <w:r w:rsidRPr="00374AD2">
        <w:rPr>
          <w:rFonts w:ascii="Times New Roman" w:hAnsi="Times New Roman" w:cs="Times New Roman"/>
          <w:b/>
          <w:bCs/>
          <w:sz w:val="24"/>
          <w:szCs w:val="24"/>
        </w:rPr>
        <w:t>Perceived organizational support</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Journal of Applied Psychology</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71</w:t>
      </w:r>
      <w:r w:rsidRPr="00374AD2">
        <w:rPr>
          <w:rFonts w:ascii="Times New Roman" w:hAnsi="Times New Roman" w:cs="Times New Roman"/>
          <w:sz w:val="24"/>
          <w:szCs w:val="24"/>
        </w:rPr>
        <w:t>(3), 500–507.</w:t>
      </w:r>
      <w:r w:rsidRPr="00374AD2">
        <w:rPr>
          <w:rFonts w:ascii="Times New Roman" w:hAnsi="Times New Roman" w:cs="Times New Roman"/>
          <w:sz w:val="24"/>
          <w:szCs w:val="24"/>
        </w:rPr>
        <w:br/>
      </w:r>
      <w:hyperlink r:id="rId30" w:history="1">
        <w:r w:rsidRPr="00374AD2">
          <w:rPr>
            <w:rStyle w:val="Hyperlink"/>
            <w:rFonts w:ascii="Times New Roman" w:hAnsi="Times New Roman" w:cs="Times New Roman"/>
            <w:sz w:val="24"/>
            <w:szCs w:val="24"/>
          </w:rPr>
          <w:t>https://doi.org/10.1037/0021-9010.71.3.500</w:t>
        </w:r>
      </w:hyperlink>
    </w:p>
    <w:p w14:paraId="50114E69" w14:textId="77B9971F" w:rsidR="00283C3F" w:rsidRPr="00374AD2" w:rsidRDefault="00283C3F" w:rsidP="00283C3F">
      <w:pPr>
        <w:rPr>
          <w:rFonts w:ascii="Times New Roman" w:hAnsi="Times New Roman" w:cs="Times New Roman"/>
          <w:sz w:val="24"/>
          <w:szCs w:val="24"/>
        </w:rPr>
      </w:pPr>
      <w:r w:rsidRPr="00374AD2">
        <w:rPr>
          <w:rFonts w:ascii="Times New Roman" w:hAnsi="Times New Roman" w:cs="Times New Roman"/>
          <w:sz w:val="24"/>
          <w:szCs w:val="24"/>
        </w:rPr>
        <w:t>Organ, D. W. (1988).</w:t>
      </w:r>
      <w:r>
        <w:rPr>
          <w:rFonts w:ascii="Times New Roman" w:hAnsi="Times New Roman" w:cs="Times New Roman"/>
          <w:sz w:val="24"/>
          <w:szCs w:val="24"/>
        </w:rPr>
        <w:t xml:space="preserve"> </w:t>
      </w:r>
      <w:r w:rsidRPr="00374AD2">
        <w:rPr>
          <w:rFonts w:ascii="Times New Roman" w:hAnsi="Times New Roman" w:cs="Times New Roman"/>
          <w:b/>
          <w:bCs/>
          <w:sz w:val="24"/>
          <w:szCs w:val="24"/>
        </w:rPr>
        <w:t xml:space="preserve">Organizational Citizenship </w:t>
      </w:r>
      <w:proofErr w:type="spellStart"/>
      <w:r w:rsidRPr="00374AD2">
        <w:rPr>
          <w:rFonts w:ascii="Times New Roman" w:hAnsi="Times New Roman" w:cs="Times New Roman"/>
          <w:b/>
          <w:bCs/>
          <w:sz w:val="24"/>
          <w:szCs w:val="24"/>
        </w:rPr>
        <w:t>Behavior</w:t>
      </w:r>
      <w:proofErr w:type="spellEnd"/>
      <w:r w:rsidRPr="00374AD2">
        <w:rPr>
          <w:rFonts w:ascii="Times New Roman" w:hAnsi="Times New Roman" w:cs="Times New Roman"/>
          <w:b/>
          <w:bCs/>
          <w:sz w:val="24"/>
          <w:szCs w:val="24"/>
        </w:rPr>
        <w:t>: The Good Soldier Syndrome</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Lexington Books</w:t>
      </w:r>
      <w:r w:rsidRPr="00374AD2">
        <w:rPr>
          <w:rFonts w:ascii="Times New Roman" w:hAnsi="Times New Roman" w:cs="Times New Roman"/>
          <w:sz w:val="24"/>
          <w:szCs w:val="24"/>
        </w:rPr>
        <w:t>.</w:t>
      </w:r>
    </w:p>
    <w:p w14:paraId="42F9E77D" w14:textId="1D80ECB4" w:rsidR="00283C3F" w:rsidRPr="00374AD2" w:rsidRDefault="00283C3F" w:rsidP="00283C3F">
      <w:pPr>
        <w:rPr>
          <w:rFonts w:ascii="Times New Roman" w:hAnsi="Times New Roman" w:cs="Times New Roman"/>
          <w:sz w:val="24"/>
          <w:szCs w:val="24"/>
        </w:rPr>
      </w:pPr>
      <w:r w:rsidRPr="00374AD2">
        <w:rPr>
          <w:rFonts w:ascii="Times New Roman" w:hAnsi="Times New Roman" w:cs="Times New Roman"/>
          <w:sz w:val="24"/>
          <w:szCs w:val="24"/>
        </w:rPr>
        <w:t>Meyer, J. P., &amp; Allen, N. J. (1991).</w:t>
      </w:r>
      <w:r>
        <w:rPr>
          <w:rFonts w:ascii="Times New Roman" w:hAnsi="Times New Roman" w:cs="Times New Roman"/>
          <w:sz w:val="24"/>
          <w:szCs w:val="24"/>
        </w:rPr>
        <w:t xml:space="preserve"> </w:t>
      </w:r>
      <w:r w:rsidRPr="00374AD2">
        <w:rPr>
          <w:rFonts w:ascii="Times New Roman" w:hAnsi="Times New Roman" w:cs="Times New Roman"/>
          <w:b/>
          <w:bCs/>
          <w:sz w:val="24"/>
          <w:szCs w:val="24"/>
        </w:rPr>
        <w:t>A three-component conceptualization of organizational commitment</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Human Resource Management Review</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1</w:t>
      </w:r>
      <w:r w:rsidRPr="00374AD2">
        <w:rPr>
          <w:rFonts w:ascii="Times New Roman" w:hAnsi="Times New Roman" w:cs="Times New Roman"/>
          <w:sz w:val="24"/>
          <w:szCs w:val="24"/>
        </w:rPr>
        <w:t>(1), 61–89.</w:t>
      </w:r>
      <w:r w:rsidRPr="00374AD2">
        <w:rPr>
          <w:rFonts w:ascii="Times New Roman" w:hAnsi="Times New Roman" w:cs="Times New Roman"/>
          <w:sz w:val="24"/>
          <w:szCs w:val="24"/>
        </w:rPr>
        <w:br/>
      </w:r>
      <w:hyperlink r:id="rId31" w:history="1">
        <w:r w:rsidRPr="00374AD2">
          <w:rPr>
            <w:rStyle w:val="Hyperlink"/>
            <w:rFonts w:ascii="Times New Roman" w:hAnsi="Times New Roman" w:cs="Times New Roman"/>
            <w:sz w:val="24"/>
            <w:szCs w:val="24"/>
          </w:rPr>
          <w:t>https://doi.org/10.1016/1053-4822(91)90011-Z</w:t>
        </w:r>
      </w:hyperlink>
    </w:p>
    <w:p w14:paraId="08327BFB" w14:textId="7B5EC794" w:rsidR="00283C3F" w:rsidRPr="00374AD2" w:rsidRDefault="00283C3F" w:rsidP="00283C3F">
      <w:pPr>
        <w:rPr>
          <w:rFonts w:ascii="Times New Roman" w:hAnsi="Times New Roman" w:cs="Times New Roman"/>
          <w:sz w:val="24"/>
          <w:szCs w:val="24"/>
        </w:rPr>
      </w:pPr>
      <w:r w:rsidRPr="00374AD2">
        <w:rPr>
          <w:rFonts w:ascii="Times New Roman" w:hAnsi="Times New Roman" w:cs="Times New Roman"/>
          <w:sz w:val="24"/>
          <w:szCs w:val="24"/>
        </w:rPr>
        <w:t>Downes, P. E., &amp; Choi, D. (2014).</w:t>
      </w:r>
      <w:r>
        <w:rPr>
          <w:rFonts w:ascii="Times New Roman" w:hAnsi="Times New Roman" w:cs="Times New Roman"/>
          <w:sz w:val="24"/>
          <w:szCs w:val="24"/>
        </w:rPr>
        <w:t xml:space="preserve"> </w:t>
      </w:r>
      <w:r w:rsidRPr="00374AD2">
        <w:rPr>
          <w:rFonts w:ascii="Times New Roman" w:hAnsi="Times New Roman" w:cs="Times New Roman"/>
          <w:b/>
          <w:bCs/>
          <w:sz w:val="24"/>
          <w:szCs w:val="24"/>
        </w:rPr>
        <w:t>Employee reactions to pay dispersion: A typology of existing research</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Human Resource Management Review</w:t>
      </w:r>
      <w:r w:rsidRPr="00374AD2">
        <w:rPr>
          <w:rFonts w:ascii="Times New Roman" w:hAnsi="Times New Roman" w:cs="Times New Roman"/>
          <w:sz w:val="24"/>
          <w:szCs w:val="24"/>
        </w:rPr>
        <w:t xml:space="preserve">, </w:t>
      </w:r>
      <w:r w:rsidRPr="00374AD2">
        <w:rPr>
          <w:rFonts w:ascii="Times New Roman" w:hAnsi="Times New Roman" w:cs="Times New Roman"/>
          <w:b/>
          <w:bCs/>
          <w:sz w:val="24"/>
          <w:szCs w:val="24"/>
        </w:rPr>
        <w:t>24</w:t>
      </w:r>
      <w:r w:rsidRPr="00374AD2">
        <w:rPr>
          <w:rFonts w:ascii="Times New Roman" w:hAnsi="Times New Roman" w:cs="Times New Roman"/>
          <w:sz w:val="24"/>
          <w:szCs w:val="24"/>
        </w:rPr>
        <w:t>(1), 53–66.</w:t>
      </w:r>
      <w:r w:rsidRPr="00374AD2">
        <w:rPr>
          <w:rFonts w:ascii="Times New Roman" w:hAnsi="Times New Roman" w:cs="Times New Roman"/>
          <w:sz w:val="24"/>
          <w:szCs w:val="24"/>
        </w:rPr>
        <w:br/>
      </w:r>
      <w:hyperlink r:id="rId32" w:history="1">
        <w:r w:rsidRPr="00374AD2">
          <w:rPr>
            <w:rStyle w:val="Hyperlink"/>
            <w:rFonts w:ascii="Times New Roman" w:hAnsi="Times New Roman" w:cs="Times New Roman"/>
            <w:sz w:val="24"/>
            <w:szCs w:val="24"/>
          </w:rPr>
          <w:t>https://doi.org/10.1016/j.hrmr.2013.08.009</w:t>
        </w:r>
      </w:hyperlink>
    </w:p>
    <w:p w14:paraId="13CB104C" w14:textId="603714A9" w:rsidR="00283C3F" w:rsidRDefault="00283C3F" w:rsidP="00283C3F">
      <w:pPr>
        <w:rPr>
          <w:rFonts w:ascii="Times New Roman" w:hAnsi="Times New Roman" w:cs="Times New Roman"/>
          <w:sz w:val="24"/>
          <w:szCs w:val="24"/>
        </w:rPr>
      </w:pPr>
      <w:r w:rsidRPr="00374AD2">
        <w:rPr>
          <w:rFonts w:ascii="Times New Roman" w:hAnsi="Times New Roman" w:cs="Times New Roman"/>
          <w:sz w:val="24"/>
          <w:szCs w:val="24"/>
        </w:rPr>
        <w:t>Alkadry, M. G., &amp; Tower, L. E. (2014).</w:t>
      </w:r>
      <w:r>
        <w:rPr>
          <w:rFonts w:ascii="Times New Roman" w:hAnsi="Times New Roman" w:cs="Times New Roman"/>
          <w:sz w:val="24"/>
          <w:szCs w:val="24"/>
        </w:rPr>
        <w:t xml:space="preserve"> </w:t>
      </w:r>
      <w:r w:rsidRPr="00374AD2">
        <w:rPr>
          <w:rFonts w:ascii="Times New Roman" w:hAnsi="Times New Roman" w:cs="Times New Roman"/>
          <w:b/>
          <w:bCs/>
          <w:sz w:val="24"/>
          <w:szCs w:val="24"/>
        </w:rPr>
        <w:t>Women and public service: Barriers, challenges, and opportunities</w:t>
      </w:r>
      <w:r w:rsidRPr="00374AD2">
        <w:rPr>
          <w:rFonts w:ascii="Times New Roman" w:hAnsi="Times New Roman" w:cs="Times New Roman"/>
          <w:sz w:val="24"/>
          <w:szCs w:val="24"/>
        </w:rPr>
        <w:t xml:space="preserve">. </w:t>
      </w:r>
      <w:r w:rsidRPr="00374AD2">
        <w:rPr>
          <w:rFonts w:ascii="Times New Roman" w:hAnsi="Times New Roman" w:cs="Times New Roman"/>
          <w:i/>
          <w:iCs/>
          <w:sz w:val="24"/>
          <w:szCs w:val="24"/>
        </w:rPr>
        <w:t>M.E. Sharpe</w:t>
      </w:r>
      <w:r w:rsidRPr="00374AD2">
        <w:rPr>
          <w:rFonts w:ascii="Times New Roman" w:hAnsi="Times New Roman" w:cs="Times New Roman"/>
          <w:sz w:val="24"/>
          <w:szCs w:val="24"/>
        </w:rPr>
        <w:t>.</w:t>
      </w:r>
    </w:p>
    <w:p w14:paraId="7597FC6E" w14:textId="111D0F99" w:rsidR="003C1451" w:rsidRPr="003C1451" w:rsidRDefault="003C1451" w:rsidP="003C1451">
      <w:pPr>
        <w:rPr>
          <w:rFonts w:ascii="Times New Roman" w:hAnsi="Times New Roman" w:cs="Times New Roman"/>
          <w:sz w:val="24"/>
          <w:szCs w:val="24"/>
        </w:rPr>
      </w:pPr>
      <w:r w:rsidRPr="003C1451">
        <w:rPr>
          <w:rFonts w:ascii="Times New Roman" w:hAnsi="Times New Roman" w:cs="Times New Roman"/>
          <w:sz w:val="24"/>
          <w:szCs w:val="24"/>
        </w:rPr>
        <w:t xml:space="preserve">International Institute for Population Sciences (IIPS) and ICF. (2021). </w:t>
      </w:r>
      <w:r w:rsidRPr="003C1451">
        <w:rPr>
          <w:rFonts w:ascii="Times New Roman" w:hAnsi="Times New Roman" w:cs="Times New Roman"/>
          <w:b/>
          <w:bCs/>
          <w:i/>
          <w:iCs/>
          <w:sz w:val="24"/>
          <w:szCs w:val="24"/>
        </w:rPr>
        <w:t>National Family Health Survey (NFHS-5), 2019-21: India</w:t>
      </w:r>
      <w:r w:rsidRPr="003C1451">
        <w:rPr>
          <w:rFonts w:ascii="Times New Roman" w:hAnsi="Times New Roman" w:cs="Times New Roman"/>
          <w:b/>
          <w:bCs/>
          <w:sz w:val="24"/>
          <w:szCs w:val="24"/>
        </w:rPr>
        <w:t>.</w:t>
      </w:r>
      <w:r w:rsidRPr="003C1451">
        <w:rPr>
          <w:rFonts w:ascii="Times New Roman" w:hAnsi="Times New Roman" w:cs="Times New Roman"/>
          <w:sz w:val="24"/>
          <w:szCs w:val="24"/>
        </w:rPr>
        <w:t xml:space="preserve"> Mumbai: IIPS.</w:t>
      </w:r>
      <w:r w:rsidRPr="003C1451">
        <w:rPr>
          <w:rFonts w:ascii="Times New Roman" w:hAnsi="Times New Roman" w:cs="Times New Roman"/>
          <w:sz w:val="24"/>
          <w:szCs w:val="24"/>
        </w:rPr>
        <w:br/>
      </w:r>
      <w:hyperlink r:id="rId33" w:tgtFrame="_new" w:history="1">
        <w:r w:rsidRPr="003C1451">
          <w:rPr>
            <w:rStyle w:val="Hyperlink"/>
            <w:rFonts w:ascii="Times New Roman" w:hAnsi="Times New Roman" w:cs="Times New Roman"/>
            <w:sz w:val="24"/>
            <w:szCs w:val="24"/>
          </w:rPr>
          <w:t>https://dhsprogram.com</w:t>
        </w:r>
      </w:hyperlink>
    </w:p>
    <w:p w14:paraId="62BBFBF3" w14:textId="767142CE" w:rsidR="003C1451" w:rsidRPr="003C1451" w:rsidRDefault="003C1451" w:rsidP="003C1451">
      <w:pPr>
        <w:rPr>
          <w:rFonts w:ascii="Times New Roman" w:hAnsi="Times New Roman" w:cs="Times New Roman"/>
          <w:sz w:val="24"/>
          <w:szCs w:val="24"/>
        </w:rPr>
      </w:pPr>
      <w:r w:rsidRPr="003C1451">
        <w:rPr>
          <w:rFonts w:ascii="Times New Roman" w:hAnsi="Times New Roman" w:cs="Times New Roman"/>
          <w:sz w:val="24"/>
          <w:szCs w:val="24"/>
        </w:rPr>
        <w:t xml:space="preserve">Deshpande, A. (2020). </w:t>
      </w:r>
      <w:r w:rsidRPr="003C1451">
        <w:rPr>
          <w:rFonts w:ascii="Times New Roman" w:hAnsi="Times New Roman" w:cs="Times New Roman"/>
          <w:b/>
          <w:bCs/>
          <w:i/>
          <w:iCs/>
          <w:sz w:val="24"/>
          <w:szCs w:val="24"/>
        </w:rPr>
        <w:t>The Covid-19 Pandemic and Gendered Division of Paid Work, Domestic Work and Leisure: Evidence from India</w:t>
      </w:r>
      <w:r w:rsidRPr="003C1451">
        <w:rPr>
          <w:rFonts w:ascii="Times New Roman" w:hAnsi="Times New Roman" w:cs="Times New Roman"/>
          <w:b/>
          <w:bCs/>
          <w:sz w:val="24"/>
          <w:szCs w:val="24"/>
        </w:rPr>
        <w:t>.</w:t>
      </w:r>
      <w:r w:rsidRPr="003C1451">
        <w:rPr>
          <w:rFonts w:ascii="Times New Roman" w:hAnsi="Times New Roman" w:cs="Times New Roman"/>
          <w:sz w:val="24"/>
          <w:szCs w:val="24"/>
        </w:rPr>
        <w:t xml:space="preserve"> IZA Discussion Paper No. 13815.</w:t>
      </w:r>
    </w:p>
    <w:p w14:paraId="60BD7A02" w14:textId="58E45930" w:rsidR="003C1451" w:rsidRDefault="003C1451" w:rsidP="003C1451">
      <w:pPr>
        <w:rPr>
          <w:rFonts w:ascii="Times New Roman" w:hAnsi="Times New Roman" w:cs="Times New Roman"/>
          <w:sz w:val="24"/>
          <w:szCs w:val="24"/>
        </w:rPr>
      </w:pPr>
      <w:r w:rsidRPr="003C1451">
        <w:rPr>
          <w:rFonts w:ascii="Times New Roman" w:hAnsi="Times New Roman" w:cs="Times New Roman"/>
          <w:sz w:val="24"/>
          <w:szCs w:val="24"/>
        </w:rPr>
        <w:t xml:space="preserve">Klasen, S., &amp; Pieters, J. (2015). </w:t>
      </w:r>
      <w:r w:rsidRPr="003C1451">
        <w:rPr>
          <w:rFonts w:ascii="Times New Roman" w:hAnsi="Times New Roman" w:cs="Times New Roman"/>
          <w:b/>
          <w:bCs/>
          <w:i/>
          <w:iCs/>
          <w:sz w:val="24"/>
          <w:szCs w:val="24"/>
        </w:rPr>
        <w:t xml:space="preserve">What explains the stagnation of female </w:t>
      </w:r>
      <w:proofErr w:type="spellStart"/>
      <w:r w:rsidRPr="003C1451">
        <w:rPr>
          <w:rFonts w:ascii="Times New Roman" w:hAnsi="Times New Roman" w:cs="Times New Roman"/>
          <w:b/>
          <w:bCs/>
          <w:i/>
          <w:iCs/>
          <w:sz w:val="24"/>
          <w:szCs w:val="24"/>
        </w:rPr>
        <w:t>labor</w:t>
      </w:r>
      <w:proofErr w:type="spellEnd"/>
      <w:r w:rsidRPr="003C1451">
        <w:rPr>
          <w:rFonts w:ascii="Times New Roman" w:hAnsi="Times New Roman" w:cs="Times New Roman"/>
          <w:b/>
          <w:bCs/>
          <w:i/>
          <w:iCs/>
          <w:sz w:val="24"/>
          <w:szCs w:val="24"/>
        </w:rPr>
        <w:t xml:space="preserve"> force participation in urban India?</w:t>
      </w:r>
      <w:r w:rsidRPr="003C1451">
        <w:rPr>
          <w:rFonts w:ascii="Times New Roman" w:hAnsi="Times New Roman" w:cs="Times New Roman"/>
          <w:sz w:val="24"/>
          <w:szCs w:val="24"/>
        </w:rPr>
        <w:t xml:space="preserve"> The World Bank Economic Review, 29(3), 449–478.</w:t>
      </w:r>
    </w:p>
    <w:p w14:paraId="07F2BF44" w14:textId="77777777" w:rsidR="003C1451" w:rsidRDefault="003C1451" w:rsidP="003C1451">
      <w:pPr>
        <w:rPr>
          <w:rFonts w:ascii="Times New Roman" w:hAnsi="Times New Roman" w:cs="Times New Roman"/>
          <w:sz w:val="24"/>
          <w:szCs w:val="24"/>
        </w:rPr>
      </w:pPr>
    </w:p>
    <w:p w14:paraId="4FDFC9F9" w14:textId="56C94433" w:rsidR="003C1451" w:rsidRPr="003C1451" w:rsidRDefault="003C1451" w:rsidP="003C1451">
      <w:pPr>
        <w:jc w:val="center"/>
        <w:rPr>
          <w:rFonts w:ascii="Times New Roman" w:hAnsi="Times New Roman" w:cs="Times New Roman"/>
          <w:sz w:val="24"/>
          <w:szCs w:val="24"/>
        </w:rPr>
      </w:pPr>
      <w:r>
        <w:rPr>
          <w:rFonts w:ascii="Times New Roman" w:hAnsi="Times New Roman" w:cs="Times New Roman"/>
          <w:sz w:val="24"/>
          <w:szCs w:val="24"/>
        </w:rPr>
        <w:t>25</w:t>
      </w:r>
    </w:p>
    <w:p w14:paraId="5FFE8BAC" w14:textId="52360CF5" w:rsidR="003C1451" w:rsidRPr="003C1451" w:rsidRDefault="003C1451" w:rsidP="003C1451">
      <w:pPr>
        <w:rPr>
          <w:rFonts w:ascii="Times New Roman" w:hAnsi="Times New Roman" w:cs="Times New Roman"/>
          <w:sz w:val="24"/>
          <w:szCs w:val="24"/>
        </w:rPr>
      </w:pPr>
      <w:r w:rsidRPr="003C1451">
        <w:rPr>
          <w:rFonts w:ascii="Times New Roman" w:hAnsi="Times New Roman" w:cs="Times New Roman"/>
          <w:sz w:val="24"/>
          <w:szCs w:val="24"/>
        </w:rPr>
        <w:lastRenderedPageBreak/>
        <w:t xml:space="preserve">Chatterjee, U., Murgai, R., &amp; Rama, M. (2015). </w:t>
      </w:r>
      <w:r w:rsidRPr="003C1451">
        <w:rPr>
          <w:rFonts w:ascii="Times New Roman" w:hAnsi="Times New Roman" w:cs="Times New Roman"/>
          <w:b/>
          <w:bCs/>
          <w:i/>
          <w:iCs/>
          <w:sz w:val="24"/>
          <w:szCs w:val="24"/>
        </w:rPr>
        <w:t>Job Opportunities along the Rural-Urban Gradation and Female Labor Force Participation in India</w:t>
      </w:r>
      <w:r w:rsidRPr="003C1451">
        <w:rPr>
          <w:rFonts w:ascii="Times New Roman" w:hAnsi="Times New Roman" w:cs="Times New Roman"/>
          <w:sz w:val="24"/>
          <w:szCs w:val="24"/>
        </w:rPr>
        <w:t>. Policy Research Working Paper No. 7412. The World Bank.</w:t>
      </w:r>
    </w:p>
    <w:p w14:paraId="4341235F" w14:textId="6B1AF6D6" w:rsidR="003C1451" w:rsidRPr="003C1451" w:rsidRDefault="003C1451" w:rsidP="003C1451">
      <w:pPr>
        <w:rPr>
          <w:rFonts w:ascii="Times New Roman" w:hAnsi="Times New Roman" w:cs="Times New Roman"/>
          <w:sz w:val="24"/>
          <w:szCs w:val="24"/>
        </w:rPr>
      </w:pPr>
      <w:r w:rsidRPr="003C1451">
        <w:rPr>
          <w:rFonts w:ascii="Times New Roman" w:hAnsi="Times New Roman" w:cs="Times New Roman"/>
          <w:sz w:val="24"/>
          <w:szCs w:val="24"/>
        </w:rPr>
        <w:t xml:space="preserve">Verick, S. (2018). </w:t>
      </w:r>
      <w:r w:rsidRPr="003C1451">
        <w:rPr>
          <w:rFonts w:ascii="Times New Roman" w:hAnsi="Times New Roman" w:cs="Times New Roman"/>
          <w:b/>
          <w:bCs/>
          <w:i/>
          <w:iCs/>
          <w:sz w:val="24"/>
          <w:szCs w:val="24"/>
        </w:rPr>
        <w:t>Female Labor Force Participation and Development</w:t>
      </w:r>
      <w:r w:rsidRPr="003C1451">
        <w:rPr>
          <w:rFonts w:ascii="Times New Roman" w:hAnsi="Times New Roman" w:cs="Times New Roman"/>
          <w:sz w:val="24"/>
          <w:szCs w:val="24"/>
        </w:rPr>
        <w:t>. IZA World of Labor.</w:t>
      </w:r>
      <w:r w:rsidRPr="003C1451">
        <w:rPr>
          <w:rFonts w:ascii="Times New Roman" w:hAnsi="Times New Roman" w:cs="Times New Roman"/>
          <w:sz w:val="24"/>
          <w:szCs w:val="24"/>
        </w:rPr>
        <w:br/>
      </w:r>
      <w:hyperlink r:id="rId34" w:history="1">
        <w:r w:rsidRPr="003C1451">
          <w:rPr>
            <w:rStyle w:val="Hyperlink"/>
            <w:rFonts w:ascii="Times New Roman" w:hAnsi="Times New Roman" w:cs="Times New Roman"/>
            <w:sz w:val="24"/>
            <w:szCs w:val="24"/>
          </w:rPr>
          <w:t>https://wol.iza.org/articles/female-labor-force-participation-and-development</w:t>
        </w:r>
      </w:hyperlink>
    </w:p>
    <w:p w14:paraId="34F6BDD7" w14:textId="27D2E141" w:rsidR="003C1451" w:rsidRPr="003C1451" w:rsidRDefault="003C1451" w:rsidP="003C1451">
      <w:pPr>
        <w:rPr>
          <w:rFonts w:ascii="Times New Roman" w:hAnsi="Times New Roman" w:cs="Times New Roman"/>
          <w:sz w:val="24"/>
          <w:szCs w:val="24"/>
        </w:rPr>
      </w:pPr>
      <w:r w:rsidRPr="003C1451">
        <w:rPr>
          <w:rFonts w:ascii="Times New Roman" w:hAnsi="Times New Roman" w:cs="Times New Roman"/>
          <w:sz w:val="24"/>
          <w:szCs w:val="24"/>
        </w:rPr>
        <w:t xml:space="preserve">Das, M. B., &amp; </w:t>
      </w:r>
      <w:proofErr w:type="spellStart"/>
      <w:r w:rsidRPr="003C1451">
        <w:rPr>
          <w:rFonts w:ascii="Times New Roman" w:hAnsi="Times New Roman" w:cs="Times New Roman"/>
          <w:sz w:val="24"/>
          <w:szCs w:val="24"/>
        </w:rPr>
        <w:t>Kotikula</w:t>
      </w:r>
      <w:proofErr w:type="spellEnd"/>
      <w:r w:rsidRPr="003C1451">
        <w:rPr>
          <w:rFonts w:ascii="Times New Roman" w:hAnsi="Times New Roman" w:cs="Times New Roman"/>
          <w:sz w:val="24"/>
          <w:szCs w:val="24"/>
        </w:rPr>
        <w:t xml:space="preserve">, A. (2019). </w:t>
      </w:r>
      <w:r w:rsidRPr="003C1451">
        <w:rPr>
          <w:rFonts w:ascii="Times New Roman" w:hAnsi="Times New Roman" w:cs="Times New Roman"/>
          <w:b/>
          <w:bCs/>
          <w:i/>
          <w:iCs/>
          <w:sz w:val="24"/>
          <w:szCs w:val="24"/>
        </w:rPr>
        <w:t>Gender-Based Employment Segregation: Understanding Causes and Policy Interventions</w:t>
      </w:r>
      <w:r w:rsidRPr="003C1451">
        <w:rPr>
          <w:rFonts w:ascii="Times New Roman" w:hAnsi="Times New Roman" w:cs="Times New Roman"/>
          <w:b/>
          <w:bCs/>
          <w:sz w:val="24"/>
          <w:szCs w:val="24"/>
        </w:rPr>
        <w:t>.</w:t>
      </w:r>
      <w:r w:rsidRPr="003C1451">
        <w:rPr>
          <w:rFonts w:ascii="Times New Roman" w:hAnsi="Times New Roman" w:cs="Times New Roman"/>
          <w:sz w:val="24"/>
          <w:szCs w:val="24"/>
        </w:rPr>
        <w:t xml:space="preserve"> World Bank Policy Brief.</w:t>
      </w:r>
    </w:p>
    <w:p w14:paraId="78DDC222" w14:textId="1A5C8CD8" w:rsidR="003C1451" w:rsidRPr="003C1451" w:rsidRDefault="003C1451" w:rsidP="003C1451">
      <w:pPr>
        <w:rPr>
          <w:rFonts w:ascii="Times New Roman" w:hAnsi="Times New Roman" w:cs="Times New Roman"/>
          <w:sz w:val="24"/>
          <w:szCs w:val="24"/>
        </w:rPr>
      </w:pPr>
      <w:r w:rsidRPr="003C1451">
        <w:rPr>
          <w:rFonts w:ascii="Times New Roman" w:hAnsi="Times New Roman" w:cs="Times New Roman"/>
          <w:sz w:val="24"/>
          <w:szCs w:val="24"/>
        </w:rPr>
        <w:t xml:space="preserve">Neff, D., Sen, K., &amp; Kling, V. (2012). </w:t>
      </w:r>
      <w:r w:rsidRPr="003C1451">
        <w:rPr>
          <w:rFonts w:ascii="Times New Roman" w:hAnsi="Times New Roman" w:cs="Times New Roman"/>
          <w:b/>
          <w:bCs/>
          <w:i/>
          <w:iCs/>
          <w:sz w:val="24"/>
          <w:szCs w:val="24"/>
        </w:rPr>
        <w:t>The Puzzling Decline in Rural Women’s Labor Force Participation in India: A Re-examination</w:t>
      </w:r>
      <w:r w:rsidRPr="003C1451">
        <w:rPr>
          <w:rFonts w:ascii="Times New Roman" w:hAnsi="Times New Roman" w:cs="Times New Roman"/>
          <w:b/>
          <w:bCs/>
          <w:sz w:val="24"/>
          <w:szCs w:val="24"/>
        </w:rPr>
        <w:t>.</w:t>
      </w:r>
      <w:r w:rsidRPr="003C1451">
        <w:rPr>
          <w:rFonts w:ascii="Times New Roman" w:hAnsi="Times New Roman" w:cs="Times New Roman"/>
          <w:sz w:val="24"/>
          <w:szCs w:val="24"/>
        </w:rPr>
        <w:t xml:space="preserve"> Indian Journal of Labour Economics, 55(4), 408–429.</w:t>
      </w:r>
    </w:p>
    <w:p w14:paraId="379BB172" w14:textId="77777777" w:rsidR="00283C3F" w:rsidRDefault="00283C3F" w:rsidP="00283C3F">
      <w:pPr>
        <w:rPr>
          <w:rFonts w:ascii="Times New Roman" w:hAnsi="Times New Roman" w:cs="Times New Roman"/>
          <w:sz w:val="24"/>
          <w:szCs w:val="24"/>
        </w:rPr>
      </w:pPr>
    </w:p>
    <w:p w14:paraId="7394F0A7" w14:textId="77777777" w:rsidR="003C1451" w:rsidRDefault="003C1451" w:rsidP="00283C3F">
      <w:pPr>
        <w:rPr>
          <w:rFonts w:ascii="Times New Roman" w:hAnsi="Times New Roman" w:cs="Times New Roman"/>
          <w:sz w:val="24"/>
          <w:szCs w:val="24"/>
        </w:rPr>
      </w:pPr>
    </w:p>
    <w:p w14:paraId="62229056" w14:textId="77777777" w:rsidR="003C1451" w:rsidRDefault="003C1451" w:rsidP="00283C3F">
      <w:pPr>
        <w:rPr>
          <w:rFonts w:ascii="Times New Roman" w:hAnsi="Times New Roman" w:cs="Times New Roman"/>
          <w:sz w:val="24"/>
          <w:szCs w:val="24"/>
        </w:rPr>
      </w:pPr>
    </w:p>
    <w:p w14:paraId="4B3D5E83" w14:textId="77777777" w:rsidR="003C1451" w:rsidRDefault="003C1451" w:rsidP="00283C3F">
      <w:pPr>
        <w:rPr>
          <w:rFonts w:ascii="Times New Roman" w:hAnsi="Times New Roman" w:cs="Times New Roman"/>
          <w:sz w:val="24"/>
          <w:szCs w:val="24"/>
        </w:rPr>
      </w:pPr>
    </w:p>
    <w:p w14:paraId="49A18313" w14:textId="77777777" w:rsidR="003C1451" w:rsidRDefault="003C1451" w:rsidP="00283C3F">
      <w:pPr>
        <w:rPr>
          <w:rFonts w:ascii="Times New Roman" w:hAnsi="Times New Roman" w:cs="Times New Roman"/>
          <w:sz w:val="24"/>
          <w:szCs w:val="24"/>
        </w:rPr>
      </w:pPr>
    </w:p>
    <w:p w14:paraId="107C1C6E" w14:textId="77777777" w:rsidR="003C1451" w:rsidRDefault="003C1451" w:rsidP="00283C3F">
      <w:pPr>
        <w:rPr>
          <w:rFonts w:ascii="Times New Roman" w:hAnsi="Times New Roman" w:cs="Times New Roman"/>
          <w:sz w:val="24"/>
          <w:szCs w:val="24"/>
        </w:rPr>
      </w:pPr>
    </w:p>
    <w:p w14:paraId="3FB5CA86" w14:textId="77777777" w:rsidR="003C1451" w:rsidRDefault="003C1451" w:rsidP="00283C3F">
      <w:pPr>
        <w:rPr>
          <w:rFonts w:ascii="Times New Roman" w:hAnsi="Times New Roman" w:cs="Times New Roman"/>
          <w:sz w:val="24"/>
          <w:szCs w:val="24"/>
        </w:rPr>
      </w:pPr>
    </w:p>
    <w:p w14:paraId="4B06B2F6" w14:textId="77777777" w:rsidR="003C1451" w:rsidRDefault="003C1451" w:rsidP="00283C3F">
      <w:pPr>
        <w:rPr>
          <w:rFonts w:ascii="Times New Roman" w:hAnsi="Times New Roman" w:cs="Times New Roman"/>
          <w:sz w:val="24"/>
          <w:szCs w:val="24"/>
        </w:rPr>
      </w:pPr>
    </w:p>
    <w:p w14:paraId="079D818A" w14:textId="77777777" w:rsidR="003C1451" w:rsidRDefault="003C1451" w:rsidP="00283C3F">
      <w:pPr>
        <w:rPr>
          <w:rFonts w:ascii="Times New Roman" w:hAnsi="Times New Roman" w:cs="Times New Roman"/>
          <w:sz w:val="24"/>
          <w:szCs w:val="24"/>
        </w:rPr>
      </w:pPr>
    </w:p>
    <w:p w14:paraId="6B192948" w14:textId="77777777" w:rsidR="003C1451" w:rsidRDefault="003C1451" w:rsidP="00283C3F">
      <w:pPr>
        <w:rPr>
          <w:rFonts w:ascii="Times New Roman" w:hAnsi="Times New Roman" w:cs="Times New Roman"/>
          <w:sz w:val="24"/>
          <w:szCs w:val="24"/>
        </w:rPr>
      </w:pPr>
    </w:p>
    <w:p w14:paraId="3C1A4A3C" w14:textId="77777777" w:rsidR="003C1451" w:rsidRDefault="003C1451" w:rsidP="00283C3F">
      <w:pPr>
        <w:rPr>
          <w:rFonts w:ascii="Times New Roman" w:hAnsi="Times New Roman" w:cs="Times New Roman"/>
          <w:sz w:val="24"/>
          <w:szCs w:val="24"/>
        </w:rPr>
      </w:pPr>
    </w:p>
    <w:p w14:paraId="7F641276" w14:textId="77777777" w:rsidR="003C1451" w:rsidRDefault="003C1451" w:rsidP="00283C3F">
      <w:pPr>
        <w:rPr>
          <w:rFonts w:ascii="Times New Roman" w:hAnsi="Times New Roman" w:cs="Times New Roman"/>
          <w:sz w:val="24"/>
          <w:szCs w:val="24"/>
        </w:rPr>
      </w:pPr>
    </w:p>
    <w:p w14:paraId="56EEA603" w14:textId="77777777" w:rsidR="003C1451" w:rsidRDefault="003C1451" w:rsidP="00283C3F">
      <w:pPr>
        <w:rPr>
          <w:rFonts w:ascii="Times New Roman" w:hAnsi="Times New Roman" w:cs="Times New Roman"/>
          <w:sz w:val="24"/>
          <w:szCs w:val="24"/>
        </w:rPr>
      </w:pPr>
    </w:p>
    <w:p w14:paraId="37D064E1" w14:textId="77777777" w:rsidR="003C1451" w:rsidRDefault="003C1451" w:rsidP="00283C3F">
      <w:pPr>
        <w:rPr>
          <w:rFonts w:ascii="Times New Roman" w:hAnsi="Times New Roman" w:cs="Times New Roman"/>
          <w:sz w:val="24"/>
          <w:szCs w:val="24"/>
        </w:rPr>
      </w:pPr>
    </w:p>
    <w:p w14:paraId="2B6B22EF" w14:textId="77777777" w:rsidR="003C1451" w:rsidRDefault="003C1451" w:rsidP="00283C3F">
      <w:pPr>
        <w:rPr>
          <w:rFonts w:ascii="Times New Roman" w:hAnsi="Times New Roman" w:cs="Times New Roman"/>
          <w:sz w:val="24"/>
          <w:szCs w:val="24"/>
        </w:rPr>
      </w:pPr>
    </w:p>
    <w:p w14:paraId="3E8A8A7F" w14:textId="77777777" w:rsidR="003C1451" w:rsidRDefault="003C1451" w:rsidP="00283C3F">
      <w:pPr>
        <w:rPr>
          <w:rFonts w:ascii="Times New Roman" w:hAnsi="Times New Roman" w:cs="Times New Roman"/>
          <w:sz w:val="24"/>
          <w:szCs w:val="24"/>
        </w:rPr>
      </w:pPr>
    </w:p>
    <w:p w14:paraId="0873CF67" w14:textId="77777777" w:rsidR="003C1451" w:rsidRDefault="003C1451" w:rsidP="00283C3F">
      <w:pPr>
        <w:rPr>
          <w:rFonts w:ascii="Times New Roman" w:hAnsi="Times New Roman" w:cs="Times New Roman"/>
          <w:sz w:val="24"/>
          <w:szCs w:val="24"/>
        </w:rPr>
      </w:pPr>
    </w:p>
    <w:p w14:paraId="365C168B" w14:textId="77777777" w:rsidR="003C1451" w:rsidRDefault="003C1451" w:rsidP="00283C3F">
      <w:pPr>
        <w:rPr>
          <w:rFonts w:ascii="Times New Roman" w:hAnsi="Times New Roman" w:cs="Times New Roman"/>
          <w:sz w:val="24"/>
          <w:szCs w:val="24"/>
        </w:rPr>
      </w:pPr>
    </w:p>
    <w:p w14:paraId="0A4515F6" w14:textId="77777777" w:rsidR="003C1451" w:rsidRDefault="003C1451" w:rsidP="00283C3F">
      <w:pPr>
        <w:rPr>
          <w:rFonts w:ascii="Times New Roman" w:hAnsi="Times New Roman" w:cs="Times New Roman"/>
          <w:sz w:val="24"/>
          <w:szCs w:val="24"/>
        </w:rPr>
      </w:pPr>
    </w:p>
    <w:p w14:paraId="14529160" w14:textId="77777777" w:rsidR="003C1451" w:rsidRDefault="003C1451" w:rsidP="00283C3F">
      <w:pPr>
        <w:rPr>
          <w:rFonts w:ascii="Times New Roman" w:hAnsi="Times New Roman" w:cs="Times New Roman"/>
          <w:sz w:val="24"/>
          <w:szCs w:val="24"/>
        </w:rPr>
      </w:pPr>
    </w:p>
    <w:p w14:paraId="134F7746" w14:textId="77777777" w:rsidR="003C1451" w:rsidRDefault="003C1451" w:rsidP="00283C3F">
      <w:pPr>
        <w:rPr>
          <w:rFonts w:ascii="Times New Roman" w:hAnsi="Times New Roman" w:cs="Times New Roman"/>
          <w:sz w:val="24"/>
          <w:szCs w:val="24"/>
        </w:rPr>
      </w:pPr>
    </w:p>
    <w:p w14:paraId="02968277" w14:textId="1F706422" w:rsidR="003C1451" w:rsidRDefault="003C1451" w:rsidP="003C1451">
      <w:pPr>
        <w:jc w:val="center"/>
        <w:rPr>
          <w:rFonts w:ascii="Times New Roman" w:hAnsi="Times New Roman" w:cs="Times New Roman"/>
          <w:sz w:val="24"/>
          <w:szCs w:val="24"/>
        </w:rPr>
      </w:pPr>
      <w:r>
        <w:rPr>
          <w:rFonts w:ascii="Times New Roman" w:hAnsi="Times New Roman" w:cs="Times New Roman"/>
          <w:sz w:val="24"/>
          <w:szCs w:val="24"/>
        </w:rPr>
        <w:t>26</w:t>
      </w:r>
    </w:p>
    <w:p w14:paraId="6074E88B" w14:textId="51173FF0" w:rsidR="00460C8E" w:rsidRDefault="00460C8E" w:rsidP="003C1451">
      <w:pPr>
        <w:jc w:val="center"/>
        <w:rPr>
          <w:rFonts w:ascii="Times New Roman" w:hAnsi="Times New Roman" w:cs="Times New Roman"/>
          <w:sz w:val="24"/>
          <w:szCs w:val="24"/>
        </w:rPr>
      </w:pPr>
      <w:r>
        <w:rPr>
          <w:noProof/>
        </w:rPr>
        <w:lastRenderedPageBreak/>
        <w:drawing>
          <wp:anchor distT="0" distB="0" distL="114300" distR="114300" simplePos="0" relativeHeight="251667456" behindDoc="0" locked="0" layoutInCell="1" allowOverlap="1" wp14:anchorId="5F1C3BFF" wp14:editId="0DEE039C">
            <wp:simplePos x="0" y="0"/>
            <wp:positionH relativeFrom="margin">
              <wp:align>left</wp:align>
            </wp:positionH>
            <wp:positionV relativeFrom="paragraph">
              <wp:posOffset>0</wp:posOffset>
            </wp:positionV>
            <wp:extent cx="5731510" cy="8336280"/>
            <wp:effectExtent l="0" t="0" r="2540" b="7620"/>
            <wp:wrapTopAndBottom/>
            <wp:docPr id="1667096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8336280"/>
                    </a:xfrm>
                    <a:prstGeom prst="rect">
                      <a:avLst/>
                    </a:prstGeom>
                    <a:noFill/>
                    <a:ln>
                      <a:noFill/>
                    </a:ln>
                  </pic:spPr>
                </pic:pic>
              </a:graphicData>
            </a:graphic>
            <wp14:sizeRelV relativeFrom="margin">
              <wp14:pctHeight>0</wp14:pctHeight>
            </wp14:sizeRelV>
          </wp:anchor>
        </w:drawing>
      </w:r>
    </w:p>
    <w:p w14:paraId="23F13906" w14:textId="55FC74BC" w:rsidR="00460C8E" w:rsidRPr="00BE4B1D" w:rsidRDefault="00460C8E" w:rsidP="003C1451">
      <w:pPr>
        <w:jc w:val="center"/>
        <w:rPr>
          <w:rFonts w:ascii="Times New Roman" w:hAnsi="Times New Roman" w:cs="Times New Roman"/>
          <w:sz w:val="24"/>
          <w:szCs w:val="24"/>
        </w:rPr>
      </w:pPr>
      <w:r>
        <w:rPr>
          <w:rFonts w:ascii="Times New Roman" w:hAnsi="Times New Roman" w:cs="Times New Roman"/>
          <w:sz w:val="24"/>
          <w:szCs w:val="24"/>
        </w:rPr>
        <w:t>27</w:t>
      </w:r>
    </w:p>
    <w:sectPr w:rsidR="00460C8E" w:rsidRPr="00BE4B1D" w:rsidSect="000264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D8ED0" w14:textId="77777777" w:rsidR="006D3505" w:rsidRDefault="006D3505" w:rsidP="00460C8E">
      <w:pPr>
        <w:spacing w:after="0" w:line="240" w:lineRule="auto"/>
      </w:pPr>
      <w:r>
        <w:separator/>
      </w:r>
    </w:p>
  </w:endnote>
  <w:endnote w:type="continuationSeparator" w:id="0">
    <w:p w14:paraId="53CB35DA" w14:textId="77777777" w:rsidR="006D3505" w:rsidRDefault="006D3505" w:rsidP="00460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4115" w14:textId="77777777" w:rsidR="006D3505" w:rsidRDefault="006D3505" w:rsidP="00460C8E">
      <w:pPr>
        <w:spacing w:after="0" w:line="240" w:lineRule="auto"/>
      </w:pPr>
      <w:r>
        <w:separator/>
      </w:r>
    </w:p>
  </w:footnote>
  <w:footnote w:type="continuationSeparator" w:id="0">
    <w:p w14:paraId="61947629" w14:textId="77777777" w:rsidR="006D3505" w:rsidRDefault="006D3505" w:rsidP="00460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CC4"/>
    <w:multiLevelType w:val="hybridMultilevel"/>
    <w:tmpl w:val="A4BE8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252600"/>
    <w:multiLevelType w:val="hybridMultilevel"/>
    <w:tmpl w:val="01A214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0C34A9"/>
    <w:multiLevelType w:val="hybridMultilevel"/>
    <w:tmpl w:val="E1B69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C51CCB"/>
    <w:multiLevelType w:val="hybridMultilevel"/>
    <w:tmpl w:val="86085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0F38DE"/>
    <w:multiLevelType w:val="multilevel"/>
    <w:tmpl w:val="BCE8BE88"/>
    <w:lvl w:ilvl="0">
      <w:start w:val="1"/>
      <w:numFmt w:val="decimal"/>
      <w:lvlText w:val="%1"/>
      <w:lvlJc w:val="left"/>
      <w:pPr>
        <w:ind w:left="420" w:hanging="420"/>
      </w:pPr>
      <w:rPr>
        <w:rFonts w:hint="default"/>
        <w:b/>
        <w:u w:val="none"/>
      </w:rPr>
    </w:lvl>
    <w:lvl w:ilvl="1">
      <w:start w:val="1"/>
      <w:numFmt w:val="decimal"/>
      <w:lvlText w:val="%1.%2"/>
      <w:lvlJc w:val="left"/>
      <w:pPr>
        <w:ind w:left="420" w:hanging="42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1080" w:hanging="1080"/>
      </w:pPr>
      <w:rPr>
        <w:rFonts w:hint="default"/>
        <w:b/>
        <w:u w:val="none"/>
      </w:rPr>
    </w:lvl>
    <w:lvl w:ilvl="4">
      <w:start w:val="1"/>
      <w:numFmt w:val="decimal"/>
      <w:lvlText w:val="%1.%2.%3.%4.%5"/>
      <w:lvlJc w:val="left"/>
      <w:pPr>
        <w:ind w:left="1080" w:hanging="1080"/>
      </w:pPr>
      <w:rPr>
        <w:rFonts w:hint="default"/>
        <w:b/>
        <w:u w:val="none"/>
      </w:rPr>
    </w:lvl>
    <w:lvl w:ilvl="5">
      <w:start w:val="1"/>
      <w:numFmt w:val="decimal"/>
      <w:lvlText w:val="%1.%2.%3.%4.%5.%6"/>
      <w:lvlJc w:val="left"/>
      <w:pPr>
        <w:ind w:left="1440" w:hanging="1440"/>
      </w:pPr>
      <w:rPr>
        <w:rFonts w:hint="default"/>
        <w:b/>
        <w:u w:val="none"/>
      </w:rPr>
    </w:lvl>
    <w:lvl w:ilvl="6">
      <w:start w:val="1"/>
      <w:numFmt w:val="decimal"/>
      <w:lvlText w:val="%1.%2.%3.%4.%5.%6.%7"/>
      <w:lvlJc w:val="left"/>
      <w:pPr>
        <w:ind w:left="1440" w:hanging="1440"/>
      </w:pPr>
      <w:rPr>
        <w:rFonts w:hint="default"/>
        <w:b/>
        <w:u w:val="none"/>
      </w:rPr>
    </w:lvl>
    <w:lvl w:ilvl="7">
      <w:start w:val="1"/>
      <w:numFmt w:val="decimal"/>
      <w:lvlText w:val="%1.%2.%3.%4.%5.%6.%7.%8"/>
      <w:lvlJc w:val="left"/>
      <w:pPr>
        <w:ind w:left="1800" w:hanging="1800"/>
      </w:pPr>
      <w:rPr>
        <w:rFonts w:hint="default"/>
        <w:b/>
        <w:u w:val="none"/>
      </w:rPr>
    </w:lvl>
    <w:lvl w:ilvl="8">
      <w:start w:val="1"/>
      <w:numFmt w:val="decimal"/>
      <w:lvlText w:val="%1.%2.%3.%4.%5.%6.%7.%8.%9"/>
      <w:lvlJc w:val="left"/>
      <w:pPr>
        <w:ind w:left="2160" w:hanging="2160"/>
      </w:pPr>
      <w:rPr>
        <w:rFonts w:hint="default"/>
        <w:b/>
        <w:u w:val="none"/>
      </w:rPr>
    </w:lvl>
  </w:abstractNum>
  <w:abstractNum w:abstractNumId="5" w15:restartNumberingAfterBreak="0">
    <w:nsid w:val="350B1ABB"/>
    <w:multiLevelType w:val="hybridMultilevel"/>
    <w:tmpl w:val="7F8C7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1A458E"/>
    <w:multiLevelType w:val="hybridMultilevel"/>
    <w:tmpl w:val="16A64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2545EC"/>
    <w:multiLevelType w:val="hybridMultilevel"/>
    <w:tmpl w:val="B78880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D612DD"/>
    <w:multiLevelType w:val="hybridMultilevel"/>
    <w:tmpl w:val="C2AA9A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1908C1"/>
    <w:multiLevelType w:val="hybridMultilevel"/>
    <w:tmpl w:val="F7B68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B02D0B"/>
    <w:multiLevelType w:val="multilevel"/>
    <w:tmpl w:val="E14CB22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9F30C3F"/>
    <w:multiLevelType w:val="hybridMultilevel"/>
    <w:tmpl w:val="150E2E84"/>
    <w:lvl w:ilvl="0" w:tplc="EB104192">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4E5571"/>
    <w:multiLevelType w:val="hybridMultilevel"/>
    <w:tmpl w:val="09AEA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EE5720"/>
    <w:multiLevelType w:val="hybridMultilevel"/>
    <w:tmpl w:val="4E5ED6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84399B"/>
    <w:multiLevelType w:val="hybridMultilevel"/>
    <w:tmpl w:val="61600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7B3AC5"/>
    <w:multiLevelType w:val="hybridMultilevel"/>
    <w:tmpl w:val="A32AEA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127980">
    <w:abstractNumId w:val="4"/>
  </w:num>
  <w:num w:numId="2" w16cid:durableId="251085222">
    <w:abstractNumId w:val="5"/>
  </w:num>
  <w:num w:numId="3" w16cid:durableId="271934309">
    <w:abstractNumId w:val="12"/>
  </w:num>
  <w:num w:numId="4" w16cid:durableId="199821913">
    <w:abstractNumId w:val="3"/>
  </w:num>
  <w:num w:numId="5" w16cid:durableId="992561384">
    <w:abstractNumId w:val="9"/>
  </w:num>
  <w:num w:numId="6" w16cid:durableId="539708939">
    <w:abstractNumId w:val="10"/>
  </w:num>
  <w:num w:numId="7" w16cid:durableId="110056332">
    <w:abstractNumId w:val="13"/>
  </w:num>
  <w:num w:numId="8" w16cid:durableId="340622739">
    <w:abstractNumId w:val="8"/>
  </w:num>
  <w:num w:numId="9" w16cid:durableId="1346130146">
    <w:abstractNumId w:val="7"/>
  </w:num>
  <w:num w:numId="10" w16cid:durableId="1252665678">
    <w:abstractNumId w:val="11"/>
  </w:num>
  <w:num w:numId="11" w16cid:durableId="327446562">
    <w:abstractNumId w:val="2"/>
  </w:num>
  <w:num w:numId="12" w16cid:durableId="1663971633">
    <w:abstractNumId w:val="14"/>
  </w:num>
  <w:num w:numId="13" w16cid:durableId="622267410">
    <w:abstractNumId w:val="6"/>
  </w:num>
  <w:num w:numId="14" w16cid:durableId="696320879">
    <w:abstractNumId w:val="15"/>
  </w:num>
  <w:num w:numId="15" w16cid:durableId="30959706">
    <w:abstractNumId w:val="1"/>
  </w:num>
  <w:num w:numId="16" w16cid:durableId="55885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D6"/>
    <w:rsid w:val="00005959"/>
    <w:rsid w:val="00026420"/>
    <w:rsid w:val="00047A30"/>
    <w:rsid w:val="000503E4"/>
    <w:rsid w:val="00093784"/>
    <w:rsid w:val="000B2F4B"/>
    <w:rsid w:val="000D4598"/>
    <w:rsid w:val="000F25F3"/>
    <w:rsid w:val="00104AEB"/>
    <w:rsid w:val="001200E9"/>
    <w:rsid w:val="0014352D"/>
    <w:rsid w:val="0017659C"/>
    <w:rsid w:val="001925DE"/>
    <w:rsid w:val="00194CC9"/>
    <w:rsid w:val="001C43E5"/>
    <w:rsid w:val="001F6BD6"/>
    <w:rsid w:val="00206CF3"/>
    <w:rsid w:val="002179D6"/>
    <w:rsid w:val="0022136C"/>
    <w:rsid w:val="00232FE4"/>
    <w:rsid w:val="002402C4"/>
    <w:rsid w:val="00283C3F"/>
    <w:rsid w:val="002A2E8E"/>
    <w:rsid w:val="002A757B"/>
    <w:rsid w:val="002B26E3"/>
    <w:rsid w:val="003129B2"/>
    <w:rsid w:val="00317143"/>
    <w:rsid w:val="00332169"/>
    <w:rsid w:val="00366340"/>
    <w:rsid w:val="00374AD2"/>
    <w:rsid w:val="003C1451"/>
    <w:rsid w:val="003D1C4D"/>
    <w:rsid w:val="003D38D3"/>
    <w:rsid w:val="00460C8E"/>
    <w:rsid w:val="004675BF"/>
    <w:rsid w:val="00483B88"/>
    <w:rsid w:val="004A2BC6"/>
    <w:rsid w:val="004F22BD"/>
    <w:rsid w:val="004F7A56"/>
    <w:rsid w:val="00501627"/>
    <w:rsid w:val="0050569E"/>
    <w:rsid w:val="005332ED"/>
    <w:rsid w:val="00545043"/>
    <w:rsid w:val="00567F4C"/>
    <w:rsid w:val="005856AA"/>
    <w:rsid w:val="005D5F96"/>
    <w:rsid w:val="005D7933"/>
    <w:rsid w:val="005F100A"/>
    <w:rsid w:val="005F4DDB"/>
    <w:rsid w:val="00616596"/>
    <w:rsid w:val="00617F7A"/>
    <w:rsid w:val="00617FB7"/>
    <w:rsid w:val="006A6733"/>
    <w:rsid w:val="006D3505"/>
    <w:rsid w:val="006E7EF1"/>
    <w:rsid w:val="0075466F"/>
    <w:rsid w:val="00756EED"/>
    <w:rsid w:val="007759D6"/>
    <w:rsid w:val="00791E00"/>
    <w:rsid w:val="007A51D4"/>
    <w:rsid w:val="007A75ED"/>
    <w:rsid w:val="007E73EE"/>
    <w:rsid w:val="00841163"/>
    <w:rsid w:val="00864E98"/>
    <w:rsid w:val="008B28B6"/>
    <w:rsid w:val="00907213"/>
    <w:rsid w:val="009134A1"/>
    <w:rsid w:val="009478B0"/>
    <w:rsid w:val="00965290"/>
    <w:rsid w:val="009A3101"/>
    <w:rsid w:val="009B5B82"/>
    <w:rsid w:val="009C19E4"/>
    <w:rsid w:val="009D5842"/>
    <w:rsid w:val="009D6586"/>
    <w:rsid w:val="009E4AD3"/>
    <w:rsid w:val="00A13ABB"/>
    <w:rsid w:val="00A36007"/>
    <w:rsid w:val="00A44A12"/>
    <w:rsid w:val="00A479F3"/>
    <w:rsid w:val="00A55B46"/>
    <w:rsid w:val="00AB3E6F"/>
    <w:rsid w:val="00AE40FC"/>
    <w:rsid w:val="00AF29F6"/>
    <w:rsid w:val="00B06364"/>
    <w:rsid w:val="00B10B17"/>
    <w:rsid w:val="00B30FB6"/>
    <w:rsid w:val="00B710AE"/>
    <w:rsid w:val="00B72C25"/>
    <w:rsid w:val="00B82A25"/>
    <w:rsid w:val="00BA187B"/>
    <w:rsid w:val="00BB6C26"/>
    <w:rsid w:val="00BC76F2"/>
    <w:rsid w:val="00BE4B1D"/>
    <w:rsid w:val="00C24B15"/>
    <w:rsid w:val="00C60B50"/>
    <w:rsid w:val="00C65286"/>
    <w:rsid w:val="00CD5893"/>
    <w:rsid w:val="00CF1381"/>
    <w:rsid w:val="00D05493"/>
    <w:rsid w:val="00D21C77"/>
    <w:rsid w:val="00D21CD9"/>
    <w:rsid w:val="00D367BD"/>
    <w:rsid w:val="00D62E39"/>
    <w:rsid w:val="00D67306"/>
    <w:rsid w:val="00D74637"/>
    <w:rsid w:val="00DB6FC4"/>
    <w:rsid w:val="00DE34B7"/>
    <w:rsid w:val="00DE53BC"/>
    <w:rsid w:val="00DF2FFE"/>
    <w:rsid w:val="00DF6529"/>
    <w:rsid w:val="00E02BB1"/>
    <w:rsid w:val="00E51E66"/>
    <w:rsid w:val="00E84920"/>
    <w:rsid w:val="00E90F16"/>
    <w:rsid w:val="00EC415E"/>
    <w:rsid w:val="00ED2C42"/>
    <w:rsid w:val="00F411D2"/>
    <w:rsid w:val="00F85EEC"/>
    <w:rsid w:val="00F949F0"/>
    <w:rsid w:val="00FB4DA7"/>
    <w:rsid w:val="00FC3319"/>
    <w:rsid w:val="00FD7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A80A9BC"/>
  <w15:chartTrackingRefBased/>
  <w15:docId w15:val="{B93A1455-9D51-4BAE-A849-6073674B2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920"/>
  </w:style>
  <w:style w:type="paragraph" w:styleId="Heading1">
    <w:name w:val="heading 1"/>
    <w:basedOn w:val="Normal"/>
    <w:next w:val="Normal"/>
    <w:link w:val="Heading1Char"/>
    <w:uiPriority w:val="9"/>
    <w:qFormat/>
    <w:rsid w:val="001F6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B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B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B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B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B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BD6"/>
    <w:rPr>
      <w:rFonts w:eastAsiaTheme="majorEastAsia" w:cstheme="majorBidi"/>
      <w:color w:val="272727" w:themeColor="text1" w:themeTint="D8"/>
    </w:rPr>
  </w:style>
  <w:style w:type="paragraph" w:styleId="Title">
    <w:name w:val="Title"/>
    <w:basedOn w:val="Normal"/>
    <w:next w:val="Normal"/>
    <w:link w:val="TitleChar"/>
    <w:uiPriority w:val="10"/>
    <w:qFormat/>
    <w:rsid w:val="001F6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BD6"/>
    <w:pPr>
      <w:spacing w:before="160"/>
      <w:jc w:val="center"/>
    </w:pPr>
    <w:rPr>
      <w:i/>
      <w:iCs/>
      <w:color w:val="404040" w:themeColor="text1" w:themeTint="BF"/>
    </w:rPr>
  </w:style>
  <w:style w:type="character" w:customStyle="1" w:styleId="QuoteChar">
    <w:name w:val="Quote Char"/>
    <w:basedOn w:val="DefaultParagraphFont"/>
    <w:link w:val="Quote"/>
    <w:uiPriority w:val="29"/>
    <w:rsid w:val="001F6BD6"/>
    <w:rPr>
      <w:i/>
      <w:iCs/>
      <w:color w:val="404040" w:themeColor="text1" w:themeTint="BF"/>
    </w:rPr>
  </w:style>
  <w:style w:type="paragraph" w:styleId="ListParagraph">
    <w:name w:val="List Paragraph"/>
    <w:basedOn w:val="Normal"/>
    <w:uiPriority w:val="34"/>
    <w:qFormat/>
    <w:rsid w:val="001F6BD6"/>
    <w:pPr>
      <w:ind w:left="720"/>
      <w:contextualSpacing/>
    </w:pPr>
  </w:style>
  <w:style w:type="character" w:styleId="IntenseEmphasis">
    <w:name w:val="Intense Emphasis"/>
    <w:basedOn w:val="DefaultParagraphFont"/>
    <w:uiPriority w:val="21"/>
    <w:qFormat/>
    <w:rsid w:val="001F6BD6"/>
    <w:rPr>
      <w:i/>
      <w:iCs/>
      <w:color w:val="2F5496" w:themeColor="accent1" w:themeShade="BF"/>
    </w:rPr>
  </w:style>
  <w:style w:type="paragraph" w:styleId="IntenseQuote">
    <w:name w:val="Intense Quote"/>
    <w:basedOn w:val="Normal"/>
    <w:next w:val="Normal"/>
    <w:link w:val="IntenseQuoteChar"/>
    <w:uiPriority w:val="30"/>
    <w:qFormat/>
    <w:rsid w:val="001F6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BD6"/>
    <w:rPr>
      <w:i/>
      <w:iCs/>
      <w:color w:val="2F5496" w:themeColor="accent1" w:themeShade="BF"/>
    </w:rPr>
  </w:style>
  <w:style w:type="character" w:styleId="IntenseReference">
    <w:name w:val="Intense Reference"/>
    <w:basedOn w:val="DefaultParagraphFont"/>
    <w:uiPriority w:val="32"/>
    <w:qFormat/>
    <w:rsid w:val="001F6BD6"/>
    <w:rPr>
      <w:b/>
      <w:bCs/>
      <w:smallCaps/>
      <w:color w:val="2F5496" w:themeColor="accent1" w:themeShade="BF"/>
      <w:spacing w:val="5"/>
    </w:rPr>
  </w:style>
  <w:style w:type="paragraph" w:styleId="NormalWeb">
    <w:name w:val="Normal (Web)"/>
    <w:basedOn w:val="Normal"/>
    <w:uiPriority w:val="99"/>
    <w:semiHidden/>
    <w:unhideWhenUsed/>
    <w:rsid w:val="000264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74AD2"/>
    <w:rPr>
      <w:color w:val="0563C1" w:themeColor="hyperlink"/>
      <w:u w:val="single"/>
    </w:rPr>
  </w:style>
  <w:style w:type="character" w:styleId="UnresolvedMention">
    <w:name w:val="Unresolved Mention"/>
    <w:basedOn w:val="DefaultParagraphFont"/>
    <w:uiPriority w:val="99"/>
    <w:semiHidden/>
    <w:unhideWhenUsed/>
    <w:rsid w:val="00374AD2"/>
    <w:rPr>
      <w:color w:val="605E5C"/>
      <w:shd w:val="clear" w:color="auto" w:fill="E1DFDD"/>
    </w:rPr>
  </w:style>
  <w:style w:type="character" w:styleId="FollowedHyperlink">
    <w:name w:val="FollowedHyperlink"/>
    <w:basedOn w:val="DefaultParagraphFont"/>
    <w:uiPriority w:val="99"/>
    <w:semiHidden/>
    <w:unhideWhenUsed/>
    <w:rsid w:val="00283C3F"/>
    <w:rPr>
      <w:color w:val="954F72" w:themeColor="followedHyperlink"/>
      <w:u w:val="single"/>
    </w:rPr>
  </w:style>
  <w:style w:type="paragraph" w:styleId="Header">
    <w:name w:val="header"/>
    <w:basedOn w:val="Normal"/>
    <w:link w:val="HeaderChar"/>
    <w:uiPriority w:val="99"/>
    <w:unhideWhenUsed/>
    <w:rsid w:val="00460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C8E"/>
  </w:style>
  <w:style w:type="paragraph" w:styleId="Footer">
    <w:name w:val="footer"/>
    <w:basedOn w:val="Normal"/>
    <w:link w:val="FooterChar"/>
    <w:uiPriority w:val="99"/>
    <w:unhideWhenUsed/>
    <w:rsid w:val="00460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8655">
      <w:bodyDiv w:val="1"/>
      <w:marLeft w:val="0"/>
      <w:marRight w:val="0"/>
      <w:marTop w:val="0"/>
      <w:marBottom w:val="0"/>
      <w:divBdr>
        <w:top w:val="none" w:sz="0" w:space="0" w:color="auto"/>
        <w:left w:val="none" w:sz="0" w:space="0" w:color="auto"/>
        <w:bottom w:val="none" w:sz="0" w:space="0" w:color="auto"/>
        <w:right w:val="none" w:sz="0" w:space="0" w:color="auto"/>
      </w:divBdr>
    </w:div>
    <w:div w:id="125709655">
      <w:bodyDiv w:val="1"/>
      <w:marLeft w:val="0"/>
      <w:marRight w:val="0"/>
      <w:marTop w:val="0"/>
      <w:marBottom w:val="0"/>
      <w:divBdr>
        <w:top w:val="none" w:sz="0" w:space="0" w:color="auto"/>
        <w:left w:val="none" w:sz="0" w:space="0" w:color="auto"/>
        <w:bottom w:val="none" w:sz="0" w:space="0" w:color="auto"/>
        <w:right w:val="none" w:sz="0" w:space="0" w:color="auto"/>
      </w:divBdr>
      <w:divsChild>
        <w:div w:id="1003434665">
          <w:marLeft w:val="0"/>
          <w:marRight w:val="0"/>
          <w:marTop w:val="0"/>
          <w:marBottom w:val="0"/>
          <w:divBdr>
            <w:top w:val="none" w:sz="0" w:space="0" w:color="auto"/>
            <w:left w:val="none" w:sz="0" w:space="0" w:color="auto"/>
            <w:bottom w:val="none" w:sz="0" w:space="0" w:color="auto"/>
            <w:right w:val="none" w:sz="0" w:space="0" w:color="auto"/>
          </w:divBdr>
          <w:divsChild>
            <w:div w:id="120208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6192">
      <w:bodyDiv w:val="1"/>
      <w:marLeft w:val="0"/>
      <w:marRight w:val="0"/>
      <w:marTop w:val="0"/>
      <w:marBottom w:val="0"/>
      <w:divBdr>
        <w:top w:val="none" w:sz="0" w:space="0" w:color="auto"/>
        <w:left w:val="none" w:sz="0" w:space="0" w:color="auto"/>
        <w:bottom w:val="none" w:sz="0" w:space="0" w:color="auto"/>
        <w:right w:val="none" w:sz="0" w:space="0" w:color="auto"/>
      </w:divBdr>
    </w:div>
    <w:div w:id="289437111">
      <w:bodyDiv w:val="1"/>
      <w:marLeft w:val="0"/>
      <w:marRight w:val="0"/>
      <w:marTop w:val="0"/>
      <w:marBottom w:val="0"/>
      <w:divBdr>
        <w:top w:val="none" w:sz="0" w:space="0" w:color="auto"/>
        <w:left w:val="none" w:sz="0" w:space="0" w:color="auto"/>
        <w:bottom w:val="none" w:sz="0" w:space="0" w:color="auto"/>
        <w:right w:val="none" w:sz="0" w:space="0" w:color="auto"/>
      </w:divBdr>
    </w:div>
    <w:div w:id="423503232">
      <w:bodyDiv w:val="1"/>
      <w:marLeft w:val="0"/>
      <w:marRight w:val="0"/>
      <w:marTop w:val="0"/>
      <w:marBottom w:val="0"/>
      <w:divBdr>
        <w:top w:val="none" w:sz="0" w:space="0" w:color="auto"/>
        <w:left w:val="none" w:sz="0" w:space="0" w:color="auto"/>
        <w:bottom w:val="none" w:sz="0" w:space="0" w:color="auto"/>
        <w:right w:val="none" w:sz="0" w:space="0" w:color="auto"/>
      </w:divBdr>
    </w:div>
    <w:div w:id="510534333">
      <w:bodyDiv w:val="1"/>
      <w:marLeft w:val="0"/>
      <w:marRight w:val="0"/>
      <w:marTop w:val="0"/>
      <w:marBottom w:val="0"/>
      <w:divBdr>
        <w:top w:val="none" w:sz="0" w:space="0" w:color="auto"/>
        <w:left w:val="none" w:sz="0" w:space="0" w:color="auto"/>
        <w:bottom w:val="none" w:sz="0" w:space="0" w:color="auto"/>
        <w:right w:val="none" w:sz="0" w:space="0" w:color="auto"/>
      </w:divBdr>
    </w:div>
    <w:div w:id="585454747">
      <w:bodyDiv w:val="1"/>
      <w:marLeft w:val="0"/>
      <w:marRight w:val="0"/>
      <w:marTop w:val="0"/>
      <w:marBottom w:val="0"/>
      <w:divBdr>
        <w:top w:val="none" w:sz="0" w:space="0" w:color="auto"/>
        <w:left w:val="none" w:sz="0" w:space="0" w:color="auto"/>
        <w:bottom w:val="none" w:sz="0" w:space="0" w:color="auto"/>
        <w:right w:val="none" w:sz="0" w:space="0" w:color="auto"/>
      </w:divBdr>
    </w:div>
    <w:div w:id="708454006">
      <w:bodyDiv w:val="1"/>
      <w:marLeft w:val="0"/>
      <w:marRight w:val="0"/>
      <w:marTop w:val="0"/>
      <w:marBottom w:val="0"/>
      <w:divBdr>
        <w:top w:val="none" w:sz="0" w:space="0" w:color="auto"/>
        <w:left w:val="none" w:sz="0" w:space="0" w:color="auto"/>
        <w:bottom w:val="none" w:sz="0" w:space="0" w:color="auto"/>
        <w:right w:val="none" w:sz="0" w:space="0" w:color="auto"/>
      </w:divBdr>
    </w:div>
    <w:div w:id="740055558">
      <w:bodyDiv w:val="1"/>
      <w:marLeft w:val="0"/>
      <w:marRight w:val="0"/>
      <w:marTop w:val="0"/>
      <w:marBottom w:val="0"/>
      <w:divBdr>
        <w:top w:val="none" w:sz="0" w:space="0" w:color="auto"/>
        <w:left w:val="none" w:sz="0" w:space="0" w:color="auto"/>
        <w:bottom w:val="none" w:sz="0" w:space="0" w:color="auto"/>
        <w:right w:val="none" w:sz="0" w:space="0" w:color="auto"/>
      </w:divBdr>
    </w:div>
    <w:div w:id="849638131">
      <w:bodyDiv w:val="1"/>
      <w:marLeft w:val="0"/>
      <w:marRight w:val="0"/>
      <w:marTop w:val="0"/>
      <w:marBottom w:val="0"/>
      <w:divBdr>
        <w:top w:val="none" w:sz="0" w:space="0" w:color="auto"/>
        <w:left w:val="none" w:sz="0" w:space="0" w:color="auto"/>
        <w:bottom w:val="none" w:sz="0" w:space="0" w:color="auto"/>
        <w:right w:val="none" w:sz="0" w:space="0" w:color="auto"/>
      </w:divBdr>
    </w:div>
    <w:div w:id="977883949">
      <w:bodyDiv w:val="1"/>
      <w:marLeft w:val="0"/>
      <w:marRight w:val="0"/>
      <w:marTop w:val="0"/>
      <w:marBottom w:val="0"/>
      <w:divBdr>
        <w:top w:val="none" w:sz="0" w:space="0" w:color="auto"/>
        <w:left w:val="none" w:sz="0" w:space="0" w:color="auto"/>
        <w:bottom w:val="none" w:sz="0" w:space="0" w:color="auto"/>
        <w:right w:val="none" w:sz="0" w:space="0" w:color="auto"/>
      </w:divBdr>
    </w:div>
    <w:div w:id="1007098361">
      <w:bodyDiv w:val="1"/>
      <w:marLeft w:val="0"/>
      <w:marRight w:val="0"/>
      <w:marTop w:val="0"/>
      <w:marBottom w:val="0"/>
      <w:divBdr>
        <w:top w:val="none" w:sz="0" w:space="0" w:color="auto"/>
        <w:left w:val="none" w:sz="0" w:space="0" w:color="auto"/>
        <w:bottom w:val="none" w:sz="0" w:space="0" w:color="auto"/>
        <w:right w:val="none" w:sz="0" w:space="0" w:color="auto"/>
      </w:divBdr>
    </w:div>
    <w:div w:id="1045565090">
      <w:bodyDiv w:val="1"/>
      <w:marLeft w:val="0"/>
      <w:marRight w:val="0"/>
      <w:marTop w:val="0"/>
      <w:marBottom w:val="0"/>
      <w:divBdr>
        <w:top w:val="none" w:sz="0" w:space="0" w:color="auto"/>
        <w:left w:val="none" w:sz="0" w:space="0" w:color="auto"/>
        <w:bottom w:val="none" w:sz="0" w:space="0" w:color="auto"/>
        <w:right w:val="none" w:sz="0" w:space="0" w:color="auto"/>
      </w:divBdr>
    </w:div>
    <w:div w:id="1161653388">
      <w:bodyDiv w:val="1"/>
      <w:marLeft w:val="0"/>
      <w:marRight w:val="0"/>
      <w:marTop w:val="0"/>
      <w:marBottom w:val="0"/>
      <w:divBdr>
        <w:top w:val="none" w:sz="0" w:space="0" w:color="auto"/>
        <w:left w:val="none" w:sz="0" w:space="0" w:color="auto"/>
        <w:bottom w:val="none" w:sz="0" w:space="0" w:color="auto"/>
        <w:right w:val="none" w:sz="0" w:space="0" w:color="auto"/>
      </w:divBdr>
    </w:div>
    <w:div w:id="1564635521">
      <w:bodyDiv w:val="1"/>
      <w:marLeft w:val="0"/>
      <w:marRight w:val="0"/>
      <w:marTop w:val="0"/>
      <w:marBottom w:val="0"/>
      <w:divBdr>
        <w:top w:val="none" w:sz="0" w:space="0" w:color="auto"/>
        <w:left w:val="none" w:sz="0" w:space="0" w:color="auto"/>
        <w:bottom w:val="none" w:sz="0" w:space="0" w:color="auto"/>
        <w:right w:val="none" w:sz="0" w:space="0" w:color="auto"/>
      </w:divBdr>
      <w:divsChild>
        <w:div w:id="387842981">
          <w:marLeft w:val="0"/>
          <w:marRight w:val="0"/>
          <w:marTop w:val="0"/>
          <w:marBottom w:val="0"/>
          <w:divBdr>
            <w:top w:val="none" w:sz="0" w:space="0" w:color="auto"/>
            <w:left w:val="none" w:sz="0" w:space="0" w:color="auto"/>
            <w:bottom w:val="none" w:sz="0" w:space="0" w:color="auto"/>
            <w:right w:val="none" w:sz="0" w:space="0" w:color="auto"/>
          </w:divBdr>
          <w:divsChild>
            <w:div w:id="11606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3338">
      <w:bodyDiv w:val="1"/>
      <w:marLeft w:val="0"/>
      <w:marRight w:val="0"/>
      <w:marTop w:val="0"/>
      <w:marBottom w:val="0"/>
      <w:divBdr>
        <w:top w:val="none" w:sz="0" w:space="0" w:color="auto"/>
        <w:left w:val="none" w:sz="0" w:space="0" w:color="auto"/>
        <w:bottom w:val="none" w:sz="0" w:space="0" w:color="auto"/>
        <w:right w:val="none" w:sz="0" w:space="0" w:color="auto"/>
      </w:divBdr>
    </w:div>
    <w:div w:id="208479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package" Target="embeddings/Microsoft_Excel_Worksheet3.xlsx"/><Relationship Id="rId26" Type="http://schemas.openxmlformats.org/officeDocument/2006/relationships/hyperlink" Target="https://doi.org/10.1177/001979390706000201" TargetMode="External"/><Relationship Id="rId21" Type="http://schemas.openxmlformats.org/officeDocument/2006/relationships/hyperlink" Target="https://www.oxfamindia.org/knowledgehub/workingpaper/india-discrimination-report-2022" TargetMode="External"/><Relationship Id="rId34" Type="http://schemas.openxmlformats.org/officeDocument/2006/relationships/hyperlink" Target="https://wol.iza.org/articles/female-labor-force-participation-and-development" TargetMode="External"/><Relationship Id="rId7" Type="http://schemas.openxmlformats.org/officeDocument/2006/relationships/image" Target="media/image1.png"/><Relationship Id="rId12" Type="http://schemas.openxmlformats.org/officeDocument/2006/relationships/package" Target="embeddings/Microsoft_Excel_Worksheet1.xlsx"/><Relationship Id="rId17" Type="http://schemas.openxmlformats.org/officeDocument/2006/relationships/image" Target="media/image8.emf"/><Relationship Id="rId25" Type="http://schemas.openxmlformats.org/officeDocument/2006/relationships/hyperlink" Target="https://doi.org/10.1257/jep.14.4.75" TargetMode="External"/><Relationship Id="rId33" Type="http://schemas.openxmlformats.org/officeDocument/2006/relationships/hyperlink" Target="https://dhsprogram.com" TargetMode="External"/><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hyperlink" Target="https://labour.gov.in" TargetMode="External"/><Relationship Id="rId29" Type="http://schemas.openxmlformats.org/officeDocument/2006/relationships/hyperlink" Target="https://doi.org/10.1177/00197939050580030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hyperlink" Target="http://hdl.handle.net/10603/572369" TargetMode="External"/><Relationship Id="rId32" Type="http://schemas.openxmlformats.org/officeDocument/2006/relationships/hyperlink" Target="https://doi.org/10.1016/j.hrmr.2013.08.009"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hyperlink" Target="https://www.weforum.org/reports/global-gender-gap-report-2023" TargetMode="External"/><Relationship Id="rId28" Type="http://schemas.openxmlformats.org/officeDocument/2006/relationships/hyperlink" Target="https://doi.org/10.17645/si.v7i1.1667" TargetMode="External"/><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yperlink" Target="https://www.ilo.org/global/research/global-reports/global-wage-report/2018/lang--en/index.htm" TargetMode="External"/><Relationship Id="rId31" Type="http://schemas.openxmlformats.org/officeDocument/2006/relationships/hyperlink" Target="https://doi.org/10.1016/1053-4822(91)90011-Z" TargetMode="External"/><Relationship Id="rId4" Type="http://schemas.openxmlformats.org/officeDocument/2006/relationships/webSettings" Target="webSettings.xml"/><Relationship Id="rId9" Type="http://schemas.openxmlformats.org/officeDocument/2006/relationships/package" Target="embeddings/Microsoft_Excel_Worksheet.xlsx"/><Relationship Id="rId14" Type="http://schemas.openxmlformats.org/officeDocument/2006/relationships/package" Target="embeddings/Microsoft_Excel_Worksheet2.xlsx"/><Relationship Id="rId22" Type="http://schemas.openxmlformats.org/officeDocument/2006/relationships/hyperlink" Target="https://www.unwomen.org" TargetMode="External"/><Relationship Id="rId27" Type="http://schemas.openxmlformats.org/officeDocument/2006/relationships/hyperlink" Target="https://doi.org/10.1177/0149206313498902" TargetMode="External"/><Relationship Id="rId30" Type="http://schemas.openxmlformats.org/officeDocument/2006/relationships/hyperlink" Target="https://doi.org/10.1037/0021-9010.71.3.500" TargetMode="External"/><Relationship Id="rId35" Type="http://schemas.openxmlformats.org/officeDocument/2006/relationships/image" Target="media/image9.jpeg"/><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7501</Words>
  <Characters>42761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Mayyukh Paul</dc:creator>
  <cp:keywords/>
  <dc:description/>
  <cp:lastModifiedBy>Mayyukh Paul</cp:lastModifiedBy>
  <cp:revision>6</cp:revision>
  <dcterms:created xsi:type="dcterms:W3CDTF">2025-04-24T16:40:00Z</dcterms:created>
  <dcterms:modified xsi:type="dcterms:W3CDTF">2025-05-02T03:45:00Z</dcterms:modified>
</cp:coreProperties>
</file>