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FE4" w:rsidRDefault="00B45FE4" w:rsidP="00B45FE4">
      <w:pPr>
        <w:pStyle w:val="ListParagraph"/>
        <w:numPr>
          <w:ilvl w:val="0"/>
          <w:numId w:val="1"/>
        </w:numPr>
      </w:pPr>
      <w:r>
        <w:t xml:space="preserve">PA II </w:t>
      </w:r>
      <w:proofErr w:type="spellStart"/>
      <w:r>
        <w:t>Qual</w:t>
      </w:r>
      <w:proofErr w:type="spellEnd"/>
    </w:p>
    <w:p w:rsidR="00B45FE4" w:rsidRDefault="00B45FE4" w:rsidP="00B45FE4"/>
    <w:p w:rsidR="00B45FE4" w:rsidRDefault="00B45FE4" w:rsidP="00B45FE4">
      <w:pPr>
        <w:pStyle w:val="ListParagraph"/>
        <w:numPr>
          <w:ilvl w:val="0"/>
          <w:numId w:val="1"/>
        </w:numPr>
      </w:pPr>
      <w:r>
        <w:t xml:space="preserve">Procedure for </w:t>
      </w:r>
      <w:r w:rsidR="00F53F1C">
        <w:rPr>
          <w:rFonts w:hint="eastAsia"/>
        </w:rPr>
        <w:t>the</w:t>
      </w:r>
      <w:r>
        <w:t xml:space="preserve"> Qual.</w:t>
      </w:r>
    </w:p>
    <w:p w:rsidR="00B45FE4" w:rsidRDefault="00B45FE4" w:rsidP="00B45FE4">
      <w:pPr>
        <w:pStyle w:val="ListParagraph"/>
        <w:numPr>
          <w:ilvl w:val="1"/>
          <w:numId w:val="1"/>
        </w:numPr>
      </w:pPr>
      <w:r>
        <w:t>Reading list; Book chapter, papers, MSDS, Datasheet</w:t>
      </w:r>
    </w:p>
    <w:p w:rsidR="00B45FE4" w:rsidRDefault="00B45FE4" w:rsidP="00B45FE4">
      <w:pPr>
        <w:pStyle w:val="ListParagraph"/>
        <w:numPr>
          <w:ilvl w:val="1"/>
          <w:numId w:val="1"/>
        </w:numPr>
      </w:pPr>
      <w:r>
        <w:t>Q&amp;A with SU.</w:t>
      </w:r>
    </w:p>
    <w:p w:rsidR="00F53F1C" w:rsidRDefault="00F53F1C" w:rsidP="00B45FE4">
      <w:pPr>
        <w:pStyle w:val="ListParagraph"/>
        <w:numPr>
          <w:ilvl w:val="1"/>
          <w:numId w:val="1"/>
        </w:numPr>
        <w:rPr>
          <w:rFonts w:hint="eastAsia"/>
        </w:rPr>
      </w:pPr>
      <w:r>
        <w:rPr>
          <w:rFonts w:hint="eastAsia"/>
        </w:rPr>
        <w:t>D</w:t>
      </w:r>
      <w:r>
        <w:t>emonstration with SU.</w:t>
      </w:r>
      <w:r>
        <w:rPr>
          <w:rFonts w:hint="eastAsia"/>
        </w:rPr>
        <w:t xml:space="preserve"> </w:t>
      </w:r>
    </w:p>
    <w:p w:rsidR="00F53F1C" w:rsidRDefault="00B45FE4" w:rsidP="00F53F1C">
      <w:pPr>
        <w:pStyle w:val="ListParagraph"/>
        <w:numPr>
          <w:ilvl w:val="2"/>
          <w:numId w:val="1"/>
        </w:numPr>
        <w:rPr>
          <w:rFonts w:hint="eastAsia"/>
        </w:rPr>
      </w:pPr>
      <w:r>
        <w:t>Operation procedure</w:t>
      </w:r>
      <w:r w:rsidR="00F53F1C">
        <w:rPr>
          <w:rFonts w:hint="eastAsia"/>
        </w:rPr>
        <w:t>.</w:t>
      </w:r>
    </w:p>
    <w:p w:rsidR="00B45FE4" w:rsidRDefault="00F53F1C" w:rsidP="00F53F1C">
      <w:pPr>
        <w:pStyle w:val="ListParagraph"/>
        <w:numPr>
          <w:ilvl w:val="2"/>
          <w:numId w:val="1"/>
        </w:numPr>
      </w:pPr>
      <w:r>
        <w:rPr>
          <w:rFonts w:hint="eastAsia"/>
        </w:rPr>
        <w:t>Whole system cleaning is required. If the accumulated film thickness is less than 5um, the cleaning may be hard.</w:t>
      </w:r>
    </w:p>
    <w:p w:rsidR="00B45FE4" w:rsidRDefault="00B45FE4" w:rsidP="00B45FE4">
      <w:pPr>
        <w:pStyle w:val="ListParagraph"/>
        <w:numPr>
          <w:ilvl w:val="0"/>
          <w:numId w:val="1"/>
        </w:numPr>
      </w:pPr>
      <w:r>
        <w:t xml:space="preserve">What </w:t>
      </w:r>
      <w:r w:rsidR="0056581A">
        <w:rPr>
          <w:rFonts w:hint="eastAsia"/>
        </w:rPr>
        <w:t>are</w:t>
      </w:r>
      <w:r>
        <w:t xml:space="preserve"> the reading materials?</w:t>
      </w:r>
    </w:p>
    <w:p w:rsidR="00D05C20" w:rsidRDefault="0056581A" w:rsidP="00D05C20">
      <w:pPr>
        <w:pStyle w:val="ListParagraph"/>
        <w:numPr>
          <w:ilvl w:val="1"/>
          <w:numId w:val="1"/>
        </w:numPr>
        <w:rPr>
          <w:rFonts w:hint="eastAsia"/>
        </w:rPr>
      </w:pPr>
      <w:r>
        <w:rPr>
          <w:rFonts w:hint="eastAsia"/>
        </w:rPr>
        <w:t>M</w:t>
      </w:r>
      <w:r w:rsidR="00B45FE4">
        <w:t>anual</w:t>
      </w:r>
      <w:r w:rsidR="00D05C20">
        <w:rPr>
          <w:rFonts w:hint="eastAsia"/>
        </w:rPr>
        <w:t xml:space="preserve"> in </w:t>
      </w:r>
      <w:r w:rsidR="00D05C20" w:rsidRPr="0056581A">
        <w:t>\\touch\public\committee\equipment\manual\Thin film\</w:t>
      </w:r>
      <w:proofErr w:type="spellStart"/>
      <w:r w:rsidR="00D05C20" w:rsidRPr="0056581A">
        <w:t>Parylene</w:t>
      </w:r>
      <w:proofErr w:type="spellEnd"/>
      <w:r w:rsidR="00D05C20" w:rsidRPr="0056581A">
        <w:t xml:space="preserve"> II</w:t>
      </w:r>
    </w:p>
    <w:p w:rsidR="00D05C20" w:rsidRDefault="00B45FE4" w:rsidP="00D05C20">
      <w:pPr>
        <w:pStyle w:val="ListParagraph"/>
        <w:numPr>
          <w:ilvl w:val="1"/>
          <w:numId w:val="1"/>
        </w:numPr>
        <w:rPr>
          <w:rFonts w:hint="eastAsia"/>
        </w:rPr>
      </w:pPr>
      <w:r>
        <w:t>Papers, data sheet</w:t>
      </w:r>
      <w:r w:rsidR="00D05C20">
        <w:rPr>
          <w:rFonts w:hint="eastAsia"/>
        </w:rPr>
        <w:t xml:space="preserve"> in </w:t>
      </w:r>
      <w:r w:rsidR="00D05C20" w:rsidRPr="0056581A">
        <w:t>\\touch\public\committee\equipment\manual\Thin film\</w:t>
      </w:r>
      <w:proofErr w:type="spellStart"/>
      <w:r w:rsidR="00D05C20" w:rsidRPr="0056581A">
        <w:t>Parylene</w:t>
      </w:r>
      <w:proofErr w:type="spellEnd"/>
      <w:r w:rsidR="00D05C20" w:rsidRPr="0056581A">
        <w:t xml:space="preserve"> II</w:t>
      </w:r>
      <w:r w:rsidR="00D05C20">
        <w:rPr>
          <w:rFonts w:hint="eastAsia"/>
        </w:rPr>
        <w:t>\Reading</w:t>
      </w:r>
    </w:p>
    <w:p w:rsidR="00D05C20" w:rsidRDefault="00D05C20" w:rsidP="00D05C20">
      <w:pPr>
        <w:pStyle w:val="ListParagraph"/>
        <w:numPr>
          <w:ilvl w:val="1"/>
          <w:numId w:val="1"/>
        </w:numPr>
      </w:pPr>
      <w:r>
        <w:t>Book chapter</w:t>
      </w:r>
    </w:p>
    <w:p w:rsidR="00B45FE4" w:rsidRDefault="00B45FE4" w:rsidP="00B45FE4">
      <w:pPr>
        <w:pStyle w:val="ListParagraph"/>
        <w:numPr>
          <w:ilvl w:val="0"/>
          <w:numId w:val="1"/>
        </w:numPr>
      </w:pPr>
      <w:r>
        <w:t>Three trainings.</w:t>
      </w:r>
    </w:p>
    <w:p w:rsidR="00B45FE4" w:rsidRDefault="00B45FE4" w:rsidP="00B45FE4"/>
    <w:p w:rsidR="00B45FE4" w:rsidRDefault="00B45FE4" w:rsidP="00B45FE4">
      <w:pPr>
        <w:pStyle w:val="ListParagraph"/>
        <w:numPr>
          <w:ilvl w:val="0"/>
          <w:numId w:val="1"/>
        </w:numPr>
      </w:pPr>
      <w:r>
        <w:rPr>
          <w:rFonts w:hint="eastAsia"/>
        </w:rPr>
        <w:t>Are</w:t>
      </w:r>
      <w:r>
        <w:t xml:space="preserve"> your gloves clean? What is the possible uncleanness of your gloves? </w:t>
      </w:r>
    </w:p>
    <w:p w:rsidR="00B45FE4" w:rsidRDefault="00B45FE4" w:rsidP="00B45FE4"/>
    <w:p w:rsidR="00B45FE4" w:rsidRDefault="00B45FE4" w:rsidP="00B45FE4">
      <w:pPr>
        <w:pStyle w:val="ListParagraph"/>
        <w:numPr>
          <w:ilvl w:val="0"/>
          <w:numId w:val="1"/>
        </w:numPr>
      </w:pPr>
      <w:r>
        <w:t>Did you clean your wafer?</w:t>
      </w:r>
    </w:p>
    <w:p w:rsidR="00B45FE4" w:rsidRDefault="00B45FE4" w:rsidP="00B45FE4"/>
    <w:p w:rsidR="00B45FE4" w:rsidRDefault="00B45FE4" w:rsidP="00B45FE4">
      <w:pPr>
        <w:pStyle w:val="ListParagraph"/>
        <w:numPr>
          <w:ilvl w:val="0"/>
          <w:numId w:val="1"/>
        </w:numPr>
      </w:pPr>
      <w:r>
        <w:t xml:space="preserve">Why do we use </w:t>
      </w:r>
      <w:proofErr w:type="spellStart"/>
      <w:r>
        <w:t>tweezer</w:t>
      </w:r>
      <w:proofErr w:type="spellEnd"/>
      <w:r>
        <w:t xml:space="preserve"> to handle the wafers and chips during the process? </w:t>
      </w:r>
    </w:p>
    <w:p w:rsidR="00B45FE4" w:rsidRDefault="00B45FE4" w:rsidP="00B45FE4"/>
    <w:p w:rsidR="00B45FE4" w:rsidRDefault="00B45FE4" w:rsidP="00B45FE4">
      <w:pPr>
        <w:pStyle w:val="ListParagraph"/>
        <w:numPr>
          <w:ilvl w:val="0"/>
          <w:numId w:val="1"/>
        </w:numPr>
        <w:rPr>
          <w:rFonts w:hint="eastAsia"/>
        </w:rPr>
      </w:pPr>
      <w:r>
        <w:t>Is the oven clean enough to dry your wafer?</w:t>
      </w:r>
    </w:p>
    <w:p w:rsidR="00B45FE4" w:rsidRDefault="00B45FE4" w:rsidP="00B45FE4">
      <w:pPr>
        <w:rPr>
          <w:rFonts w:hint="eastAsia"/>
        </w:rPr>
      </w:pPr>
    </w:p>
    <w:p w:rsidR="00B45FE4" w:rsidRDefault="00B45FE4" w:rsidP="00B45FE4">
      <w:pPr>
        <w:pStyle w:val="ListParagraph"/>
        <w:numPr>
          <w:ilvl w:val="0"/>
          <w:numId w:val="1"/>
        </w:numPr>
      </w:pPr>
      <w:r>
        <w:rPr>
          <w:rFonts w:hint="eastAsia"/>
        </w:rPr>
        <w:t xml:space="preserve">How do you check pump oil? What is a good condition and bad condition? </w:t>
      </w:r>
      <w:r>
        <w:t>What should we do if pump oil is dirty? (dark brown to black or milky)</w:t>
      </w:r>
    </w:p>
    <w:p w:rsidR="00B45FE4" w:rsidRDefault="00B45FE4" w:rsidP="00B45FE4">
      <w:pPr>
        <w:rPr>
          <w:rFonts w:hint="eastAsia"/>
        </w:rPr>
      </w:pPr>
    </w:p>
    <w:p w:rsidR="00B45FE4" w:rsidRDefault="00B45FE4" w:rsidP="00B45FE4">
      <w:pPr>
        <w:pStyle w:val="ListParagraph"/>
        <w:numPr>
          <w:ilvl w:val="0"/>
          <w:numId w:val="1"/>
        </w:numPr>
        <w:rPr>
          <w:rFonts w:hint="eastAsia"/>
        </w:rPr>
      </w:pPr>
      <w:r>
        <w:rPr>
          <w:rFonts w:hint="eastAsia"/>
        </w:rPr>
        <w:t xml:space="preserve">On the front </w:t>
      </w:r>
      <w:r>
        <w:t>panel</w:t>
      </w:r>
      <w:r>
        <w:rPr>
          <w:rFonts w:hint="eastAsia"/>
        </w:rPr>
        <w:t>, there are four controllers. What the numbers mean?</w:t>
      </w:r>
    </w:p>
    <w:p w:rsidR="00F74A86" w:rsidRDefault="00F74A86" w:rsidP="00F74A86">
      <w:pPr>
        <w:pStyle w:val="ListParagraph"/>
        <w:numPr>
          <w:ilvl w:val="1"/>
          <w:numId w:val="1"/>
        </w:numPr>
        <w:rPr>
          <w:rFonts w:hint="eastAsia"/>
        </w:rPr>
      </w:pPr>
      <w:r>
        <w:rPr>
          <w:rFonts w:hint="eastAsia"/>
        </w:rPr>
        <w:t>From the left, a temperature of furnace, a temperature of pressure gauge,</w:t>
      </w:r>
      <w:r w:rsidRPr="00F74A86">
        <w:rPr>
          <w:rFonts w:hint="eastAsia"/>
        </w:rPr>
        <w:t xml:space="preserve"> </w:t>
      </w:r>
      <w:r>
        <w:rPr>
          <w:rFonts w:hint="eastAsia"/>
        </w:rPr>
        <w:t>a temperature of evaporator and the pressure of the chamber.</w:t>
      </w:r>
    </w:p>
    <w:p w:rsidR="00B45FE4" w:rsidRDefault="00B45FE4" w:rsidP="00B45FE4"/>
    <w:p w:rsidR="00B45FE4" w:rsidRDefault="00B45FE4" w:rsidP="00B45FE4">
      <w:pPr>
        <w:pStyle w:val="ListParagraph"/>
        <w:numPr>
          <w:ilvl w:val="0"/>
          <w:numId w:val="1"/>
        </w:numPr>
        <w:rPr>
          <w:rFonts w:hint="eastAsia"/>
        </w:rPr>
      </w:pPr>
      <w:r>
        <w:t xml:space="preserve">What is the </w:t>
      </w:r>
      <w:proofErr w:type="spellStart"/>
      <w:r>
        <w:t>Pirani</w:t>
      </w:r>
      <w:proofErr w:type="spellEnd"/>
      <w:r>
        <w:t xml:space="preserve"> gauge and how it works? Why do we heat up the whole gauge with external heater? </w:t>
      </w:r>
      <w:r>
        <w:rPr>
          <w:rFonts w:hint="eastAsia"/>
        </w:rPr>
        <w:t>How do we set a base pressure? Sometimes, why pressure reading goes to below 0?</w:t>
      </w:r>
    </w:p>
    <w:p w:rsidR="00FA1599" w:rsidRPr="00FA1599" w:rsidRDefault="00FA1599" w:rsidP="00FA1599">
      <w:pPr>
        <w:pStyle w:val="ListParagraph"/>
        <w:numPr>
          <w:ilvl w:val="1"/>
          <w:numId w:val="1"/>
        </w:numPr>
        <w:spacing w:before="100" w:beforeAutospacing="1" w:after="173" w:line="240" w:lineRule="auto"/>
        <w:rPr>
          <w:rFonts w:ascii="Arial" w:eastAsia="Times New Roman" w:hAnsi="Arial" w:cs="Arial"/>
          <w:color w:val="000000"/>
          <w:sz w:val="14"/>
          <w:szCs w:val="14"/>
          <w:shd w:val="clear" w:color="auto" w:fill="FFFFFF"/>
        </w:rPr>
      </w:pPr>
      <w:r w:rsidRPr="00FA1599">
        <w:rPr>
          <w:rFonts w:ascii="Arial" w:eastAsia="Times New Roman" w:hAnsi="Arial" w:cs="Arial"/>
          <w:b/>
          <w:bCs/>
          <w:color w:val="000000"/>
          <w:sz w:val="14"/>
          <w:szCs w:val="14"/>
          <w:shd w:val="clear" w:color="auto" w:fill="FFFFFF"/>
        </w:rPr>
        <w:t>Thermocouple Gauges</w:t>
      </w:r>
      <w:r w:rsidRPr="00FA1599">
        <w:rPr>
          <w:rFonts w:ascii="Arial" w:eastAsia="Times New Roman" w:hAnsi="Arial" w:cs="Arial"/>
          <w:color w:val="000000"/>
          <w:sz w:val="14"/>
          <w:szCs w:val="14"/>
          <w:shd w:val="clear" w:color="auto" w:fill="FFFFFF"/>
        </w:rPr>
        <w:br/>
      </w:r>
      <w:proofErr w:type="gramStart"/>
      <w:r w:rsidRPr="00FA1599">
        <w:rPr>
          <w:rFonts w:ascii="Arial" w:eastAsia="Times New Roman" w:hAnsi="Arial" w:cs="Arial"/>
          <w:color w:val="000000"/>
          <w:sz w:val="14"/>
          <w:szCs w:val="14"/>
          <w:shd w:val="clear" w:color="auto" w:fill="FFFFFF"/>
        </w:rPr>
        <w:t>To</w:t>
      </w:r>
      <w:proofErr w:type="gramEnd"/>
      <w:r w:rsidRPr="00FA1599">
        <w:rPr>
          <w:rFonts w:ascii="Arial" w:eastAsia="Times New Roman" w:hAnsi="Arial" w:cs="Arial"/>
          <w:color w:val="000000"/>
          <w:sz w:val="14"/>
          <w:szCs w:val="14"/>
          <w:shd w:val="clear" w:color="auto" w:fill="FFFFFF"/>
        </w:rPr>
        <w:t xml:space="preserve"> determine a chamber's pressure range between 10 and 10-3 </w:t>
      </w:r>
      <w:proofErr w:type="spellStart"/>
      <w:r w:rsidRPr="00FA1599">
        <w:rPr>
          <w:rFonts w:ascii="Arial" w:eastAsia="Times New Roman" w:hAnsi="Arial" w:cs="Arial"/>
          <w:color w:val="000000"/>
          <w:sz w:val="14"/>
          <w:szCs w:val="14"/>
          <w:shd w:val="clear" w:color="auto" w:fill="FFFFFF"/>
        </w:rPr>
        <w:t>Torr</w:t>
      </w:r>
      <w:proofErr w:type="spellEnd"/>
      <w:r w:rsidRPr="00FA1599">
        <w:rPr>
          <w:rFonts w:ascii="Arial" w:eastAsia="Times New Roman" w:hAnsi="Arial" w:cs="Arial"/>
          <w:color w:val="000000"/>
          <w:sz w:val="14"/>
          <w:szCs w:val="14"/>
          <w:shd w:val="clear" w:color="auto" w:fill="FFFFFF"/>
        </w:rPr>
        <w:t xml:space="preserve">, a gauge measures the voltage of a thermocouple spot-welded to a filament exposed to system gas (see Figure 1). A constant current supply feeds the filament, and the filament reaches a temperature dependant on thermal losses to the gas. At </w:t>
      </w:r>
      <w:r w:rsidRPr="00FA1599">
        <w:rPr>
          <w:rFonts w:ascii="Arial" w:eastAsia="Times New Roman" w:hAnsi="Arial" w:cs="Arial"/>
          <w:color w:val="000000"/>
          <w:sz w:val="14"/>
          <w:szCs w:val="14"/>
          <w:shd w:val="clear" w:color="auto" w:fill="FFFFFF"/>
        </w:rPr>
        <w:lastRenderedPageBreak/>
        <w:t>higher pressure, more molecules hit the filament and remove more heat energy, changing the thermocouple voltage.[4]</w:t>
      </w:r>
    </w:p>
    <w:p w:rsidR="00FA1599" w:rsidRPr="00FA1599" w:rsidRDefault="00FA1599" w:rsidP="00F74A86">
      <w:pPr>
        <w:pStyle w:val="ListParagraph"/>
        <w:spacing w:after="0" w:line="240" w:lineRule="auto"/>
        <w:ind w:left="2880"/>
        <w:rPr>
          <w:rFonts w:ascii="Arial" w:eastAsia="Times New Roman" w:hAnsi="Arial" w:cs="Arial"/>
          <w:color w:val="000000"/>
          <w:sz w:val="14"/>
          <w:szCs w:val="14"/>
          <w:shd w:val="clear" w:color="auto" w:fill="FFFFFF"/>
        </w:rPr>
      </w:pPr>
      <w:r>
        <w:rPr>
          <w:noProof/>
          <w:shd w:val="clear" w:color="auto" w:fill="FFFFFF"/>
        </w:rPr>
        <w:drawing>
          <wp:inline distT="0" distB="0" distL="0" distR="0">
            <wp:extent cx="2399665" cy="1851025"/>
            <wp:effectExtent l="19050" t="0" r="635" b="0"/>
            <wp:docPr id="6" name="Picture 6" descr="http://zone.ni.com/cms/images/devzone/tut/a/d11edcae1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one.ni.com/cms/images/devzone/tut/a/d11edcae1728.gif"/>
                    <pic:cNvPicPr>
                      <a:picLocks noChangeAspect="1" noChangeArrowheads="1"/>
                    </pic:cNvPicPr>
                  </pic:nvPicPr>
                  <pic:blipFill>
                    <a:blip r:embed="rId5" cstate="print"/>
                    <a:srcRect/>
                    <a:stretch>
                      <a:fillRect/>
                    </a:stretch>
                  </pic:blipFill>
                  <pic:spPr bwMode="auto">
                    <a:xfrm>
                      <a:off x="0" y="0"/>
                      <a:ext cx="2399665" cy="1851025"/>
                    </a:xfrm>
                    <a:prstGeom prst="rect">
                      <a:avLst/>
                    </a:prstGeom>
                    <a:noFill/>
                    <a:ln w="9525">
                      <a:noFill/>
                      <a:miter lim="800000"/>
                      <a:headEnd/>
                      <a:tailEnd/>
                    </a:ln>
                  </pic:spPr>
                </pic:pic>
              </a:graphicData>
            </a:graphic>
          </wp:inline>
        </w:drawing>
      </w:r>
    </w:p>
    <w:p w:rsidR="00FA1599" w:rsidRPr="00FA1599" w:rsidRDefault="00FA1599" w:rsidP="00F74A86">
      <w:pPr>
        <w:pStyle w:val="ListParagraph"/>
        <w:spacing w:before="100" w:beforeAutospacing="1" w:after="173" w:line="240" w:lineRule="auto"/>
        <w:ind w:left="3600" w:firstLine="720"/>
        <w:rPr>
          <w:rFonts w:ascii="Arial" w:eastAsia="Times New Roman" w:hAnsi="Arial" w:cs="Arial"/>
          <w:color w:val="000000"/>
          <w:sz w:val="14"/>
          <w:szCs w:val="14"/>
          <w:shd w:val="clear" w:color="auto" w:fill="FFFFFF"/>
        </w:rPr>
      </w:pPr>
      <w:proofErr w:type="gramStart"/>
      <w:r w:rsidRPr="00FA1599">
        <w:rPr>
          <w:rFonts w:ascii="Arial" w:eastAsia="Times New Roman" w:hAnsi="Arial" w:cs="Arial"/>
          <w:i/>
          <w:iCs/>
          <w:color w:val="000000"/>
          <w:sz w:val="14"/>
          <w:szCs w:val="14"/>
          <w:shd w:val="clear" w:color="auto" w:fill="FFFFFF"/>
        </w:rPr>
        <w:t>Figure 1.</w:t>
      </w:r>
      <w:proofErr w:type="gramEnd"/>
      <w:r w:rsidRPr="00FA1599">
        <w:rPr>
          <w:rFonts w:ascii="Arial" w:eastAsia="Times New Roman" w:hAnsi="Arial" w:cs="Arial"/>
          <w:i/>
          <w:iCs/>
          <w:color w:val="000000"/>
          <w:sz w:val="14"/>
          <w:szCs w:val="14"/>
          <w:shd w:val="clear" w:color="auto" w:fill="FFFFFF"/>
        </w:rPr>
        <w:t xml:space="preserve"> Diagram of a Thermocouple Gauge</w:t>
      </w:r>
      <w:proofErr w:type="gramStart"/>
      <w:r w:rsidRPr="00FA1599">
        <w:rPr>
          <w:rFonts w:ascii="Arial" w:eastAsia="Times New Roman" w:hAnsi="Arial" w:cs="Arial"/>
          <w:i/>
          <w:iCs/>
          <w:color w:val="000000"/>
          <w:sz w:val="14"/>
          <w:szCs w:val="14"/>
          <w:shd w:val="clear" w:color="auto" w:fill="FFFFFF"/>
        </w:rPr>
        <w:t>.</w:t>
      </w:r>
      <w:r w:rsidRPr="00FA1599">
        <w:rPr>
          <w:rFonts w:ascii="Arial" w:eastAsia="Times New Roman" w:hAnsi="Arial" w:cs="Arial"/>
          <w:color w:val="000000"/>
          <w:sz w:val="14"/>
          <w:szCs w:val="14"/>
          <w:shd w:val="clear" w:color="auto" w:fill="FFFFFF"/>
        </w:rPr>
        <w:t>[</w:t>
      </w:r>
      <w:proofErr w:type="gramEnd"/>
      <w:r w:rsidRPr="00FA1599">
        <w:rPr>
          <w:rFonts w:ascii="Arial" w:eastAsia="Times New Roman" w:hAnsi="Arial" w:cs="Arial"/>
          <w:color w:val="000000"/>
          <w:sz w:val="14"/>
          <w:szCs w:val="14"/>
          <w:shd w:val="clear" w:color="auto" w:fill="FFFFFF"/>
        </w:rPr>
        <w:t>4]</w:t>
      </w:r>
    </w:p>
    <w:p w:rsidR="00FA1599" w:rsidRPr="00FA1599" w:rsidRDefault="00FA1599" w:rsidP="00F74A86">
      <w:pPr>
        <w:pStyle w:val="ListParagraph"/>
        <w:numPr>
          <w:ilvl w:val="1"/>
          <w:numId w:val="1"/>
        </w:numPr>
        <w:spacing w:before="100" w:beforeAutospacing="1" w:after="173" w:line="240" w:lineRule="auto"/>
        <w:rPr>
          <w:rFonts w:ascii="Arial" w:eastAsia="Times New Roman" w:hAnsi="Arial" w:cs="Arial"/>
          <w:color w:val="000000"/>
          <w:sz w:val="14"/>
          <w:szCs w:val="14"/>
          <w:shd w:val="clear" w:color="auto" w:fill="FFFFFF"/>
        </w:rPr>
      </w:pPr>
      <w:r w:rsidRPr="00FA1599">
        <w:rPr>
          <w:rFonts w:ascii="Arial" w:eastAsia="Times New Roman" w:hAnsi="Arial" w:cs="Arial"/>
          <w:color w:val="000000"/>
          <w:sz w:val="14"/>
          <w:szCs w:val="14"/>
          <w:shd w:val="clear" w:color="auto" w:fill="FFFFFF"/>
        </w:rPr>
        <w:br/>
      </w:r>
      <w:r w:rsidRPr="00FA1599">
        <w:rPr>
          <w:rFonts w:ascii="Arial" w:eastAsia="Times New Roman" w:hAnsi="Arial" w:cs="Arial"/>
          <w:color w:val="000000"/>
          <w:sz w:val="14"/>
          <w:szCs w:val="14"/>
          <w:shd w:val="clear" w:color="auto" w:fill="FFFFFF"/>
        </w:rPr>
        <w:br/>
      </w:r>
      <w:proofErr w:type="spellStart"/>
      <w:r w:rsidRPr="00FA1599">
        <w:rPr>
          <w:rFonts w:ascii="Arial" w:eastAsia="Times New Roman" w:hAnsi="Arial" w:cs="Arial"/>
          <w:b/>
          <w:bCs/>
          <w:color w:val="000000"/>
          <w:sz w:val="14"/>
          <w:szCs w:val="14"/>
          <w:shd w:val="clear" w:color="auto" w:fill="FFFFFF"/>
        </w:rPr>
        <w:t>Pirani</w:t>
      </w:r>
      <w:proofErr w:type="spellEnd"/>
      <w:r w:rsidRPr="00FA1599">
        <w:rPr>
          <w:rFonts w:ascii="Arial" w:eastAsia="Times New Roman" w:hAnsi="Arial" w:cs="Arial"/>
          <w:b/>
          <w:bCs/>
          <w:color w:val="000000"/>
          <w:sz w:val="14"/>
          <w:szCs w:val="14"/>
          <w:shd w:val="clear" w:color="auto" w:fill="FFFFFF"/>
        </w:rPr>
        <w:t xml:space="preserve"> Gauges</w:t>
      </w:r>
      <w:r w:rsidRPr="00FA1599">
        <w:rPr>
          <w:rFonts w:ascii="Arial" w:eastAsia="Times New Roman" w:hAnsi="Arial" w:cs="Arial"/>
          <w:color w:val="000000"/>
          <w:sz w:val="14"/>
          <w:szCs w:val="14"/>
          <w:shd w:val="clear" w:color="auto" w:fill="FFFFFF"/>
        </w:rPr>
        <w:br/>
      </w:r>
      <w:proofErr w:type="gramStart"/>
      <w:r w:rsidRPr="00FA1599">
        <w:rPr>
          <w:rFonts w:ascii="Arial" w:eastAsia="Times New Roman" w:hAnsi="Arial" w:cs="Arial"/>
          <w:color w:val="000000"/>
          <w:sz w:val="14"/>
          <w:szCs w:val="14"/>
          <w:shd w:val="clear" w:color="auto" w:fill="FFFFFF"/>
        </w:rPr>
        <w:t>In</w:t>
      </w:r>
      <w:proofErr w:type="gramEnd"/>
      <w:r w:rsidRPr="00FA1599">
        <w:rPr>
          <w:rFonts w:ascii="Arial" w:eastAsia="Times New Roman" w:hAnsi="Arial" w:cs="Arial"/>
          <w:color w:val="000000"/>
          <w:sz w:val="14"/>
          <w:szCs w:val="14"/>
          <w:shd w:val="clear" w:color="auto" w:fill="FFFFFF"/>
        </w:rPr>
        <w:t xml:space="preserve"> a </w:t>
      </w:r>
      <w:proofErr w:type="spellStart"/>
      <w:r w:rsidRPr="00FA1599">
        <w:rPr>
          <w:rFonts w:ascii="Arial" w:eastAsia="Times New Roman" w:hAnsi="Arial" w:cs="Arial"/>
          <w:color w:val="000000"/>
          <w:sz w:val="14"/>
          <w:szCs w:val="14"/>
          <w:shd w:val="clear" w:color="auto" w:fill="FFFFFF"/>
        </w:rPr>
        <w:t>Pirani</w:t>
      </w:r>
      <w:proofErr w:type="spellEnd"/>
      <w:r w:rsidRPr="00FA1599">
        <w:rPr>
          <w:rFonts w:ascii="Arial" w:eastAsia="Times New Roman" w:hAnsi="Arial" w:cs="Arial"/>
          <w:color w:val="000000"/>
          <w:sz w:val="14"/>
          <w:szCs w:val="14"/>
          <w:shd w:val="clear" w:color="auto" w:fill="FFFFFF"/>
        </w:rPr>
        <w:t xml:space="preserve"> gauge (see Figure 2), two filaments (platinum alloy in the best gauges), act as resistances in two arms of a Wheatstone bridge. The reference filament is immersed in a fixed-gas pressure, while the measurement filament is exposed to the system gas.</w:t>
      </w:r>
      <w:r w:rsidRPr="00FA1599">
        <w:rPr>
          <w:rFonts w:ascii="Arial" w:eastAsia="Times New Roman" w:hAnsi="Arial" w:cs="Arial"/>
          <w:color w:val="000000"/>
          <w:sz w:val="14"/>
          <w:szCs w:val="14"/>
          <w:shd w:val="clear" w:color="auto" w:fill="FFFFFF"/>
        </w:rPr>
        <w:br/>
        <w:t xml:space="preserve">A current through the bridge heats both filaments. Gas molecules hit the heated filaments and conduct away some of the heat. If the gas pressure (or composition) around the measurement filament is not identical to that around the reference filament, the bridge is unbalanced and the degree of unbalance is a measure of the pressure. In reality, modern </w:t>
      </w:r>
      <w:proofErr w:type="spellStart"/>
      <w:r w:rsidRPr="00FA1599">
        <w:rPr>
          <w:rFonts w:ascii="Arial" w:eastAsia="Times New Roman" w:hAnsi="Arial" w:cs="Arial"/>
          <w:color w:val="000000"/>
          <w:sz w:val="14"/>
          <w:szCs w:val="14"/>
          <w:shd w:val="clear" w:color="auto" w:fill="FFFFFF"/>
        </w:rPr>
        <w:t>Pirani</w:t>
      </w:r>
      <w:proofErr w:type="spellEnd"/>
      <w:r w:rsidRPr="00FA1599">
        <w:rPr>
          <w:rFonts w:ascii="Arial" w:eastAsia="Times New Roman" w:hAnsi="Arial" w:cs="Arial"/>
          <w:color w:val="000000"/>
          <w:sz w:val="14"/>
          <w:szCs w:val="14"/>
          <w:shd w:val="clear" w:color="auto" w:fill="FFFFFF"/>
        </w:rPr>
        <w:t xml:space="preserve"> gauges electronically adjust the unbalance and use the current needed to bring about balance as a measure of the pressure. This improves the linearity of measurement.</w:t>
      </w:r>
      <w:r w:rsidRPr="00FA1599">
        <w:rPr>
          <w:rFonts w:ascii="Arial" w:eastAsia="Times New Roman" w:hAnsi="Arial" w:cs="Arial"/>
          <w:color w:val="000000"/>
          <w:sz w:val="14"/>
          <w:szCs w:val="14"/>
          <w:shd w:val="clear" w:color="auto" w:fill="FFFFFF"/>
        </w:rPr>
        <w:br/>
        <w:t xml:space="preserve">Any particular </w:t>
      </w:r>
      <w:proofErr w:type="spellStart"/>
      <w:r w:rsidRPr="00FA1599">
        <w:rPr>
          <w:rFonts w:ascii="Arial" w:eastAsia="Times New Roman" w:hAnsi="Arial" w:cs="Arial"/>
          <w:color w:val="000000"/>
          <w:sz w:val="14"/>
          <w:szCs w:val="14"/>
          <w:shd w:val="clear" w:color="auto" w:fill="FFFFFF"/>
        </w:rPr>
        <w:t>Pirani</w:t>
      </w:r>
      <w:proofErr w:type="spellEnd"/>
      <w:r w:rsidRPr="00FA1599">
        <w:rPr>
          <w:rFonts w:ascii="Arial" w:eastAsia="Times New Roman" w:hAnsi="Arial" w:cs="Arial"/>
          <w:color w:val="000000"/>
          <w:sz w:val="14"/>
          <w:szCs w:val="14"/>
          <w:shd w:val="clear" w:color="auto" w:fill="FFFFFF"/>
        </w:rPr>
        <w:t xml:space="preserve"> gauge has roughly the same dynamic range as a thermocouple gauge but the measurement principle allows these gauges to cover a greater total range (from 20 </w:t>
      </w:r>
      <w:proofErr w:type="spellStart"/>
      <w:r w:rsidRPr="00FA1599">
        <w:rPr>
          <w:rFonts w:ascii="Arial" w:eastAsia="Times New Roman" w:hAnsi="Arial" w:cs="Arial"/>
          <w:color w:val="000000"/>
          <w:sz w:val="14"/>
          <w:szCs w:val="14"/>
          <w:shd w:val="clear" w:color="auto" w:fill="FFFFFF"/>
        </w:rPr>
        <w:t>Torr</w:t>
      </w:r>
      <w:proofErr w:type="spellEnd"/>
      <w:r w:rsidRPr="00FA1599">
        <w:rPr>
          <w:rFonts w:ascii="Arial" w:eastAsia="Times New Roman" w:hAnsi="Arial" w:cs="Arial"/>
          <w:color w:val="000000"/>
          <w:sz w:val="14"/>
          <w:szCs w:val="14"/>
          <w:shd w:val="clear" w:color="auto" w:fill="FFFFFF"/>
        </w:rPr>
        <w:t xml:space="preserve"> to 10-5 </w:t>
      </w:r>
      <w:proofErr w:type="spellStart"/>
      <w:r w:rsidRPr="00FA1599">
        <w:rPr>
          <w:rFonts w:ascii="Arial" w:eastAsia="Times New Roman" w:hAnsi="Arial" w:cs="Arial"/>
          <w:color w:val="000000"/>
          <w:sz w:val="14"/>
          <w:szCs w:val="14"/>
          <w:shd w:val="clear" w:color="auto" w:fill="FFFFFF"/>
        </w:rPr>
        <w:t>Torr</w:t>
      </w:r>
      <w:proofErr w:type="spellEnd"/>
      <w:r w:rsidRPr="00FA1599">
        <w:rPr>
          <w:rFonts w:ascii="Arial" w:eastAsia="Times New Roman" w:hAnsi="Arial" w:cs="Arial"/>
          <w:color w:val="000000"/>
          <w:sz w:val="14"/>
          <w:szCs w:val="14"/>
          <w:shd w:val="clear" w:color="auto" w:fill="FFFFFF"/>
        </w:rPr>
        <w:t xml:space="preserve">) than is available from the thermocouple principle. </w:t>
      </w:r>
      <w:proofErr w:type="spellStart"/>
      <w:r w:rsidRPr="00FA1599">
        <w:rPr>
          <w:rFonts w:ascii="Arial" w:eastAsia="Times New Roman" w:hAnsi="Arial" w:cs="Arial"/>
          <w:color w:val="000000"/>
          <w:sz w:val="14"/>
          <w:szCs w:val="14"/>
          <w:shd w:val="clear" w:color="auto" w:fill="FFFFFF"/>
        </w:rPr>
        <w:t>Pirani</w:t>
      </w:r>
      <w:proofErr w:type="spellEnd"/>
      <w:r w:rsidRPr="00FA1599">
        <w:rPr>
          <w:rFonts w:ascii="Arial" w:eastAsia="Times New Roman" w:hAnsi="Arial" w:cs="Arial"/>
          <w:color w:val="000000"/>
          <w:sz w:val="14"/>
          <w:szCs w:val="14"/>
          <w:shd w:val="clear" w:color="auto" w:fill="FFFFFF"/>
        </w:rPr>
        <w:t xml:space="preserve"> gauges and their circuitry are typically 10 times faster than thermocouple gauges.[5]</w:t>
      </w:r>
    </w:p>
    <w:p w:rsidR="00FA1599" w:rsidRPr="00F74A86" w:rsidRDefault="00FA1599" w:rsidP="00F74A86">
      <w:pPr>
        <w:spacing w:after="0" w:line="240" w:lineRule="auto"/>
        <w:ind w:left="360"/>
        <w:jc w:val="center"/>
        <w:rPr>
          <w:rFonts w:ascii="Arial" w:eastAsia="Times New Roman" w:hAnsi="Arial" w:cs="Arial"/>
          <w:color w:val="000000"/>
          <w:sz w:val="14"/>
          <w:szCs w:val="14"/>
          <w:shd w:val="clear" w:color="auto" w:fill="FFFFFF"/>
        </w:rPr>
      </w:pPr>
      <w:r>
        <w:rPr>
          <w:noProof/>
          <w:shd w:val="clear" w:color="auto" w:fill="FFFFFF"/>
        </w:rPr>
        <w:drawing>
          <wp:inline distT="0" distB="0" distL="0" distR="0">
            <wp:extent cx="2304415" cy="1791970"/>
            <wp:effectExtent l="19050" t="0" r="635" b="0"/>
            <wp:docPr id="7" name="Picture 7" descr="http://zone.ni.com/cms/images/devzone/tut/a/d11edcae1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zone.ni.com/cms/images/devzone/tut/a/d11edcae1729.gif"/>
                    <pic:cNvPicPr>
                      <a:picLocks noChangeAspect="1" noChangeArrowheads="1"/>
                    </pic:cNvPicPr>
                  </pic:nvPicPr>
                  <pic:blipFill>
                    <a:blip r:embed="rId6" cstate="print"/>
                    <a:srcRect/>
                    <a:stretch>
                      <a:fillRect/>
                    </a:stretch>
                  </pic:blipFill>
                  <pic:spPr bwMode="auto">
                    <a:xfrm>
                      <a:off x="0" y="0"/>
                      <a:ext cx="2304415" cy="1791970"/>
                    </a:xfrm>
                    <a:prstGeom prst="rect">
                      <a:avLst/>
                    </a:prstGeom>
                    <a:noFill/>
                    <a:ln w="9525">
                      <a:noFill/>
                      <a:miter lim="800000"/>
                      <a:headEnd/>
                      <a:tailEnd/>
                    </a:ln>
                  </pic:spPr>
                </pic:pic>
              </a:graphicData>
            </a:graphic>
          </wp:inline>
        </w:drawing>
      </w:r>
    </w:p>
    <w:p w:rsidR="00FA1599" w:rsidRPr="00F74A86" w:rsidRDefault="00FA1599" w:rsidP="00F74A86">
      <w:pPr>
        <w:spacing w:before="100" w:beforeAutospacing="1" w:after="173" w:line="240" w:lineRule="auto"/>
        <w:ind w:left="360"/>
        <w:jc w:val="center"/>
        <w:rPr>
          <w:rFonts w:ascii="Arial" w:eastAsia="Times New Roman" w:hAnsi="Arial" w:cs="Arial"/>
          <w:color w:val="000000"/>
          <w:sz w:val="14"/>
          <w:szCs w:val="14"/>
          <w:shd w:val="clear" w:color="auto" w:fill="FFFFFF"/>
        </w:rPr>
      </w:pPr>
      <w:proofErr w:type="gramStart"/>
      <w:r w:rsidRPr="00F74A86">
        <w:rPr>
          <w:rFonts w:ascii="Arial" w:eastAsia="Times New Roman" w:hAnsi="Arial" w:cs="Arial"/>
          <w:i/>
          <w:iCs/>
          <w:color w:val="000000"/>
          <w:sz w:val="14"/>
          <w:szCs w:val="14"/>
          <w:shd w:val="clear" w:color="auto" w:fill="FFFFFF"/>
        </w:rPr>
        <w:t>Figure 2.</w:t>
      </w:r>
      <w:proofErr w:type="gramEnd"/>
      <w:r w:rsidRPr="00F74A86">
        <w:rPr>
          <w:rFonts w:ascii="Arial" w:eastAsia="Times New Roman" w:hAnsi="Arial" w:cs="Arial"/>
          <w:i/>
          <w:iCs/>
          <w:color w:val="000000"/>
          <w:sz w:val="14"/>
          <w:szCs w:val="14"/>
          <w:shd w:val="clear" w:color="auto" w:fill="FFFFFF"/>
        </w:rPr>
        <w:t xml:space="preserve"> Diagram of a </w:t>
      </w:r>
      <w:proofErr w:type="spellStart"/>
      <w:r w:rsidRPr="00F74A86">
        <w:rPr>
          <w:rFonts w:ascii="Arial" w:eastAsia="Times New Roman" w:hAnsi="Arial" w:cs="Arial"/>
          <w:i/>
          <w:iCs/>
          <w:color w:val="000000"/>
          <w:sz w:val="14"/>
          <w:szCs w:val="14"/>
          <w:shd w:val="clear" w:color="auto" w:fill="FFFFFF"/>
        </w:rPr>
        <w:t>Pirani</w:t>
      </w:r>
      <w:proofErr w:type="spellEnd"/>
      <w:r w:rsidRPr="00F74A86">
        <w:rPr>
          <w:rFonts w:ascii="Arial" w:eastAsia="Times New Roman" w:hAnsi="Arial" w:cs="Arial"/>
          <w:i/>
          <w:iCs/>
          <w:color w:val="000000"/>
          <w:sz w:val="14"/>
          <w:szCs w:val="14"/>
          <w:shd w:val="clear" w:color="auto" w:fill="FFFFFF"/>
        </w:rPr>
        <w:t xml:space="preserve"> Gauge</w:t>
      </w:r>
      <w:proofErr w:type="gramStart"/>
      <w:r w:rsidRPr="00F74A86">
        <w:rPr>
          <w:rFonts w:ascii="Arial" w:eastAsia="Times New Roman" w:hAnsi="Arial" w:cs="Arial"/>
          <w:i/>
          <w:iCs/>
          <w:color w:val="000000"/>
          <w:sz w:val="14"/>
          <w:szCs w:val="14"/>
          <w:shd w:val="clear" w:color="auto" w:fill="FFFFFF"/>
        </w:rPr>
        <w:t>.</w:t>
      </w:r>
      <w:r w:rsidRPr="00F74A86">
        <w:rPr>
          <w:rFonts w:ascii="Arial" w:eastAsia="Times New Roman" w:hAnsi="Arial" w:cs="Arial"/>
          <w:color w:val="000000"/>
          <w:sz w:val="14"/>
          <w:szCs w:val="14"/>
          <w:shd w:val="clear" w:color="auto" w:fill="FFFFFF"/>
        </w:rPr>
        <w:t>[</w:t>
      </w:r>
      <w:proofErr w:type="gramEnd"/>
      <w:r w:rsidRPr="00F74A86">
        <w:rPr>
          <w:rFonts w:ascii="Arial" w:eastAsia="Times New Roman" w:hAnsi="Arial" w:cs="Arial"/>
          <w:color w:val="000000"/>
          <w:sz w:val="14"/>
          <w:szCs w:val="14"/>
          <w:shd w:val="clear" w:color="auto" w:fill="FFFFFF"/>
        </w:rPr>
        <w:t>5]</w:t>
      </w:r>
    </w:p>
    <w:p w:rsidR="00FA1599" w:rsidRDefault="00FA1599" w:rsidP="00FA1599">
      <w:pPr>
        <w:rPr>
          <w:rFonts w:hint="eastAsia"/>
        </w:rPr>
      </w:pPr>
    </w:p>
    <w:p w:rsidR="00B45FE4" w:rsidRDefault="00B45FE4" w:rsidP="00B45FE4"/>
    <w:p w:rsidR="00B45FE4" w:rsidRDefault="00B45FE4" w:rsidP="00B45FE4">
      <w:pPr>
        <w:pStyle w:val="ListParagraph"/>
        <w:numPr>
          <w:ilvl w:val="0"/>
          <w:numId w:val="1"/>
        </w:numPr>
      </w:pPr>
      <w:r>
        <w:t>What is the proper starting condition for</w:t>
      </w:r>
      <w:r>
        <w:rPr>
          <w:rFonts w:hint="eastAsia"/>
        </w:rPr>
        <w:t xml:space="preserve"> </w:t>
      </w:r>
      <w:r>
        <w:t>PA II? Pressure, temperature?</w:t>
      </w:r>
    </w:p>
    <w:p w:rsidR="00B45FE4" w:rsidRDefault="00B45FE4" w:rsidP="00B45FE4"/>
    <w:p w:rsidR="00B45FE4" w:rsidRDefault="00B45FE4" w:rsidP="00B45FE4">
      <w:pPr>
        <w:pStyle w:val="ListParagraph"/>
        <w:numPr>
          <w:ilvl w:val="0"/>
          <w:numId w:val="1"/>
        </w:numPr>
      </w:pPr>
      <w:r>
        <w:t>Which vacuum cleaner is for PA machine cleaning?</w:t>
      </w:r>
    </w:p>
    <w:p w:rsidR="00B45FE4" w:rsidRDefault="00B45FE4" w:rsidP="00B45FE4"/>
    <w:p w:rsidR="00B45FE4" w:rsidRDefault="00B45FE4" w:rsidP="00B45FE4">
      <w:pPr>
        <w:pStyle w:val="ListParagraph"/>
        <w:numPr>
          <w:ilvl w:val="0"/>
          <w:numId w:val="1"/>
        </w:numPr>
      </w:pPr>
      <w:r>
        <w:rPr>
          <w:rFonts w:hint="eastAsia"/>
        </w:rPr>
        <w:t xml:space="preserve">What </w:t>
      </w:r>
      <w:r>
        <w:t>should</w:t>
      </w:r>
      <w:r>
        <w:rPr>
          <w:rFonts w:hint="eastAsia"/>
        </w:rPr>
        <w:t xml:space="preserve"> we do if t</w:t>
      </w:r>
      <w:r>
        <w:t>he furnace temperature doesn't go up</w:t>
      </w:r>
      <w:r>
        <w:rPr>
          <w:rFonts w:hint="eastAsia"/>
        </w:rPr>
        <w:t>?</w:t>
      </w:r>
    </w:p>
    <w:p w:rsidR="00B45FE4" w:rsidRDefault="00B45FE4" w:rsidP="00B45FE4">
      <w:pPr>
        <w:pStyle w:val="ListParagraph"/>
        <w:rPr>
          <w:rFonts w:hint="eastAsia"/>
        </w:rPr>
      </w:pPr>
    </w:p>
    <w:p w:rsidR="00B45FE4" w:rsidRDefault="00B45FE4" w:rsidP="00B45FE4">
      <w:pPr>
        <w:pStyle w:val="ListParagraph"/>
        <w:rPr>
          <w:rFonts w:hint="eastAsia"/>
        </w:rPr>
      </w:pPr>
    </w:p>
    <w:p w:rsidR="00B45FE4" w:rsidRDefault="00B45FE4" w:rsidP="00B45FE4">
      <w:pPr>
        <w:pStyle w:val="ListParagraph"/>
        <w:numPr>
          <w:ilvl w:val="0"/>
          <w:numId w:val="1"/>
        </w:numPr>
        <w:rPr>
          <w:rFonts w:hint="eastAsia"/>
        </w:rPr>
      </w:pPr>
      <w:r>
        <w:rPr>
          <w:rFonts w:hint="eastAsia"/>
        </w:rPr>
        <w:t xml:space="preserve">What </w:t>
      </w:r>
      <w:r>
        <w:t>should</w:t>
      </w:r>
      <w:r>
        <w:rPr>
          <w:rFonts w:hint="eastAsia"/>
        </w:rPr>
        <w:t xml:space="preserve"> we do if t</w:t>
      </w:r>
      <w:r>
        <w:t>he pressure cannot reach the base pressure</w:t>
      </w:r>
      <w:r>
        <w:rPr>
          <w:rFonts w:hint="eastAsia"/>
        </w:rPr>
        <w:t>?</w:t>
      </w:r>
    </w:p>
    <w:p w:rsidR="0086365D" w:rsidRDefault="0086365D" w:rsidP="0086365D">
      <w:pPr>
        <w:rPr>
          <w:rFonts w:hint="eastAsia"/>
        </w:rPr>
      </w:pPr>
    </w:p>
    <w:p w:rsidR="00610D73" w:rsidRDefault="00B45FE4" w:rsidP="00B45FE4">
      <w:pPr>
        <w:pStyle w:val="ListParagraph"/>
        <w:numPr>
          <w:ilvl w:val="0"/>
          <w:numId w:val="1"/>
        </w:numPr>
        <w:rPr>
          <w:rFonts w:hint="eastAsia"/>
        </w:rPr>
      </w:pPr>
      <w:r>
        <w:rPr>
          <w:rFonts w:hint="eastAsia"/>
        </w:rPr>
        <w:t>Would you describe deposition process?</w:t>
      </w:r>
      <w:r w:rsidR="00610D73">
        <w:rPr>
          <w:rFonts w:hint="eastAsia"/>
        </w:rPr>
        <w:t xml:space="preserve"> For example, what </w:t>
      </w:r>
      <w:r w:rsidR="00610D73">
        <w:t>happens in</w:t>
      </w:r>
      <w:r w:rsidR="00610D73">
        <w:rPr>
          <w:rFonts w:hint="eastAsia"/>
        </w:rPr>
        <w:t xml:space="preserve"> the evaporator, the furnace, the </w:t>
      </w:r>
      <w:proofErr w:type="spellStart"/>
      <w:r w:rsidR="00610D73">
        <w:rPr>
          <w:rFonts w:hint="eastAsia"/>
        </w:rPr>
        <w:t>pirani</w:t>
      </w:r>
      <w:proofErr w:type="spellEnd"/>
      <w:r w:rsidR="00610D73">
        <w:rPr>
          <w:rFonts w:hint="eastAsia"/>
        </w:rPr>
        <w:t xml:space="preserve"> gauge, the chamber and on the cold trap? </w:t>
      </w:r>
    </w:p>
    <w:p w:rsidR="0086365D" w:rsidRDefault="0086365D" w:rsidP="0086365D">
      <w:pPr>
        <w:rPr>
          <w:rFonts w:hint="eastAsia"/>
        </w:rPr>
      </w:pPr>
    </w:p>
    <w:p w:rsidR="00B45FE4" w:rsidRDefault="00610D73" w:rsidP="00B45FE4">
      <w:pPr>
        <w:pStyle w:val="ListParagraph"/>
        <w:numPr>
          <w:ilvl w:val="0"/>
          <w:numId w:val="1"/>
        </w:numPr>
        <w:rPr>
          <w:rFonts w:hint="eastAsia"/>
        </w:rPr>
      </w:pPr>
      <w:r>
        <w:rPr>
          <w:rFonts w:hint="eastAsia"/>
        </w:rPr>
        <w:t xml:space="preserve">Would you draw a graph of the pressure in the chamber, the temperature of furnace and evaporator? Please, make it sure, when the process begins, when the chamber pressure rises, what happens for the pressure and the evaporator temperature during the deposition and what happens </w:t>
      </w:r>
      <w:r w:rsidR="0086365D">
        <w:rPr>
          <w:rFonts w:hint="eastAsia"/>
        </w:rPr>
        <w:t xml:space="preserve">at the </w:t>
      </w:r>
      <w:r>
        <w:rPr>
          <w:rFonts w:hint="eastAsia"/>
        </w:rPr>
        <w:t>end of the process?</w:t>
      </w:r>
    </w:p>
    <w:p w:rsidR="00554E92" w:rsidRDefault="00554E92" w:rsidP="00554E92">
      <w:pPr>
        <w:rPr>
          <w:rFonts w:hint="eastAsia"/>
        </w:rPr>
      </w:pPr>
    </w:p>
    <w:p w:rsidR="00554E92" w:rsidRDefault="00554E92" w:rsidP="00554E92">
      <w:pPr>
        <w:pStyle w:val="ListParagraph"/>
        <w:numPr>
          <w:ilvl w:val="0"/>
          <w:numId w:val="1"/>
        </w:numPr>
      </w:pPr>
      <w:r>
        <w:rPr>
          <w:rFonts w:hint="eastAsia"/>
        </w:rPr>
        <w:t xml:space="preserve">Have you ever recorded and </w:t>
      </w:r>
      <w:r>
        <w:t>madden</w:t>
      </w:r>
      <w:r>
        <w:rPr>
          <w:rFonts w:hint="eastAsia"/>
        </w:rPr>
        <w:t xml:space="preserve"> a graph for the chamber pressure and the temperature of furnace and evaporator? If not and if you think you couldn</w:t>
      </w:r>
      <w:r>
        <w:t>’</w:t>
      </w:r>
      <w:r>
        <w:rPr>
          <w:rFonts w:hint="eastAsia"/>
        </w:rPr>
        <w:t>t make a good answer for the former question, this is the time to do it. Please, record the data.</w:t>
      </w:r>
    </w:p>
    <w:p w:rsidR="00B45FE4" w:rsidRDefault="00B45FE4" w:rsidP="00B45FE4"/>
    <w:p w:rsidR="00B45FE4" w:rsidRDefault="00B45FE4" w:rsidP="00B45FE4">
      <w:pPr>
        <w:pStyle w:val="ListParagraph"/>
        <w:numPr>
          <w:ilvl w:val="0"/>
          <w:numId w:val="1"/>
        </w:numPr>
      </w:pPr>
      <w:r>
        <w:t>How A-174 works. Can you describe the molecular</w:t>
      </w:r>
      <w:r w:rsidR="009E168D">
        <w:rPr>
          <w:rFonts w:hint="eastAsia"/>
        </w:rPr>
        <w:t xml:space="preserve"> roughly (but specify the functional groups) </w:t>
      </w:r>
      <w:r>
        <w:t>structure and how the functional group works</w:t>
      </w:r>
      <w:r w:rsidR="00D51A7F">
        <w:rPr>
          <w:rFonts w:hint="eastAsia"/>
        </w:rPr>
        <w:t>?</w:t>
      </w:r>
    </w:p>
    <w:p w:rsidR="00B45FE4" w:rsidRDefault="00B45FE4" w:rsidP="00B45FE4"/>
    <w:p w:rsidR="00B45FE4" w:rsidRDefault="00B45FE4" w:rsidP="00B45FE4">
      <w:pPr>
        <w:pStyle w:val="ListParagraph"/>
        <w:numPr>
          <w:ilvl w:val="0"/>
          <w:numId w:val="1"/>
        </w:numPr>
      </w:pPr>
      <w:r>
        <w:t>What is the required condition</w:t>
      </w:r>
      <w:r w:rsidR="001A5618">
        <w:rPr>
          <w:rFonts w:hint="eastAsia"/>
        </w:rPr>
        <w:t xml:space="preserve"> for </w:t>
      </w:r>
      <w:r w:rsidR="001A5618">
        <w:t>the surface of Si wafer</w:t>
      </w:r>
      <w:r>
        <w:t xml:space="preserve"> that makes A-174 can b</w:t>
      </w:r>
      <w:r w:rsidR="00D51A7F">
        <w:rPr>
          <w:rFonts w:hint="eastAsia"/>
        </w:rPr>
        <w:t>in</w:t>
      </w:r>
      <w:r>
        <w:t xml:space="preserve">d on. </w:t>
      </w:r>
    </w:p>
    <w:p w:rsidR="00B45FE4" w:rsidRDefault="00B45FE4" w:rsidP="00B45FE4"/>
    <w:p w:rsidR="00B45FE4" w:rsidRDefault="00B45FE4" w:rsidP="00B45FE4">
      <w:pPr>
        <w:pStyle w:val="ListParagraph"/>
        <w:numPr>
          <w:ilvl w:val="0"/>
          <w:numId w:val="1"/>
        </w:numPr>
      </w:pPr>
      <w:r>
        <w:t xml:space="preserve">Does </w:t>
      </w:r>
      <w:proofErr w:type="gramStart"/>
      <w:r>
        <w:t>A-</w:t>
      </w:r>
      <w:proofErr w:type="gramEnd"/>
      <w:r>
        <w:t>174 work on metal surface? Explain for</w:t>
      </w:r>
      <w:r w:rsidR="00D51A7F">
        <w:rPr>
          <w:rFonts w:hint="eastAsia"/>
        </w:rPr>
        <w:t xml:space="preserve"> the case </w:t>
      </w:r>
      <w:proofErr w:type="gramStart"/>
      <w:r w:rsidR="00D51A7F">
        <w:rPr>
          <w:rFonts w:hint="eastAsia"/>
        </w:rPr>
        <w:t xml:space="preserve">of </w:t>
      </w:r>
      <w:r>
        <w:t xml:space="preserve"> Cr</w:t>
      </w:r>
      <w:proofErr w:type="gramEnd"/>
      <w:r>
        <w:t>, Ti, Al, Au and Pt.</w:t>
      </w:r>
    </w:p>
    <w:p w:rsidR="00B45FE4" w:rsidRDefault="00B45FE4" w:rsidP="00B45FE4"/>
    <w:p w:rsidR="00B45FE4" w:rsidRDefault="00B45FE4" w:rsidP="00B45FE4">
      <w:pPr>
        <w:pStyle w:val="ListParagraph"/>
        <w:numPr>
          <w:ilvl w:val="0"/>
          <w:numId w:val="1"/>
        </w:numPr>
      </w:pPr>
      <w:r>
        <w:t xml:space="preserve">Does </w:t>
      </w:r>
      <w:proofErr w:type="gramStart"/>
      <w:r>
        <w:t>A-</w:t>
      </w:r>
      <w:proofErr w:type="gramEnd"/>
      <w:r>
        <w:t>174 work with glass or polymer surface?</w:t>
      </w:r>
    </w:p>
    <w:p w:rsidR="00B45FE4" w:rsidRDefault="00B45FE4" w:rsidP="00B45FE4"/>
    <w:p w:rsidR="00B45FE4" w:rsidRDefault="00B45FE4" w:rsidP="00B45FE4">
      <w:pPr>
        <w:pStyle w:val="ListParagraph"/>
        <w:numPr>
          <w:ilvl w:val="0"/>
          <w:numId w:val="1"/>
        </w:numPr>
      </w:pPr>
      <w:r>
        <w:t xml:space="preserve">Why do we need wait at least 2 hours after preparing of A-174 solution? And why we cannot use A-174 solution after </w:t>
      </w:r>
      <w:r w:rsidR="0004317F">
        <w:rPr>
          <w:rFonts w:hint="eastAsia"/>
        </w:rPr>
        <w:t>1~2</w:t>
      </w:r>
      <w:r>
        <w:t xml:space="preserve"> day?</w:t>
      </w:r>
    </w:p>
    <w:p w:rsidR="00B45FE4" w:rsidRDefault="00B45FE4" w:rsidP="00B45FE4"/>
    <w:p w:rsidR="00B45FE4" w:rsidRDefault="00B45FE4" w:rsidP="00B45FE4">
      <w:pPr>
        <w:pStyle w:val="ListParagraph"/>
        <w:numPr>
          <w:ilvl w:val="0"/>
          <w:numId w:val="1"/>
        </w:numPr>
      </w:pPr>
      <w:r>
        <w:t xml:space="preserve">How do you improve the adhesion between bottom </w:t>
      </w:r>
      <w:proofErr w:type="spellStart"/>
      <w:r>
        <w:t>parylene</w:t>
      </w:r>
      <w:proofErr w:type="spellEnd"/>
      <w:r>
        <w:t xml:space="preserve"> layer and 2nd </w:t>
      </w:r>
      <w:proofErr w:type="spellStart"/>
      <w:r>
        <w:t>parylene</w:t>
      </w:r>
      <w:proofErr w:type="spellEnd"/>
      <w:r>
        <w:t xml:space="preserve"> layer?</w:t>
      </w:r>
    </w:p>
    <w:p w:rsidR="00B45FE4" w:rsidRDefault="00B45FE4" w:rsidP="00B45FE4"/>
    <w:p w:rsidR="00B45FE4" w:rsidRDefault="00B45FE4" w:rsidP="00B45FE4">
      <w:pPr>
        <w:pStyle w:val="ListParagraph"/>
        <w:numPr>
          <w:ilvl w:val="0"/>
          <w:numId w:val="1"/>
        </w:numPr>
      </w:pPr>
      <w:r>
        <w:t>What is the typical deposit condition for PA-C, PA-N and PA-D?</w:t>
      </w:r>
    </w:p>
    <w:p w:rsidR="00B45FE4" w:rsidRDefault="00B45FE4" w:rsidP="00B45FE4"/>
    <w:p w:rsidR="00B45FE4" w:rsidRDefault="00B45FE4" w:rsidP="00B45FE4">
      <w:pPr>
        <w:pStyle w:val="ListParagraph"/>
        <w:numPr>
          <w:ilvl w:val="0"/>
          <w:numId w:val="1"/>
        </w:numPr>
      </w:pPr>
      <w:r>
        <w:lastRenderedPageBreak/>
        <w:t xml:space="preserve">What </w:t>
      </w:r>
      <w:proofErr w:type="gramStart"/>
      <w:r>
        <w:t>is</w:t>
      </w:r>
      <w:proofErr w:type="gramEnd"/>
      <w:r>
        <w:t xml:space="preserve"> the </w:t>
      </w:r>
      <w:proofErr w:type="spellStart"/>
      <w:r>
        <w:t>Parylene</w:t>
      </w:r>
      <w:proofErr w:type="spellEnd"/>
      <w:r>
        <w:t xml:space="preserve">-C, </w:t>
      </w:r>
      <w:proofErr w:type="spellStart"/>
      <w:r>
        <w:t>Parylene</w:t>
      </w:r>
      <w:proofErr w:type="spellEnd"/>
      <w:r>
        <w:t>-N</w:t>
      </w:r>
      <w:r w:rsidR="0004317F">
        <w:rPr>
          <w:rFonts w:hint="eastAsia"/>
        </w:rPr>
        <w:t xml:space="preserve"> and</w:t>
      </w:r>
      <w:r>
        <w:t xml:space="preserve"> </w:t>
      </w:r>
      <w:proofErr w:type="spellStart"/>
      <w:r>
        <w:t>Parylene</w:t>
      </w:r>
      <w:proofErr w:type="spellEnd"/>
      <w:r>
        <w:t xml:space="preserve">-D? Draw the molecular structure of each </w:t>
      </w:r>
      <w:proofErr w:type="spellStart"/>
      <w:r>
        <w:t>dimer</w:t>
      </w:r>
      <w:proofErr w:type="spellEnd"/>
      <w:r>
        <w:t>, monomer and polymer.</w:t>
      </w:r>
    </w:p>
    <w:p w:rsidR="00B45FE4" w:rsidRDefault="00B45FE4" w:rsidP="00B45FE4"/>
    <w:p w:rsidR="00B45FE4" w:rsidRDefault="00B45FE4" w:rsidP="00B45FE4">
      <w:pPr>
        <w:pStyle w:val="ListParagraph"/>
        <w:numPr>
          <w:ilvl w:val="0"/>
          <w:numId w:val="1"/>
        </w:numPr>
      </w:pPr>
      <w:r>
        <w:t xml:space="preserve">How do we measure the thickness of deposited film using P15, WYKO and </w:t>
      </w:r>
      <w:proofErr w:type="spellStart"/>
      <w:r>
        <w:t>nanospec</w:t>
      </w:r>
      <w:proofErr w:type="spellEnd"/>
      <w:r>
        <w:t xml:space="preserve">? What is the </w:t>
      </w:r>
      <w:r w:rsidR="0004317F">
        <w:rPr>
          <w:rFonts w:hint="eastAsia"/>
        </w:rPr>
        <w:t xml:space="preserve">limitation </w:t>
      </w:r>
      <w:r>
        <w:t xml:space="preserve">of </w:t>
      </w:r>
      <w:r w:rsidR="0004317F">
        <w:rPr>
          <w:rFonts w:hint="eastAsia"/>
        </w:rPr>
        <w:t xml:space="preserve">the </w:t>
      </w:r>
      <w:r>
        <w:t>each measurement equipment?</w:t>
      </w:r>
    </w:p>
    <w:p w:rsidR="00B45FE4" w:rsidRDefault="00B45FE4" w:rsidP="00B45FE4"/>
    <w:p w:rsidR="00B45FE4" w:rsidRDefault="00B45FE4" w:rsidP="00B45FE4">
      <w:pPr>
        <w:pStyle w:val="ListParagraph"/>
        <w:numPr>
          <w:ilvl w:val="0"/>
          <w:numId w:val="1"/>
        </w:numPr>
      </w:pPr>
      <w:r>
        <w:t xml:space="preserve">What is the concentration of soap solution? What is the proper soap? </w:t>
      </w:r>
    </w:p>
    <w:p w:rsidR="00B45FE4" w:rsidRDefault="00B45FE4" w:rsidP="00B45FE4"/>
    <w:p w:rsidR="00B45FE4" w:rsidRDefault="00B45FE4" w:rsidP="00B45FE4">
      <w:pPr>
        <w:pStyle w:val="ListParagraph"/>
        <w:numPr>
          <w:ilvl w:val="0"/>
          <w:numId w:val="1"/>
        </w:numPr>
        <w:rPr>
          <w:rFonts w:hint="eastAsia"/>
        </w:rPr>
      </w:pPr>
      <w:r>
        <w:t xml:space="preserve">Where is the liquid nitrogen Dewar bottle and how to use it? How do you know it is full or empty? If it is empty how do you change and where do you order from? What should we care about? </w:t>
      </w:r>
    </w:p>
    <w:p w:rsidR="00B45FE4" w:rsidRDefault="00B45FE4" w:rsidP="00B45FE4"/>
    <w:p w:rsidR="00B45FE4" w:rsidRDefault="00B45FE4" w:rsidP="00B45FE4">
      <w:pPr>
        <w:pStyle w:val="ListParagraph"/>
        <w:numPr>
          <w:ilvl w:val="0"/>
          <w:numId w:val="1"/>
        </w:numPr>
      </w:pPr>
      <w:r>
        <w:t>Why do you use a</w:t>
      </w:r>
      <w:r w:rsidR="0004317F">
        <w:rPr>
          <w:rFonts w:hint="eastAsia"/>
        </w:rPr>
        <w:t>n</w:t>
      </w:r>
      <w:r>
        <w:t xml:space="preserve"> ultra high vacuum </w:t>
      </w:r>
      <w:proofErr w:type="spellStart"/>
      <w:r>
        <w:t>aluminium</w:t>
      </w:r>
      <w:proofErr w:type="spellEnd"/>
      <w:r>
        <w:t xml:space="preserve"> foil not a cheap kitchen foil?</w:t>
      </w:r>
    </w:p>
    <w:p w:rsidR="00AD6AC7" w:rsidRDefault="00AD6AC7"/>
    <w:sectPr w:rsidR="00AD6AC7" w:rsidSect="00AD6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776C"/>
    <w:multiLevelType w:val="hybridMultilevel"/>
    <w:tmpl w:val="057A9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5FE4"/>
    <w:rsid w:val="0004317F"/>
    <w:rsid w:val="001A5618"/>
    <w:rsid w:val="00554E92"/>
    <w:rsid w:val="0056581A"/>
    <w:rsid w:val="00610D73"/>
    <w:rsid w:val="0086365D"/>
    <w:rsid w:val="009E168D"/>
    <w:rsid w:val="00AD6AC7"/>
    <w:rsid w:val="00B010A7"/>
    <w:rsid w:val="00B45FE4"/>
    <w:rsid w:val="00D05C20"/>
    <w:rsid w:val="00D51A7F"/>
    <w:rsid w:val="00F17409"/>
    <w:rsid w:val="00F53F1C"/>
    <w:rsid w:val="00F74A86"/>
    <w:rsid w:val="00FA159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E4"/>
    <w:pPr>
      <w:ind w:left="720"/>
      <w:contextualSpacing/>
    </w:pPr>
  </w:style>
  <w:style w:type="paragraph" w:styleId="NormalWeb">
    <w:name w:val="Normal (Web)"/>
    <w:basedOn w:val="Normal"/>
    <w:uiPriority w:val="99"/>
    <w:semiHidden/>
    <w:unhideWhenUsed/>
    <w:rsid w:val="00FA15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7756901">
      <w:bodyDiv w:val="1"/>
      <w:marLeft w:val="0"/>
      <w:marRight w:val="0"/>
      <w:marTop w:val="0"/>
      <w:marBottom w:val="0"/>
      <w:divBdr>
        <w:top w:val="none" w:sz="0" w:space="0" w:color="auto"/>
        <w:left w:val="none" w:sz="0" w:space="0" w:color="auto"/>
        <w:bottom w:val="none" w:sz="0" w:space="0" w:color="auto"/>
        <w:right w:val="none" w:sz="0" w:space="0" w:color="auto"/>
      </w:divBdr>
      <w:divsChild>
        <w:div w:id="1472211392">
          <w:marLeft w:val="0"/>
          <w:marRight w:val="0"/>
          <w:marTop w:val="0"/>
          <w:marBottom w:val="0"/>
          <w:divBdr>
            <w:top w:val="none" w:sz="0" w:space="0" w:color="auto"/>
            <w:left w:val="none" w:sz="0" w:space="0" w:color="auto"/>
            <w:bottom w:val="none" w:sz="0" w:space="0" w:color="auto"/>
            <w:right w:val="none" w:sz="0" w:space="0" w:color="auto"/>
          </w:divBdr>
        </w:div>
      </w:divsChild>
    </w:div>
    <w:div w:id="21368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4899</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dc:creator>
  <cp:lastModifiedBy>vine</cp:lastModifiedBy>
  <cp:revision>4</cp:revision>
  <dcterms:created xsi:type="dcterms:W3CDTF">2011-09-22T22:43:00Z</dcterms:created>
  <dcterms:modified xsi:type="dcterms:W3CDTF">2011-09-26T08:02:00Z</dcterms:modified>
</cp:coreProperties>
</file>