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02 TROUBLESHOOTING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DOC-02-TS-04: Keycloak SSO, OAuth2/OIDC Token Validation &amp; JWT Expiry Diagnostic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DOC-02-TS-04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keycloak_sso_oauth2_jwt_diagnostics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[sre, security_engineer, support_engineer, devops]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DOC-02-TS-04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DOC-02-TS-04: Keycloak SSO, OAuth2/OIDC Token Validation &amp; JWT Expiry Diagnostic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Central identity provider authentication interface enforcing bank-grade password and OTP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0_staff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Keycloak 26 Single Sign-On Gateway &amp; MFA Challenge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Central identity provider authentication interface enforcing bank-grade password and OTP rules.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Keycloak SSO &amp; OAuth2 Token Validation Diagnostics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Troubleshooting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DOC-01-ARCH-06</w:t>
            </w:r>
            <w:r>
              <w:rPr>
                <w:rFonts w:ascii="Segoe UI" w:hAnsi="Segoe UI"/>
                <w:color w:val="2D3748"/>
                <w:sz w:val="17"/>
              </w:rPr>
              <w:t xml:space="preserve"> → OpenID Connect Core 1.0 → RFC 7519 (JWT)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Problem Statement &amp; Common Error Signatures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Users attempting to access the ULMS Staff Portal or API experience unexpected authentication failures: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HTTP 401 Unauthorized with response </w:t>
      </w:r>
      <w:r>
        <w:rPr>
          <w:rFonts w:ascii="Consolas" w:hAnsi="Consolas"/>
          <w:color w:val="801515"/>
          <w:sz w:val="18"/>
        </w:rPr>
        <w:t>Bearer error="invalid_token", error_description="The Token's Signature resulted in an error"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Browser redirect loop between </w:t>
      </w:r>
      <w:r>
        <w:rPr>
          <w:rFonts w:ascii="Consolas" w:hAnsi="Consolas"/>
          <w:color w:val="801515"/>
          <w:sz w:val="18"/>
        </w:rPr>
        <w:t>http://lms.bank.local/auth</w:t>
      </w:r>
      <w:r>
        <w:rPr>
          <w:rFonts w:ascii="Segoe UI" w:hAnsi="Segoe UI"/>
          <w:color w:val="2D3748"/>
          <w:sz w:val="19"/>
        </w:rPr>
        <w:t xml:space="preserve"> and Keycloak realm login.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Clock skew errors: </w:t>
      </w:r>
      <w:r>
        <w:rPr>
          <w:rFonts w:ascii="Consolas" w:hAnsi="Consolas"/>
          <w:color w:val="801515"/>
          <w:sz w:val="18"/>
        </w:rPr>
        <w:t>JwtValidationException: An error occurred while attempting to decode the Jwt: The JWT is not yet valid (nbf)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Keycloak container log: </w:t>
      </w:r>
      <w:r>
        <w:rPr>
          <w:rFonts w:ascii="Consolas" w:hAnsi="Consolas"/>
          <w:color w:val="801515"/>
          <w:sz w:val="18"/>
        </w:rPr>
        <w:t>WARN [org.keycloak.events] (executor-thread-1) type=LOGIN_ERROR, error=invalid_user_credentials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Systematic Troubleshooting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ERR["User Reports 401 Unauthorized / Token Rejection"] --&gt; STEP1["1. Inspect Raw JWT Claims&lt;br/&gt;Decode token payload with jwt.ms or jq"]</w:t>
              <w:br/>
              <w:t xml:space="preserve">    STEP1 --&gt; CHECK_EXP{"Is Token Expired (`exp &lt; now`)?"}</w:t>
              <w:br/>
              <w:t xml:space="preserve">    CHECK_EXP --&gt;|Yes| CHECK_REFRESH["Check Refresh Token Exchange &amp; Keycloak Session Length"]</w:t>
              <w:br/>
              <w:t xml:space="preserve">    CHECK_EXP --&gt;|No| CHECK_ISS{"Is `iss` exactly matching Issuer URL?"}</w:t>
              <w:br/>
              <w:t xml:space="preserve">    </w:t>
              <w:br/>
              <w:t xml:space="preserve">    CHECK_ISS --&gt;|Mismatch| FIX_ENV["Fix `SPRING_SECURITY_OAUTH2_RESOURCESERVER_JWT_ISSUER_URI`&lt;br/&gt;Must match container vs external DNS"]</w:t>
              <w:br/>
              <w:t xml:space="preserve">    CHECK_ISS --&gt;|Match| CHECK_SIG{"Is Public JWKS reachable from API container?"}</w:t>
              <w:br/>
              <w:t xml:space="preserve">    </w:t>
              <w:br/>
              <w:t xml:space="preserve">    CHECK_SIG --&gt;|No| FIX_NET["Verify port 8080 routing to keycloak from ulms-api pod"]</w:t>
              <w:br/>
              <w:t xml:space="preserve">    CHECK_SIG --&gt;|Yes| CHECK_ROLES["Verify user has role `ROLE_BRANCH_OFFICER` or required ladder claim"]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High-Frequency Root Causes &amp; Solutions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3.1 Docker / Kubernetes Issuer URI Mismatch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Role claim mapping and JWT scope inspection across banking operational personas.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ortal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Multi-Persona Role Routing &amp; OIDC Token Exchange Portal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Role claim mapping and JWT scope inspection across banking operational personas.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Root Cause:</w:t>
      </w:r>
      <w:r>
        <w:rPr>
          <w:rFonts w:ascii="Segoe UI" w:hAnsi="Segoe UI"/>
          <w:color w:val="2D3748"/>
          <w:sz w:val="19"/>
        </w:rPr>
        <w:t xml:space="preserve"> When accessing via browser, issuer is </w:t>
      </w:r>
      <w:r>
        <w:rPr>
          <w:rFonts w:ascii="Consolas" w:hAnsi="Consolas"/>
          <w:color w:val="801515"/>
          <w:sz w:val="18"/>
        </w:rPr>
        <w:t>http://keycloak.local/realms/ulms</w:t>
      </w:r>
      <w:r>
        <w:rPr>
          <w:rFonts w:ascii="Segoe UI" w:hAnsi="Segoe UI"/>
          <w:color w:val="2D3748"/>
          <w:sz w:val="19"/>
        </w:rPr>
        <w:t xml:space="preserve">, but Spring Boot container resolves </w:t>
      </w:r>
      <w:r>
        <w:rPr>
          <w:rFonts w:ascii="Consolas" w:hAnsi="Consolas"/>
          <w:color w:val="801515"/>
          <w:sz w:val="18"/>
        </w:rPr>
        <w:t>http://keycloak:8080/realms/ulms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Solution:</w:t>
      </w:r>
      <w:r>
        <w:rPr>
          <w:rFonts w:ascii="Segoe UI" w:hAnsi="Segoe UI"/>
          <w:color w:val="2D3748"/>
          <w:sz w:val="19"/>
        </w:rPr>
        <w:t xml:space="preserve"> Configure Keycloak frontend URL in </w:t>
      </w:r>
      <w:r>
        <w:rPr>
          <w:rFonts w:ascii="Consolas" w:hAnsi="Consolas"/>
          <w:color w:val="801515"/>
          <w:sz w:val="18"/>
        </w:rPr>
        <w:t>deploy/compose/docker-compose.yml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KC_HOSTNAME_URL: "http://keycloak:8080"</w:t>
              <w:br/>
              <w:t xml:space="preserve">  KC_HOSTNAME_ADMIN_URL: "http://keycloak:8080"</w:t>
              <w:br/>
              <w:t xml:space="preserve">  KC_HOSTNAME_STRICT: "false"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3.2 Clock Skew Remediation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OAuth2 Authorization Code flow with PKCE for external customer mobile and web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_borrower_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Borrower Self-Service Identity Verification Portal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OAuth2 Authorization Code flow with PKCE for external customer mobile and web access.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Spring Boot allows a default 60-second leeway. If host servers drift by $&gt; 60$ seconds: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Sync NTP on all host nodes</w:t>
              <w:br/>
              <w:t>sudo chronyc -a makestep</w:t>
            </w:r>
          </w:p>
        </w:tc>
      </w:tr>
    </w:tbl>
    <w:p>
      <w:pPr>
        <w:spacing w:before="4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DOC-02-TS-04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