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C9ED2" w14:textId="6F1346A1" w:rsidR="004F1C03" w:rsidRPr="006C05B5" w:rsidRDefault="004F1C03">
      <w:pPr>
        <w:rPr>
          <w:b/>
          <w:bCs/>
        </w:rPr>
      </w:pPr>
      <w:r w:rsidRPr="006C05B5">
        <w:rPr>
          <w:b/>
          <w:bCs/>
        </w:rPr>
        <w:t xml:space="preserve">BIA – 5201, </w:t>
      </w:r>
      <w:r w:rsidR="00A6175D">
        <w:rPr>
          <w:b/>
          <w:bCs/>
        </w:rPr>
        <w:t>Fall</w:t>
      </w:r>
      <w:r w:rsidRPr="006C05B5">
        <w:rPr>
          <w:b/>
          <w:bCs/>
        </w:rPr>
        <w:t xml:space="preserve"> 2021</w:t>
      </w:r>
    </w:p>
    <w:p w14:paraId="14F63E42" w14:textId="4E362A38" w:rsidR="009F539E" w:rsidRPr="006C05B5" w:rsidRDefault="004F1C03">
      <w:pPr>
        <w:rPr>
          <w:b/>
          <w:bCs/>
        </w:rPr>
      </w:pPr>
      <w:r w:rsidRPr="006C05B5">
        <w:rPr>
          <w:b/>
          <w:bCs/>
        </w:rPr>
        <w:t>Individual Assignment 1</w:t>
      </w:r>
    </w:p>
    <w:p w14:paraId="0EFE734C" w14:textId="51D4DFBD" w:rsidR="004F1C03" w:rsidRDefault="004F1C03">
      <w:pPr>
        <w:rPr>
          <w:b/>
          <w:bCs/>
        </w:rPr>
      </w:pPr>
    </w:p>
    <w:p w14:paraId="6E984646" w14:textId="3CE928AB" w:rsidR="0053350D" w:rsidRDefault="0053350D">
      <w:pPr>
        <w:rPr>
          <w:b/>
          <w:bCs/>
        </w:rPr>
      </w:pPr>
      <w:r>
        <w:rPr>
          <w:b/>
          <w:bCs/>
        </w:rPr>
        <w:t>Instructions:</w:t>
      </w:r>
    </w:p>
    <w:p w14:paraId="57CA0555" w14:textId="1749A61C" w:rsidR="0053350D" w:rsidRDefault="0053350D" w:rsidP="0053350D">
      <w:pPr>
        <w:pStyle w:val="ListParagraph"/>
        <w:numPr>
          <w:ilvl w:val="0"/>
          <w:numId w:val="5"/>
        </w:numPr>
      </w:pPr>
      <w:r>
        <w:t>Complete the tasks outlined for each question</w:t>
      </w:r>
    </w:p>
    <w:p w14:paraId="7F764F25" w14:textId="77777777" w:rsidR="00EB18E9" w:rsidRDefault="00EB18E9" w:rsidP="00EB18E9">
      <w:pPr>
        <w:pStyle w:val="ListParagraph"/>
      </w:pPr>
    </w:p>
    <w:p w14:paraId="0F3CDDFA" w14:textId="6027FEFC" w:rsidR="001A78D5" w:rsidRDefault="001A78D5" w:rsidP="001A78D5">
      <w:pPr>
        <w:pStyle w:val="ListParagraph"/>
        <w:numPr>
          <w:ilvl w:val="0"/>
          <w:numId w:val="5"/>
        </w:numPr>
      </w:pPr>
      <w:r>
        <w:t>Submit</w:t>
      </w:r>
      <w:r w:rsidR="00EB18E9">
        <w:t>:</w:t>
      </w:r>
      <w:r>
        <w:t xml:space="preserve"> </w:t>
      </w:r>
    </w:p>
    <w:p w14:paraId="3B6827F8" w14:textId="3E87022B" w:rsidR="001A78D5" w:rsidRDefault="001A78D5" w:rsidP="001A78D5">
      <w:pPr>
        <w:pStyle w:val="ListParagraph"/>
        <w:numPr>
          <w:ilvl w:val="1"/>
          <w:numId w:val="5"/>
        </w:numPr>
      </w:pPr>
      <w:r>
        <w:t xml:space="preserve">a written report </w:t>
      </w:r>
      <w:r w:rsidR="00B56E60">
        <w:t xml:space="preserve">(Word file or .pdf) </w:t>
      </w:r>
      <w:r>
        <w:t xml:space="preserve">which includes </w:t>
      </w:r>
      <w:r w:rsidR="00A6175D">
        <w:t>answers to all the questions/tasks.</w:t>
      </w:r>
    </w:p>
    <w:p w14:paraId="1C422490" w14:textId="681E2542" w:rsidR="001A78D5" w:rsidRDefault="001A78D5" w:rsidP="001A78D5">
      <w:pPr>
        <w:pStyle w:val="ListParagraph"/>
        <w:numPr>
          <w:ilvl w:val="1"/>
          <w:numId w:val="5"/>
        </w:numPr>
      </w:pPr>
      <w:r>
        <w:t>Any SPSS files you’ve updated (data and output files)</w:t>
      </w:r>
    </w:p>
    <w:p w14:paraId="07C1BE41" w14:textId="58462D6D" w:rsidR="00EB18E9" w:rsidRDefault="001A78D5" w:rsidP="00EB18E9">
      <w:pPr>
        <w:pStyle w:val="ListParagraph"/>
        <w:numPr>
          <w:ilvl w:val="1"/>
          <w:numId w:val="5"/>
        </w:numPr>
      </w:pPr>
      <w:r>
        <w:t>Any Excel files you’ve updated</w:t>
      </w:r>
    </w:p>
    <w:p w14:paraId="41BE37E6" w14:textId="77777777" w:rsidR="00EB18E9" w:rsidRDefault="00EB18E9" w:rsidP="00EB18E9">
      <w:pPr>
        <w:pStyle w:val="ListParagraph"/>
      </w:pPr>
    </w:p>
    <w:p w14:paraId="1CC14B84" w14:textId="3260AC49" w:rsidR="001A78D5" w:rsidRDefault="001A78D5" w:rsidP="001A78D5">
      <w:pPr>
        <w:pStyle w:val="ListParagraph"/>
        <w:numPr>
          <w:ilvl w:val="0"/>
          <w:numId w:val="5"/>
        </w:numPr>
      </w:pPr>
      <w:r>
        <w:t xml:space="preserve">Submit via email to </w:t>
      </w:r>
      <w:hyperlink r:id="rId5" w:history="1">
        <w:r w:rsidRPr="008455E8">
          <w:rPr>
            <w:rStyle w:val="Hyperlink"/>
          </w:rPr>
          <w:t>marc.stuyver@humber.ca</w:t>
        </w:r>
      </w:hyperlink>
    </w:p>
    <w:p w14:paraId="15B9E237" w14:textId="77777777" w:rsidR="00EB18E9" w:rsidRDefault="00EB18E9" w:rsidP="00EB18E9">
      <w:pPr>
        <w:pStyle w:val="ListParagraph"/>
      </w:pPr>
    </w:p>
    <w:p w14:paraId="6A189F5F" w14:textId="3973420E" w:rsidR="001A78D5" w:rsidRDefault="001A78D5" w:rsidP="001A78D5">
      <w:pPr>
        <w:pStyle w:val="ListParagraph"/>
        <w:numPr>
          <w:ilvl w:val="0"/>
          <w:numId w:val="5"/>
        </w:numPr>
      </w:pPr>
      <w:r>
        <w:t>Subject line should indicate your name, student number and the title of the assignment (Individual Assignment 1)</w:t>
      </w:r>
    </w:p>
    <w:p w14:paraId="75386597" w14:textId="77777777" w:rsidR="00EB18E9" w:rsidRDefault="00EB18E9" w:rsidP="00EB18E9">
      <w:pPr>
        <w:pStyle w:val="ListParagraph"/>
      </w:pPr>
    </w:p>
    <w:p w14:paraId="67B5C95D" w14:textId="17280444" w:rsidR="001A78D5" w:rsidRPr="001A78D5" w:rsidRDefault="001A78D5" w:rsidP="001A78D5">
      <w:pPr>
        <w:pStyle w:val="ListParagraph"/>
        <w:numPr>
          <w:ilvl w:val="0"/>
          <w:numId w:val="5"/>
        </w:numPr>
      </w:pPr>
      <w:r>
        <w:t xml:space="preserve">Each submitted file should indicate your last name ex. </w:t>
      </w:r>
      <w:proofErr w:type="spellStart"/>
      <w:r>
        <w:t>Stuyver_HockeyPlayers.sav</w:t>
      </w:r>
      <w:proofErr w:type="spellEnd"/>
    </w:p>
    <w:p w14:paraId="113C2A28" w14:textId="77777777" w:rsidR="0053350D" w:rsidRPr="006C05B5" w:rsidRDefault="0053350D">
      <w:pPr>
        <w:rPr>
          <w:b/>
          <w:bCs/>
        </w:rPr>
      </w:pPr>
    </w:p>
    <w:p w14:paraId="3B53E98A" w14:textId="77777777" w:rsidR="001A78D5" w:rsidRDefault="001A78D5">
      <w:pPr>
        <w:rPr>
          <w:b/>
          <w:bCs/>
        </w:rPr>
      </w:pPr>
      <w:r>
        <w:rPr>
          <w:b/>
          <w:bCs/>
        </w:rPr>
        <w:br w:type="page"/>
      </w:r>
    </w:p>
    <w:p w14:paraId="2DD64414" w14:textId="3AA732C8" w:rsidR="004F1C03" w:rsidRPr="006C05B5" w:rsidRDefault="004F1C03">
      <w:pPr>
        <w:rPr>
          <w:b/>
          <w:bCs/>
        </w:rPr>
      </w:pPr>
      <w:r w:rsidRPr="006C05B5">
        <w:rPr>
          <w:b/>
          <w:bCs/>
        </w:rPr>
        <w:lastRenderedPageBreak/>
        <w:t xml:space="preserve">Question 1.  </w:t>
      </w:r>
    </w:p>
    <w:p w14:paraId="679464B6" w14:textId="753C37B1" w:rsidR="004F1C03" w:rsidRDefault="004F1C03">
      <w:r>
        <w:t>In his book “Outliers”, Malcom Gladwell put forth a theory that Canadian-born professional hockey players are disproportionately born in the earlier months of the year.  The rationale goes as such:  kids start off playing house league hockey when they are young, and then move on to rep hockey at about 8 or 9</w:t>
      </w:r>
      <w:r w:rsidR="006C05B5">
        <w:t xml:space="preserve"> years of age</w:t>
      </w:r>
      <w:r>
        <w:t>.  Rep hockey involves a tryout and selection process.  The kids that are born earlier in the year have an advantage of being a year larger, stronger and faster than kids born closer to the end of the year, which at 8 or 9 years of age can make a big difference.  The bigger, stronger, faster kids get selected first for rep hockey, which involves more ice time (practices and games), so those kids selected for rep hockey advance to higher levels than those kids who were not selected for rep hockey.  By virtue of being born earlier in the year, kids stand a better chance of being selected for rep hockey, and therefore have a greater chance of making it to the professional level.</w:t>
      </w:r>
    </w:p>
    <w:p w14:paraId="189A7D15" w14:textId="0358780D" w:rsidR="004F1C03" w:rsidRDefault="004F1C03">
      <w:r>
        <w:t>You ha</w:t>
      </w:r>
      <w:r w:rsidR="009834E9">
        <w:t>ve conducted a survey of all NHL players from the 1990/91 season through the 2007/08 season.  The survey includes the year of the survey, the birth month of each player, as well as other details included in Appendix 1.</w:t>
      </w:r>
    </w:p>
    <w:p w14:paraId="740237E7" w14:textId="14278711" w:rsidR="00737C4A" w:rsidRDefault="00737C4A"/>
    <w:p w14:paraId="4B754B40" w14:textId="77777777" w:rsidR="00737C4A" w:rsidRDefault="00737C4A"/>
    <w:p w14:paraId="201BA311" w14:textId="3044B3C0" w:rsidR="009834E9" w:rsidRPr="006C05B5" w:rsidRDefault="009834E9">
      <w:pPr>
        <w:rPr>
          <w:b/>
          <w:bCs/>
        </w:rPr>
      </w:pPr>
      <w:r w:rsidRPr="006C05B5">
        <w:rPr>
          <w:b/>
          <w:bCs/>
        </w:rPr>
        <w:t>Tasks</w:t>
      </w:r>
      <w:r w:rsidR="006C05B5" w:rsidRPr="006C05B5">
        <w:rPr>
          <w:b/>
          <w:bCs/>
        </w:rPr>
        <w:t xml:space="preserve"> (all to be conducted in SPSS):</w:t>
      </w:r>
    </w:p>
    <w:p w14:paraId="10D35F97" w14:textId="2E51E91D" w:rsidR="009834E9" w:rsidRDefault="009834E9" w:rsidP="009834E9">
      <w:pPr>
        <w:pStyle w:val="ListParagraph"/>
        <w:numPr>
          <w:ilvl w:val="0"/>
          <w:numId w:val="2"/>
        </w:numPr>
      </w:pPr>
      <w:r>
        <w:t xml:space="preserve">Using the data set provided, </w:t>
      </w:r>
      <w:r w:rsidR="00B56E60">
        <w:t>create</w:t>
      </w:r>
      <w:r w:rsidR="006C05B5">
        <w:t xml:space="preserve"> an appropriate graph</w:t>
      </w:r>
      <w:r>
        <w:t xml:space="preserve"> to </w:t>
      </w:r>
      <w:r w:rsidR="006C05B5">
        <w:t>show</w:t>
      </w:r>
      <w:r>
        <w:t xml:space="preserve"> whether </w:t>
      </w:r>
      <w:r w:rsidR="006C05B5">
        <w:t>Mr. Gladwell’s theory is true.</w:t>
      </w:r>
    </w:p>
    <w:p w14:paraId="1D71B564" w14:textId="77777777" w:rsidR="006C05B5" w:rsidRDefault="006C05B5" w:rsidP="006C05B5">
      <w:pPr>
        <w:pStyle w:val="ListParagraph"/>
      </w:pPr>
    </w:p>
    <w:p w14:paraId="23A594DD" w14:textId="2E488556" w:rsidR="006C05B5" w:rsidRDefault="006C05B5" w:rsidP="009834E9">
      <w:pPr>
        <w:pStyle w:val="ListParagraph"/>
        <w:numPr>
          <w:ilvl w:val="0"/>
          <w:numId w:val="2"/>
        </w:numPr>
      </w:pPr>
      <w:r>
        <w:t>What position is, on average, the highest paid position?</w:t>
      </w:r>
    </w:p>
    <w:p w14:paraId="2F2FFD13" w14:textId="77777777" w:rsidR="006C05B5" w:rsidRDefault="006C05B5" w:rsidP="006C05B5">
      <w:pPr>
        <w:pStyle w:val="ListParagraph"/>
      </w:pPr>
    </w:p>
    <w:p w14:paraId="305EDB55" w14:textId="2AF13975" w:rsidR="006C05B5" w:rsidRDefault="006C05B5" w:rsidP="006C05B5">
      <w:pPr>
        <w:pStyle w:val="ListParagraph"/>
        <w:numPr>
          <w:ilvl w:val="0"/>
          <w:numId w:val="2"/>
        </w:numPr>
      </w:pPr>
      <w:r>
        <w:t>Are Canadian born players, on average, paid higher than players born in other countries?</w:t>
      </w:r>
    </w:p>
    <w:p w14:paraId="6EA0C586" w14:textId="77777777" w:rsidR="006C05B5" w:rsidRDefault="006C05B5" w:rsidP="006C05B5">
      <w:pPr>
        <w:pStyle w:val="ListParagraph"/>
      </w:pPr>
    </w:p>
    <w:p w14:paraId="03360DE8" w14:textId="47D8D5B7" w:rsidR="006C05B5" w:rsidRDefault="006C05B5" w:rsidP="006C05B5">
      <w:pPr>
        <w:pStyle w:val="ListParagraph"/>
        <w:numPr>
          <w:ilvl w:val="0"/>
          <w:numId w:val="2"/>
        </w:numPr>
      </w:pPr>
      <w:r>
        <w:t>Analyze and comment on the distribution of salaries (</w:t>
      </w:r>
      <w:proofErr w:type="gramStart"/>
      <w:r>
        <w:t>i.e.</w:t>
      </w:r>
      <w:proofErr w:type="gramEnd"/>
      <w:r>
        <w:t xml:space="preserve"> are they normally distributed?).</w:t>
      </w:r>
    </w:p>
    <w:p w14:paraId="6E642541" w14:textId="12F62561" w:rsidR="004F1C03" w:rsidRDefault="004F1C03"/>
    <w:p w14:paraId="0804A9F9" w14:textId="7C1CBDB8" w:rsidR="0053350D" w:rsidRDefault="0053350D">
      <w:r>
        <w:br w:type="page"/>
      </w:r>
    </w:p>
    <w:p w14:paraId="75A746AF" w14:textId="78115B49" w:rsidR="004F1C03" w:rsidRPr="0053350D" w:rsidRDefault="0053350D">
      <w:pPr>
        <w:rPr>
          <w:b/>
          <w:bCs/>
        </w:rPr>
      </w:pPr>
      <w:r w:rsidRPr="0053350D">
        <w:rPr>
          <w:b/>
          <w:bCs/>
        </w:rPr>
        <w:lastRenderedPageBreak/>
        <w:t>Question 2.</w:t>
      </w:r>
    </w:p>
    <w:p w14:paraId="4CE7F41C" w14:textId="798CA1EC" w:rsidR="0053350D" w:rsidRDefault="0053350D"/>
    <w:p w14:paraId="232CCD14" w14:textId="4562C613" w:rsidR="0053350D" w:rsidRDefault="0053350D">
      <w:r>
        <w:t>You work for a consulting engineering firm which has been hired by the City of Toronto to conduct a traffic survey on Highway 401.  You have spent a year recording the speeds of vehicles and the conditions in which the speed was recorded (is the road wet? Is it snowing? Is the visibility good? Is there traffic congestion?).</w:t>
      </w:r>
    </w:p>
    <w:p w14:paraId="5A03C37C" w14:textId="6DD4B94D" w:rsidR="0053350D" w:rsidRDefault="0053350D">
      <w:r>
        <w:t>Your data is now ready for analysis.  The data is contained on the “Sample 2” tab in the “Speeding Data.xlsx” spreadsheet.</w:t>
      </w:r>
    </w:p>
    <w:p w14:paraId="14D5C420" w14:textId="67D1AA8F" w:rsidR="00737C4A" w:rsidRDefault="00737C4A"/>
    <w:p w14:paraId="71890CDC" w14:textId="77777777" w:rsidR="00737C4A" w:rsidRDefault="00737C4A"/>
    <w:p w14:paraId="043A4B7D" w14:textId="00BB299D" w:rsidR="0053350D" w:rsidRPr="0053350D" w:rsidRDefault="0053350D">
      <w:pPr>
        <w:rPr>
          <w:b/>
          <w:bCs/>
        </w:rPr>
      </w:pPr>
      <w:r w:rsidRPr="0053350D">
        <w:rPr>
          <w:b/>
          <w:bCs/>
        </w:rPr>
        <w:t>Tasks (all to be conducted in Excel):</w:t>
      </w:r>
    </w:p>
    <w:p w14:paraId="27382954" w14:textId="2D635B2A" w:rsidR="0053350D" w:rsidRDefault="0053350D" w:rsidP="0053350D">
      <w:pPr>
        <w:pStyle w:val="ListParagraph"/>
        <w:numPr>
          <w:ilvl w:val="0"/>
          <w:numId w:val="3"/>
        </w:numPr>
      </w:pPr>
      <w:r>
        <w:t xml:space="preserve">Using one formula (no filters or pivot tables), find the average speed on the days when the </w:t>
      </w:r>
      <w:r w:rsidR="005504E7">
        <w:t>roads are dry, there is no snow, the visibility is good, and there is not congestion.</w:t>
      </w:r>
    </w:p>
    <w:p w14:paraId="47AF1A06" w14:textId="77777777" w:rsidR="005504E7" w:rsidRDefault="005504E7" w:rsidP="005504E7">
      <w:pPr>
        <w:pStyle w:val="ListParagraph"/>
      </w:pPr>
    </w:p>
    <w:p w14:paraId="57AD3153" w14:textId="6FC40339" w:rsidR="005504E7" w:rsidRDefault="005504E7" w:rsidP="0053350D">
      <w:pPr>
        <w:pStyle w:val="ListParagraph"/>
        <w:numPr>
          <w:ilvl w:val="0"/>
          <w:numId w:val="3"/>
        </w:numPr>
      </w:pPr>
      <w:r>
        <w:t>Set up appropriate bins for grouping the speed data</w:t>
      </w:r>
    </w:p>
    <w:p w14:paraId="5524016D" w14:textId="77777777" w:rsidR="005504E7" w:rsidRDefault="005504E7" w:rsidP="005504E7">
      <w:pPr>
        <w:pStyle w:val="ListParagraph"/>
      </w:pPr>
    </w:p>
    <w:p w14:paraId="4DBC8AC2" w14:textId="0D5A9EF6" w:rsidR="005504E7" w:rsidRDefault="005504E7" w:rsidP="0053350D">
      <w:pPr>
        <w:pStyle w:val="ListParagraph"/>
        <w:numPr>
          <w:ilvl w:val="0"/>
          <w:numId w:val="3"/>
        </w:numPr>
      </w:pPr>
      <w:r>
        <w:t>Using an array function, find the frequency for speeds in each of the bins you’ve created, and create a histogram of the results.</w:t>
      </w:r>
    </w:p>
    <w:p w14:paraId="56CC7CF2" w14:textId="77777777" w:rsidR="005504E7" w:rsidRDefault="005504E7" w:rsidP="005504E7">
      <w:pPr>
        <w:pStyle w:val="ListParagraph"/>
      </w:pPr>
    </w:p>
    <w:p w14:paraId="0722A2CE" w14:textId="50D1FA3B" w:rsidR="00585BC7" w:rsidRDefault="005504E7" w:rsidP="0053350D">
      <w:pPr>
        <w:pStyle w:val="ListParagraph"/>
        <w:numPr>
          <w:ilvl w:val="0"/>
          <w:numId w:val="3"/>
        </w:numPr>
      </w:pPr>
      <w:r>
        <w:t xml:space="preserve">Using the </w:t>
      </w:r>
      <w:r w:rsidR="00A74D2B">
        <w:t>Histogram</w:t>
      </w:r>
      <w:r>
        <w:t xml:space="preserve"> function</w:t>
      </w:r>
      <w:r w:rsidR="00A74D2B">
        <w:t xml:space="preserve"> (Data &gt;&gt; Data Analysis &gt;&gt; Histogram)</w:t>
      </w:r>
      <w:r>
        <w:t>, find the frequency for speeds in each of the bins you’ve created.  Comment on any differences between the results of d) and c).</w:t>
      </w:r>
    </w:p>
    <w:p w14:paraId="1F030F5C" w14:textId="77777777" w:rsidR="00585BC7" w:rsidRDefault="00585BC7" w:rsidP="00585BC7">
      <w:pPr>
        <w:pStyle w:val="ListParagraph"/>
      </w:pPr>
    </w:p>
    <w:p w14:paraId="78DBB030" w14:textId="646073A5" w:rsidR="00585BC7" w:rsidRDefault="00585BC7">
      <w:r>
        <w:br w:type="page"/>
      </w:r>
    </w:p>
    <w:p w14:paraId="0FEE3CE9" w14:textId="2E39F4BB" w:rsidR="0053350D" w:rsidRPr="00585BC7" w:rsidRDefault="00585BC7" w:rsidP="00585BC7">
      <w:pPr>
        <w:rPr>
          <w:b/>
          <w:bCs/>
        </w:rPr>
      </w:pPr>
      <w:r w:rsidRPr="00585BC7">
        <w:rPr>
          <w:b/>
          <w:bCs/>
        </w:rPr>
        <w:lastRenderedPageBreak/>
        <w:t>Question 3</w:t>
      </w:r>
      <w:r w:rsidR="00737C4A">
        <w:rPr>
          <w:b/>
          <w:bCs/>
        </w:rPr>
        <w:t>.</w:t>
      </w:r>
    </w:p>
    <w:p w14:paraId="767FA07B" w14:textId="14AE8108" w:rsidR="00AD19D9" w:rsidRPr="00AD19D9" w:rsidRDefault="00AD19D9" w:rsidP="00AD19D9">
      <w:pPr>
        <w:rPr>
          <w:lang w:val="en-GB"/>
        </w:rPr>
      </w:pPr>
      <w:r>
        <w:rPr>
          <w:lang w:val="en-GB"/>
        </w:rPr>
        <w:t xml:space="preserve">You have been hired to investigate the </w:t>
      </w:r>
      <w:r w:rsidRPr="00AD19D9">
        <w:rPr>
          <w:lang w:val="en-GB"/>
        </w:rPr>
        <w:t xml:space="preserve">relationship between a student’s grade goal and self-efficacy (both ‘specific’ and ‘general’) at the outset of an MBA programme and their perceptions of social support and their actual average grade at the end of the programme (approximately 18 months later). </w:t>
      </w:r>
      <w:r>
        <w:rPr>
          <w:lang w:val="en-GB"/>
        </w:rPr>
        <w:t>A</w:t>
      </w:r>
      <w:r w:rsidRPr="00AD19D9">
        <w:rPr>
          <w:lang w:val="en-GB"/>
        </w:rPr>
        <w:t xml:space="preserve">ge and gender of the students were obtained as control variables. Details of the variables and their measurement are provided in Appendix </w:t>
      </w:r>
      <w:r>
        <w:rPr>
          <w:lang w:val="en-GB"/>
        </w:rPr>
        <w:t>2</w:t>
      </w:r>
      <w:r w:rsidRPr="00AD19D9">
        <w:rPr>
          <w:lang w:val="en-GB"/>
        </w:rPr>
        <w:t>.</w:t>
      </w:r>
    </w:p>
    <w:p w14:paraId="193C9123" w14:textId="31BF36C1" w:rsidR="00AD19D9" w:rsidRDefault="00AD19D9" w:rsidP="00AD19D9">
      <w:pPr>
        <w:rPr>
          <w:lang w:val="en-GB"/>
        </w:rPr>
      </w:pPr>
    </w:p>
    <w:p w14:paraId="0FA45412" w14:textId="77777777" w:rsidR="00737C4A" w:rsidRDefault="00737C4A" w:rsidP="00AD19D9">
      <w:pPr>
        <w:rPr>
          <w:lang w:val="en-GB"/>
        </w:rPr>
      </w:pPr>
    </w:p>
    <w:p w14:paraId="1164F212" w14:textId="554D8B66" w:rsidR="00AD19D9" w:rsidRPr="00AD19D9" w:rsidRDefault="00AD19D9" w:rsidP="00AD19D9">
      <w:pPr>
        <w:rPr>
          <w:b/>
          <w:bCs/>
          <w:lang w:val="en-GB"/>
        </w:rPr>
      </w:pPr>
      <w:r w:rsidRPr="00AD19D9">
        <w:rPr>
          <w:b/>
          <w:bCs/>
          <w:lang w:val="en-GB"/>
        </w:rPr>
        <w:t>Tasks:</w:t>
      </w:r>
    </w:p>
    <w:p w14:paraId="4398A855" w14:textId="33BED1DE" w:rsidR="00AD19D9" w:rsidRPr="00AD19D9" w:rsidRDefault="00AD19D9" w:rsidP="00AD19D9">
      <w:pPr>
        <w:pStyle w:val="ListParagraph"/>
        <w:numPr>
          <w:ilvl w:val="0"/>
          <w:numId w:val="8"/>
        </w:numPr>
        <w:rPr>
          <w:lang w:val="en-GB"/>
        </w:rPr>
      </w:pPr>
      <w:r>
        <w:rPr>
          <w:lang w:val="en-GB"/>
        </w:rPr>
        <w:t>Create a</w:t>
      </w:r>
      <w:r w:rsidRPr="00AD19D9">
        <w:rPr>
          <w:lang w:val="en-GB"/>
        </w:rPr>
        <w:t xml:space="preserve"> variable </w:t>
      </w:r>
      <w:proofErr w:type="spellStart"/>
      <w:r w:rsidRPr="00AD19D9">
        <w:rPr>
          <w:b/>
          <w:lang w:val="en-GB"/>
        </w:rPr>
        <w:t>ssupport</w:t>
      </w:r>
      <w:proofErr w:type="spellEnd"/>
      <w:r w:rsidRPr="00AD19D9">
        <w:rPr>
          <w:lang w:val="en-GB"/>
        </w:rPr>
        <w:t xml:space="preserve"> </w:t>
      </w:r>
      <w:r>
        <w:rPr>
          <w:lang w:val="en-GB"/>
        </w:rPr>
        <w:t xml:space="preserve">that </w:t>
      </w:r>
      <w:r w:rsidRPr="00AD19D9">
        <w:rPr>
          <w:lang w:val="en-GB"/>
        </w:rPr>
        <w:t xml:space="preserve">is a summated scale, comprising seven items (see Appendix </w:t>
      </w:r>
      <w:r>
        <w:rPr>
          <w:lang w:val="en-GB"/>
        </w:rPr>
        <w:t>2</w:t>
      </w:r>
      <w:r w:rsidRPr="00AD19D9">
        <w:rPr>
          <w:lang w:val="en-GB"/>
        </w:rPr>
        <w:t>)</w:t>
      </w:r>
      <w:r>
        <w:rPr>
          <w:lang w:val="en-GB"/>
        </w:rPr>
        <w:t xml:space="preserve">.  </w:t>
      </w:r>
      <w:r w:rsidRPr="00AD19D9">
        <w:rPr>
          <w:lang w:val="en-GB"/>
        </w:rPr>
        <w:t>Undertake a reliability analysis for this scale and comment on the acceptability of the Cronbach’s alpha coefficient.</w:t>
      </w:r>
    </w:p>
    <w:p w14:paraId="27F3CD79" w14:textId="4F1E6EF3" w:rsidR="00585BC7" w:rsidRDefault="00585BC7" w:rsidP="00585BC7"/>
    <w:p w14:paraId="5D9351DE" w14:textId="77777777" w:rsidR="00585BC7" w:rsidRDefault="00585BC7" w:rsidP="00585BC7"/>
    <w:p w14:paraId="258B6431" w14:textId="25C60EB9" w:rsidR="004F1C03" w:rsidRDefault="004F1C03">
      <w:r>
        <w:br w:type="page"/>
      </w:r>
    </w:p>
    <w:p w14:paraId="3A2F94F7" w14:textId="78E58C58" w:rsidR="004F1C03" w:rsidRPr="0053350D" w:rsidRDefault="004F1C03">
      <w:pPr>
        <w:rPr>
          <w:b/>
          <w:bCs/>
        </w:rPr>
      </w:pPr>
      <w:r w:rsidRPr="0053350D">
        <w:rPr>
          <w:b/>
          <w:bCs/>
        </w:rPr>
        <w:lastRenderedPageBreak/>
        <w:t>Appendix 1:  Variable Definitions</w:t>
      </w:r>
    </w:p>
    <w:p w14:paraId="19460787" w14:textId="25B06B9A" w:rsidR="004F1C03" w:rsidRPr="0053350D" w:rsidRDefault="0053350D">
      <w:pPr>
        <w:rPr>
          <w:b/>
          <w:bCs/>
        </w:rPr>
      </w:pPr>
      <w:r w:rsidRPr="0053350D">
        <w:rPr>
          <w:b/>
          <w:bCs/>
        </w:rPr>
        <w:t>Hockey</w:t>
      </w:r>
      <w:r w:rsidR="004F1C03" w:rsidRPr="0053350D">
        <w:rPr>
          <w:b/>
          <w:bCs/>
        </w:rPr>
        <w:t xml:space="preserve"> </w:t>
      </w:r>
      <w:r w:rsidRPr="0053350D">
        <w:rPr>
          <w:b/>
          <w:bCs/>
        </w:rPr>
        <w:t xml:space="preserve">Players - </w:t>
      </w:r>
      <w:r w:rsidR="004F1C03" w:rsidRPr="0053350D">
        <w:rPr>
          <w:b/>
          <w:bCs/>
        </w:rPr>
        <w:t>Survey Dataset</w:t>
      </w:r>
    </w:p>
    <w:p w14:paraId="1EDDE703" w14:textId="41F41EFA" w:rsidR="004F1C03" w:rsidRDefault="004F1C03"/>
    <w:p w14:paraId="60596489" w14:textId="2966E4CE" w:rsidR="004F1C03" w:rsidRPr="004F1C03" w:rsidRDefault="004F1C03" w:rsidP="004F1C0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8640" w:hanging="8640"/>
        <w:rPr>
          <w:rFonts w:cstheme="minorHAnsi"/>
          <w:sz w:val="24"/>
        </w:rPr>
      </w:pPr>
      <w:r w:rsidRPr="004F1C03">
        <w:rPr>
          <w:rFonts w:cstheme="minorHAnsi"/>
          <w:sz w:val="24"/>
          <w:u w:val="single"/>
        </w:rPr>
        <w:t>Variable Name</w:t>
      </w:r>
      <w:r w:rsidRPr="004F1C03">
        <w:rPr>
          <w:rFonts w:cstheme="minorHAnsi"/>
          <w:sz w:val="24"/>
        </w:rPr>
        <w:tab/>
      </w:r>
      <w:r w:rsidRPr="004F1C03">
        <w:rPr>
          <w:rFonts w:cstheme="minorHAnsi"/>
          <w:sz w:val="24"/>
          <w:u w:val="single"/>
        </w:rPr>
        <w:t>Description</w:t>
      </w:r>
      <w:r w:rsidRPr="004F1C03">
        <w:rPr>
          <w:rFonts w:cstheme="minorHAnsi"/>
          <w:sz w:val="24"/>
        </w:rPr>
        <w:t xml:space="preserve">                                        </w:t>
      </w:r>
      <w:r w:rsidRPr="004F1C03">
        <w:rPr>
          <w:rFonts w:cstheme="minorHAnsi"/>
          <w:sz w:val="24"/>
        </w:rPr>
        <w:tab/>
      </w:r>
    </w:p>
    <w:p w14:paraId="6072D2E7" w14:textId="77777777" w:rsidR="004F1C03" w:rsidRPr="004F1C03" w:rsidRDefault="004F1C03" w:rsidP="004F1C03">
      <w:pPr>
        <w:tabs>
          <w:tab w:val="left" w:pos="-720"/>
        </w:tabs>
        <w:suppressAutoHyphens/>
        <w:rPr>
          <w:rFonts w:cstheme="minorHAnsi"/>
          <w:sz w:val="24"/>
        </w:rPr>
      </w:pPr>
    </w:p>
    <w:p w14:paraId="3011E0C7" w14:textId="6B6488DA"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Time</w:t>
      </w:r>
      <w:r w:rsidRPr="004F1C03">
        <w:rPr>
          <w:rFonts w:cstheme="minorHAnsi"/>
          <w:sz w:val="24"/>
        </w:rPr>
        <w:tab/>
      </w:r>
      <w:r w:rsidRPr="004F1C03">
        <w:rPr>
          <w:rFonts w:cstheme="minorHAnsi"/>
          <w:sz w:val="24"/>
        </w:rPr>
        <w:tab/>
      </w:r>
      <w:r w:rsidRPr="004F1C03">
        <w:rPr>
          <w:rFonts w:cstheme="minorHAnsi"/>
          <w:sz w:val="24"/>
        </w:rPr>
        <w:tab/>
        <w:t>0= 1990/91 season; 1= 1991/92 season ... to 17=2007/08 season</w:t>
      </w:r>
    </w:p>
    <w:p w14:paraId="5F6F26ED" w14:textId="0AE3011E" w:rsidR="004F1C03" w:rsidRPr="004F1C03" w:rsidRDefault="004F1C03" w:rsidP="004F1C03">
      <w:pPr>
        <w:tabs>
          <w:tab w:val="left" w:pos="-720"/>
          <w:tab w:val="left" w:pos="0"/>
          <w:tab w:val="left" w:pos="720"/>
          <w:tab w:val="left" w:pos="1440"/>
        </w:tabs>
        <w:suppressAutoHyphens/>
        <w:ind w:left="2160" w:hanging="2160"/>
        <w:rPr>
          <w:rFonts w:cstheme="minorHAnsi"/>
          <w:sz w:val="24"/>
        </w:rPr>
      </w:pPr>
      <w:proofErr w:type="spellStart"/>
      <w:r w:rsidRPr="004F1C03">
        <w:rPr>
          <w:rFonts w:cstheme="minorHAnsi"/>
          <w:sz w:val="24"/>
        </w:rPr>
        <w:t>Birthmonth</w:t>
      </w:r>
      <w:proofErr w:type="spellEnd"/>
      <w:r w:rsidRPr="004F1C03">
        <w:rPr>
          <w:rFonts w:cstheme="minorHAnsi"/>
          <w:sz w:val="24"/>
        </w:rPr>
        <w:tab/>
      </w:r>
      <w:r w:rsidRPr="004F1C03">
        <w:rPr>
          <w:rFonts w:cstheme="minorHAnsi"/>
          <w:sz w:val="24"/>
        </w:rPr>
        <w:tab/>
        <w:t>1= January; 2= February ... to 12= December</w:t>
      </w:r>
    </w:p>
    <w:p w14:paraId="0524D6D9" w14:textId="41AEA15B" w:rsidR="004F1C03" w:rsidRPr="004F1C03" w:rsidRDefault="004F1C03" w:rsidP="004F1C03">
      <w:pPr>
        <w:tabs>
          <w:tab w:val="left" w:pos="-720"/>
          <w:tab w:val="left" w:pos="0"/>
          <w:tab w:val="left" w:pos="720"/>
          <w:tab w:val="left" w:pos="1440"/>
        </w:tabs>
        <w:suppressAutoHyphens/>
        <w:ind w:left="2160" w:hanging="2160"/>
        <w:rPr>
          <w:rFonts w:cstheme="minorHAnsi"/>
          <w:sz w:val="24"/>
        </w:rPr>
      </w:pPr>
      <w:proofErr w:type="spellStart"/>
      <w:r w:rsidRPr="004F1C03">
        <w:rPr>
          <w:rFonts w:cstheme="minorHAnsi"/>
          <w:sz w:val="24"/>
        </w:rPr>
        <w:t>SalaryAdj</w:t>
      </w:r>
      <w:proofErr w:type="spellEnd"/>
      <w:r w:rsidRPr="004F1C03">
        <w:rPr>
          <w:rFonts w:cstheme="minorHAnsi"/>
          <w:sz w:val="24"/>
        </w:rPr>
        <w:tab/>
      </w:r>
      <w:r w:rsidRPr="004F1C03">
        <w:rPr>
          <w:rFonts w:cstheme="minorHAnsi"/>
          <w:sz w:val="24"/>
        </w:rPr>
        <w:tab/>
        <w:t>Inflation-adjusted annual earnings (in U.S. dollars)</w:t>
      </w:r>
    </w:p>
    <w:p w14:paraId="18555424" w14:textId="6C7D3D8E" w:rsidR="004F1C03" w:rsidRPr="004F1C03" w:rsidRDefault="004F1C03" w:rsidP="004F1C03">
      <w:pPr>
        <w:tabs>
          <w:tab w:val="left" w:pos="-720"/>
          <w:tab w:val="left" w:pos="0"/>
          <w:tab w:val="left" w:pos="720"/>
          <w:tab w:val="left" w:pos="1440"/>
        </w:tabs>
        <w:suppressAutoHyphens/>
        <w:ind w:left="2160" w:hanging="2160"/>
        <w:rPr>
          <w:rFonts w:cstheme="minorHAnsi"/>
          <w:sz w:val="24"/>
        </w:rPr>
      </w:pPr>
      <w:proofErr w:type="spellStart"/>
      <w:r w:rsidRPr="004F1C03">
        <w:rPr>
          <w:rFonts w:cstheme="minorHAnsi"/>
          <w:sz w:val="24"/>
        </w:rPr>
        <w:t>Birth_Country</w:t>
      </w:r>
      <w:proofErr w:type="spellEnd"/>
      <w:r w:rsidRPr="004F1C03">
        <w:rPr>
          <w:rFonts w:cstheme="minorHAnsi"/>
          <w:sz w:val="24"/>
        </w:rPr>
        <w:tab/>
      </w:r>
      <w:r>
        <w:rPr>
          <w:rFonts w:cstheme="minorHAnsi"/>
          <w:sz w:val="24"/>
        </w:rPr>
        <w:tab/>
      </w:r>
      <w:r w:rsidRPr="004F1C03">
        <w:rPr>
          <w:rFonts w:cstheme="minorHAnsi"/>
          <w:sz w:val="24"/>
        </w:rPr>
        <w:t>Country in which the player was born:</w:t>
      </w:r>
    </w:p>
    <w:p w14:paraId="6561CF9A" w14:textId="02604503"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Canada</w:t>
      </w:r>
      <w:r w:rsidRPr="004F1C03">
        <w:rPr>
          <w:rFonts w:cstheme="minorHAnsi"/>
          <w:sz w:val="24"/>
        </w:rPr>
        <w:tab/>
      </w:r>
      <w:r w:rsidRPr="004F1C03">
        <w:rPr>
          <w:rFonts w:cstheme="minorHAnsi"/>
          <w:sz w:val="24"/>
        </w:rPr>
        <w:tab/>
        <w:t>Czech Republic</w:t>
      </w:r>
    </w:p>
    <w:p w14:paraId="7466371C" w14:textId="42443924"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United States</w:t>
      </w:r>
      <w:r w:rsidRPr="004F1C03">
        <w:rPr>
          <w:rFonts w:cstheme="minorHAnsi"/>
          <w:sz w:val="24"/>
        </w:rPr>
        <w:tab/>
      </w:r>
      <w:r w:rsidRPr="004F1C03">
        <w:rPr>
          <w:rFonts w:cstheme="minorHAnsi"/>
          <w:sz w:val="24"/>
        </w:rPr>
        <w:tab/>
        <w:t>Slovakia</w:t>
      </w:r>
    </w:p>
    <w:p w14:paraId="105D2A28" w14:textId="4E50E4A2"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Russia</w:t>
      </w:r>
      <w:r w:rsidRPr="004F1C03">
        <w:rPr>
          <w:rFonts w:cstheme="minorHAnsi"/>
          <w:sz w:val="24"/>
        </w:rPr>
        <w:tab/>
      </w:r>
      <w:r w:rsidRPr="004F1C03">
        <w:rPr>
          <w:rFonts w:cstheme="minorHAnsi"/>
          <w:sz w:val="24"/>
        </w:rPr>
        <w:tab/>
      </w:r>
      <w:r w:rsidRPr="004F1C03">
        <w:rPr>
          <w:rFonts w:cstheme="minorHAnsi"/>
          <w:sz w:val="24"/>
        </w:rPr>
        <w:tab/>
        <w:t>Former Soviet Republic</w:t>
      </w:r>
    </w:p>
    <w:p w14:paraId="6126F31B" w14:textId="1060016E"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Sweden</w:t>
      </w:r>
      <w:r w:rsidRPr="004F1C03">
        <w:rPr>
          <w:rFonts w:cstheme="minorHAnsi"/>
          <w:sz w:val="24"/>
        </w:rPr>
        <w:tab/>
      </w:r>
      <w:r w:rsidRPr="004F1C03">
        <w:rPr>
          <w:rFonts w:cstheme="minorHAnsi"/>
          <w:sz w:val="24"/>
        </w:rPr>
        <w:tab/>
        <w:t>Rest of Europe</w:t>
      </w:r>
    </w:p>
    <w:p w14:paraId="2E4943F4" w14:textId="1BAF6BC5"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Finland</w:t>
      </w:r>
      <w:r>
        <w:rPr>
          <w:rFonts w:cstheme="minorHAnsi"/>
          <w:sz w:val="24"/>
        </w:rPr>
        <w:tab/>
      </w:r>
      <w:r w:rsidRPr="004F1C03">
        <w:rPr>
          <w:rFonts w:cstheme="minorHAnsi"/>
          <w:sz w:val="24"/>
        </w:rPr>
        <w:tab/>
      </w:r>
      <w:r w:rsidRPr="004F1C03">
        <w:rPr>
          <w:rFonts w:cstheme="minorHAnsi"/>
          <w:sz w:val="24"/>
        </w:rPr>
        <w:tab/>
        <w:t>Rest of World</w:t>
      </w:r>
    </w:p>
    <w:p w14:paraId="38A3CD35" w14:textId="48A3AA42"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Age</w:t>
      </w:r>
      <w:r w:rsidRPr="004F1C03">
        <w:rPr>
          <w:rFonts w:cstheme="minorHAnsi"/>
          <w:sz w:val="24"/>
        </w:rPr>
        <w:tab/>
      </w:r>
      <w:r w:rsidRPr="004F1C03">
        <w:rPr>
          <w:rFonts w:cstheme="minorHAnsi"/>
          <w:sz w:val="24"/>
        </w:rPr>
        <w:tab/>
      </w:r>
      <w:r w:rsidRPr="004F1C03">
        <w:rPr>
          <w:rFonts w:cstheme="minorHAnsi"/>
          <w:sz w:val="24"/>
        </w:rPr>
        <w:tab/>
      </w:r>
      <w:proofErr w:type="spellStart"/>
      <w:r w:rsidRPr="004F1C03">
        <w:rPr>
          <w:rFonts w:cstheme="minorHAnsi"/>
          <w:sz w:val="24"/>
        </w:rPr>
        <w:t>Age</w:t>
      </w:r>
      <w:proofErr w:type="spellEnd"/>
      <w:r w:rsidRPr="004F1C03">
        <w:rPr>
          <w:rFonts w:cstheme="minorHAnsi"/>
          <w:sz w:val="24"/>
        </w:rPr>
        <w:t xml:space="preserve"> in years</w:t>
      </w:r>
    </w:p>
    <w:p w14:paraId="602E2FFA" w14:textId="49C78D87"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Height</w:t>
      </w:r>
      <w:r w:rsidRPr="004F1C03">
        <w:rPr>
          <w:rFonts w:cstheme="minorHAnsi"/>
          <w:sz w:val="24"/>
        </w:rPr>
        <w:tab/>
      </w:r>
      <w:r w:rsidRPr="004F1C03">
        <w:rPr>
          <w:rFonts w:cstheme="minorHAnsi"/>
          <w:sz w:val="24"/>
        </w:rPr>
        <w:tab/>
      </w:r>
      <w:r w:rsidRPr="004F1C03">
        <w:rPr>
          <w:rFonts w:cstheme="minorHAnsi"/>
          <w:sz w:val="24"/>
        </w:rPr>
        <w:tab/>
        <w:t>The player’s height in inches</w:t>
      </w:r>
    </w:p>
    <w:p w14:paraId="25B8743C" w14:textId="3053B034"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Weight</w:t>
      </w:r>
      <w:r w:rsidRPr="004F1C03">
        <w:rPr>
          <w:rFonts w:cstheme="minorHAnsi"/>
          <w:sz w:val="24"/>
        </w:rPr>
        <w:tab/>
      </w:r>
      <w:r w:rsidRPr="004F1C03">
        <w:rPr>
          <w:rFonts w:cstheme="minorHAnsi"/>
          <w:sz w:val="24"/>
        </w:rPr>
        <w:tab/>
      </w:r>
      <w:r>
        <w:rPr>
          <w:rFonts w:cstheme="minorHAnsi"/>
          <w:sz w:val="24"/>
        </w:rPr>
        <w:tab/>
      </w:r>
      <w:r w:rsidRPr="004F1C03">
        <w:rPr>
          <w:rFonts w:cstheme="minorHAnsi"/>
          <w:sz w:val="24"/>
        </w:rPr>
        <w:t>The player’s weight in pounds</w:t>
      </w:r>
    </w:p>
    <w:p w14:paraId="06E5B45B" w14:textId="5319E6F6" w:rsidR="004F1C03" w:rsidRPr="004F1C03" w:rsidRDefault="004F1C03" w:rsidP="004F1C03">
      <w:pPr>
        <w:tabs>
          <w:tab w:val="left" w:pos="-720"/>
          <w:tab w:val="left" w:pos="0"/>
          <w:tab w:val="left" w:pos="720"/>
          <w:tab w:val="left" w:pos="1440"/>
        </w:tabs>
        <w:suppressAutoHyphens/>
        <w:ind w:left="2160" w:hanging="2160"/>
        <w:rPr>
          <w:rFonts w:cstheme="minorHAnsi"/>
          <w:sz w:val="24"/>
        </w:rPr>
      </w:pPr>
      <w:proofErr w:type="spellStart"/>
      <w:r w:rsidRPr="004F1C03">
        <w:rPr>
          <w:rFonts w:cstheme="minorHAnsi"/>
          <w:sz w:val="24"/>
        </w:rPr>
        <w:t>Seasoninleague</w:t>
      </w:r>
      <w:proofErr w:type="spellEnd"/>
      <w:r w:rsidRPr="004F1C03">
        <w:rPr>
          <w:rFonts w:cstheme="minorHAnsi"/>
          <w:sz w:val="24"/>
        </w:rPr>
        <w:tab/>
        <w:t>Number of years of experience as a professional hockey player</w:t>
      </w:r>
    </w:p>
    <w:p w14:paraId="2AC5D3A6" w14:textId="552186CD" w:rsidR="004F1C03" w:rsidRPr="004F1C03" w:rsidRDefault="004F1C03" w:rsidP="004F1C03">
      <w:pPr>
        <w:tabs>
          <w:tab w:val="left" w:pos="-720"/>
          <w:tab w:val="left" w:pos="0"/>
          <w:tab w:val="left" w:pos="720"/>
          <w:tab w:val="left" w:pos="1440"/>
        </w:tabs>
        <w:suppressAutoHyphens/>
        <w:ind w:left="2835" w:hanging="2835"/>
        <w:rPr>
          <w:rFonts w:cstheme="minorHAnsi"/>
          <w:sz w:val="24"/>
        </w:rPr>
      </w:pPr>
      <w:r w:rsidRPr="004F1C03">
        <w:rPr>
          <w:rFonts w:cstheme="minorHAnsi"/>
          <w:sz w:val="24"/>
        </w:rPr>
        <w:t>Captain</w:t>
      </w:r>
      <w:r w:rsidRPr="004F1C03">
        <w:rPr>
          <w:rFonts w:cstheme="minorHAnsi"/>
          <w:sz w:val="24"/>
        </w:rPr>
        <w:tab/>
      </w:r>
      <w:r>
        <w:rPr>
          <w:rFonts w:cstheme="minorHAnsi"/>
          <w:sz w:val="24"/>
        </w:rPr>
        <w:tab/>
      </w:r>
      <w:r w:rsidRPr="004F1C03">
        <w:rPr>
          <w:rFonts w:cstheme="minorHAnsi"/>
          <w:sz w:val="24"/>
        </w:rPr>
        <w:t>Binary variable equal to 1 if player is the team captain; 0 otherwise</w:t>
      </w:r>
    </w:p>
    <w:p w14:paraId="02554354" w14:textId="77777777" w:rsidR="004F1C03" w:rsidRPr="004F1C03" w:rsidRDefault="004F1C03" w:rsidP="004F1C03">
      <w:pPr>
        <w:tabs>
          <w:tab w:val="left" w:pos="-720"/>
          <w:tab w:val="left" w:pos="0"/>
          <w:tab w:val="left" w:pos="720"/>
          <w:tab w:val="left" w:pos="1440"/>
        </w:tabs>
        <w:suppressAutoHyphens/>
        <w:ind w:left="2160" w:hanging="2160"/>
        <w:rPr>
          <w:rFonts w:cstheme="minorHAnsi"/>
          <w:sz w:val="24"/>
        </w:rPr>
      </w:pPr>
    </w:p>
    <w:p w14:paraId="1C048D96" w14:textId="77777777" w:rsidR="004F1C03" w:rsidRPr="004F1C03" w:rsidRDefault="004F1C03" w:rsidP="004F1C03">
      <w:pPr>
        <w:tabs>
          <w:tab w:val="left" w:pos="-720"/>
        </w:tabs>
        <w:suppressAutoHyphens/>
        <w:rPr>
          <w:rFonts w:cstheme="minorHAnsi"/>
          <w:sz w:val="24"/>
        </w:rPr>
      </w:pPr>
      <w:r w:rsidRPr="004F1C03">
        <w:rPr>
          <w:rFonts w:cstheme="minorHAnsi"/>
          <w:sz w:val="24"/>
        </w:rPr>
        <w:t>Position</w:t>
      </w:r>
      <w:r w:rsidRPr="004F1C03">
        <w:rPr>
          <w:rFonts w:cstheme="minorHAnsi"/>
          <w:sz w:val="24"/>
        </w:rPr>
        <w:tab/>
      </w:r>
      <w:r w:rsidRPr="004F1C03">
        <w:rPr>
          <w:rFonts w:cstheme="minorHAnsi"/>
          <w:sz w:val="24"/>
        </w:rPr>
        <w:tab/>
      </w:r>
      <w:r w:rsidRPr="004F1C03">
        <w:rPr>
          <w:rFonts w:cstheme="minorHAnsi"/>
          <w:sz w:val="24"/>
        </w:rPr>
        <w:tab/>
        <w:t xml:space="preserve">C = Centre; </w:t>
      </w:r>
    </w:p>
    <w:p w14:paraId="75B88371" w14:textId="77777777" w:rsidR="004F1C03" w:rsidRPr="004F1C03" w:rsidRDefault="004F1C03" w:rsidP="004F1C03">
      <w:pPr>
        <w:tabs>
          <w:tab w:val="left" w:pos="-720"/>
        </w:tabs>
        <w:suppressAutoHyphens/>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 xml:space="preserve">R = Right Wing; </w:t>
      </w:r>
    </w:p>
    <w:p w14:paraId="42976FA0" w14:textId="77777777" w:rsidR="004F1C03" w:rsidRPr="004F1C03" w:rsidRDefault="004F1C03" w:rsidP="004F1C03">
      <w:pPr>
        <w:tabs>
          <w:tab w:val="left" w:pos="-720"/>
        </w:tabs>
        <w:suppressAutoHyphens/>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 xml:space="preserve">L = Left Wing; </w:t>
      </w:r>
    </w:p>
    <w:p w14:paraId="46A2246B" w14:textId="77777777" w:rsidR="004F1C03" w:rsidRPr="004F1C03" w:rsidRDefault="004F1C03" w:rsidP="004F1C03">
      <w:pPr>
        <w:tabs>
          <w:tab w:val="left" w:pos="-720"/>
        </w:tabs>
        <w:suppressAutoHyphens/>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 xml:space="preserve">D = Defence; </w:t>
      </w:r>
    </w:p>
    <w:p w14:paraId="555BE7CC" w14:textId="77777777" w:rsidR="004F1C03" w:rsidRPr="004F1C03" w:rsidRDefault="004F1C03" w:rsidP="004F1C03">
      <w:pPr>
        <w:tabs>
          <w:tab w:val="left" w:pos="-720"/>
        </w:tabs>
        <w:suppressAutoHyphens/>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 xml:space="preserve">G = Goalie; </w:t>
      </w:r>
    </w:p>
    <w:p w14:paraId="41D86F86" w14:textId="6CE535F4" w:rsidR="004F1C03" w:rsidRPr="004F1C03" w:rsidRDefault="004F1C03" w:rsidP="004F1C03">
      <w:pPr>
        <w:tabs>
          <w:tab w:val="left" w:pos="-720"/>
        </w:tabs>
        <w:suppressAutoHyphens/>
        <w:ind w:left="72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F = Forward</w:t>
      </w:r>
      <w:r>
        <w:rPr>
          <w:rFonts w:cstheme="minorHAnsi"/>
          <w:sz w:val="24"/>
        </w:rPr>
        <w:t>;</w:t>
      </w:r>
    </w:p>
    <w:p w14:paraId="4D554233" w14:textId="75645C8D" w:rsidR="00AD19D9" w:rsidRDefault="004F1C03" w:rsidP="004F1C03">
      <w:pPr>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W=Winger (plays either wing)</w:t>
      </w:r>
    </w:p>
    <w:p w14:paraId="747631E0" w14:textId="029B8236" w:rsidR="004F1C03" w:rsidRPr="00AD19D9" w:rsidRDefault="00AD19D9" w:rsidP="004F1C03">
      <w:pPr>
        <w:rPr>
          <w:rFonts w:cstheme="minorHAnsi"/>
          <w:b/>
          <w:bCs/>
        </w:rPr>
      </w:pPr>
      <w:r w:rsidRPr="00AD19D9">
        <w:rPr>
          <w:rFonts w:cstheme="minorHAnsi"/>
          <w:b/>
          <w:bCs/>
        </w:rPr>
        <w:lastRenderedPageBreak/>
        <w:t>Appendix 2:  Variable Definitions</w:t>
      </w:r>
    </w:p>
    <w:p w14:paraId="07D08A83" w14:textId="2BB91AAC" w:rsidR="00AD19D9" w:rsidRPr="00AD19D9" w:rsidRDefault="00AD19D9" w:rsidP="004F1C03">
      <w:pPr>
        <w:rPr>
          <w:rFonts w:cstheme="minorHAnsi"/>
          <w:b/>
          <w:bCs/>
        </w:rPr>
      </w:pPr>
      <w:r w:rsidRPr="00AD19D9">
        <w:rPr>
          <w:rFonts w:cstheme="minorHAnsi"/>
          <w:b/>
          <w:bCs/>
        </w:rPr>
        <w:t>Academic Performance – MBA survey</w:t>
      </w:r>
    </w:p>
    <w:p w14:paraId="774104FC" w14:textId="146922D9" w:rsidR="00AD19D9" w:rsidRDefault="00AD19D9" w:rsidP="004F1C03">
      <w:pPr>
        <w:rPr>
          <w:rFonts w:cstheme="minorHAnsi"/>
        </w:rPr>
      </w:pPr>
    </w:p>
    <w:p w14:paraId="3275644A" w14:textId="77777777" w:rsidR="00AD19D9" w:rsidRPr="00AD19D9" w:rsidRDefault="00AD19D9" w:rsidP="00AD19D9">
      <w:pPr>
        <w:numPr>
          <w:ilvl w:val="0"/>
          <w:numId w:val="6"/>
        </w:numPr>
        <w:rPr>
          <w:rFonts w:cstheme="minorHAnsi"/>
          <w:lang w:val="en-GB"/>
        </w:rPr>
      </w:pPr>
      <w:r w:rsidRPr="00AD19D9">
        <w:rPr>
          <w:rFonts w:cstheme="minorHAnsi"/>
          <w:lang w:val="en-GB"/>
        </w:rPr>
        <w:t>Age (</w:t>
      </w:r>
      <w:r w:rsidRPr="00AD19D9">
        <w:rPr>
          <w:rFonts w:cstheme="minorHAnsi"/>
          <w:b/>
          <w:lang w:val="en-GB"/>
        </w:rPr>
        <w:t>age</w:t>
      </w:r>
      <w:r w:rsidRPr="00AD19D9">
        <w:rPr>
          <w:rFonts w:cstheme="minorHAnsi"/>
          <w:lang w:val="en-GB"/>
        </w:rPr>
        <w:t>): measured as the calendar age of the student, in years, at the start of the MBA programme.</w:t>
      </w:r>
    </w:p>
    <w:p w14:paraId="61CB694C" w14:textId="77777777" w:rsidR="00AD19D9" w:rsidRPr="00AD19D9" w:rsidRDefault="00AD19D9" w:rsidP="00AD19D9">
      <w:pPr>
        <w:numPr>
          <w:ilvl w:val="0"/>
          <w:numId w:val="6"/>
        </w:numPr>
        <w:rPr>
          <w:rFonts w:cstheme="minorHAnsi"/>
          <w:lang w:val="en-GB"/>
        </w:rPr>
      </w:pPr>
      <w:r w:rsidRPr="00AD19D9">
        <w:rPr>
          <w:rFonts w:cstheme="minorHAnsi"/>
          <w:lang w:val="en-GB"/>
        </w:rPr>
        <w:t>Gender (</w:t>
      </w:r>
      <w:r w:rsidRPr="00AD19D9">
        <w:rPr>
          <w:rFonts w:cstheme="minorHAnsi"/>
          <w:b/>
          <w:lang w:val="en-GB"/>
        </w:rPr>
        <w:t>gender</w:t>
      </w:r>
      <w:r w:rsidRPr="00AD19D9">
        <w:rPr>
          <w:rFonts w:cstheme="minorHAnsi"/>
          <w:lang w:val="en-GB"/>
        </w:rPr>
        <w:t>): 0=female, 1=male</w:t>
      </w:r>
    </w:p>
    <w:p w14:paraId="597C58B4" w14:textId="77777777" w:rsidR="00AD19D9" w:rsidRPr="00AD19D9" w:rsidRDefault="00AD19D9" w:rsidP="00AD19D9">
      <w:pPr>
        <w:numPr>
          <w:ilvl w:val="0"/>
          <w:numId w:val="6"/>
        </w:numPr>
        <w:rPr>
          <w:rFonts w:cstheme="minorHAnsi"/>
          <w:lang w:val="en-GB"/>
        </w:rPr>
      </w:pPr>
      <w:r w:rsidRPr="00AD19D9">
        <w:rPr>
          <w:rFonts w:cstheme="minorHAnsi"/>
          <w:lang w:val="en-GB"/>
        </w:rPr>
        <w:t>Overall Grade (</w:t>
      </w:r>
      <w:proofErr w:type="spellStart"/>
      <w:r w:rsidRPr="00AD19D9">
        <w:rPr>
          <w:rFonts w:cstheme="minorHAnsi"/>
          <w:b/>
          <w:lang w:val="en-GB"/>
        </w:rPr>
        <w:t>ovgrade</w:t>
      </w:r>
      <w:proofErr w:type="spellEnd"/>
      <w:r w:rsidRPr="00AD19D9">
        <w:rPr>
          <w:rFonts w:cstheme="minorHAnsi"/>
          <w:lang w:val="en-GB"/>
        </w:rPr>
        <w:t>): measured as the weighted average percentage mark of the student at the end of the programme.</w:t>
      </w:r>
    </w:p>
    <w:p w14:paraId="1DBCB6F7" w14:textId="77777777" w:rsidR="00AD19D9" w:rsidRPr="00AD19D9" w:rsidRDefault="00AD19D9" w:rsidP="00AD19D9">
      <w:pPr>
        <w:numPr>
          <w:ilvl w:val="0"/>
          <w:numId w:val="6"/>
        </w:numPr>
        <w:rPr>
          <w:rFonts w:cstheme="minorHAnsi"/>
          <w:lang w:val="en-GB"/>
        </w:rPr>
      </w:pPr>
      <w:r w:rsidRPr="00AD19D9">
        <w:rPr>
          <w:rFonts w:cstheme="minorHAnsi"/>
          <w:lang w:val="en-GB"/>
        </w:rPr>
        <w:t>Self-efficacy strength (</w:t>
      </w:r>
      <w:proofErr w:type="spellStart"/>
      <w:r w:rsidRPr="00AD19D9">
        <w:rPr>
          <w:rFonts w:cstheme="minorHAnsi"/>
          <w:b/>
          <w:lang w:val="en-GB"/>
        </w:rPr>
        <w:t>sestren</w:t>
      </w:r>
      <w:proofErr w:type="spellEnd"/>
      <w:r w:rsidRPr="00AD19D9">
        <w:rPr>
          <w:rFonts w:cstheme="minorHAnsi"/>
          <w:lang w:val="en-GB"/>
        </w:rPr>
        <w:t xml:space="preserve">): students were asked at the outset of the programme to indicate whether they could achieve a particular grade goal and to indicate their level of confidence in achieving that grade goal on a 1-10 scale. The measure of self-efficacy strength was the sum of all confidence ratings for those grade self-efficacy levels that were answered ‘yes’ (Lee and </w:t>
      </w:r>
      <w:proofErr w:type="spellStart"/>
      <w:r w:rsidRPr="00AD19D9">
        <w:rPr>
          <w:rFonts w:cstheme="minorHAnsi"/>
          <w:lang w:val="en-GB"/>
        </w:rPr>
        <w:t>Bobko</w:t>
      </w:r>
      <w:proofErr w:type="spellEnd"/>
      <w:r w:rsidRPr="00AD19D9">
        <w:rPr>
          <w:rFonts w:cstheme="minorHAnsi"/>
          <w:lang w:val="en-GB"/>
        </w:rPr>
        <w:t>, 1994).</w:t>
      </w:r>
    </w:p>
    <w:p w14:paraId="53CE58CE" w14:textId="77777777" w:rsidR="00AD19D9" w:rsidRPr="00AD19D9" w:rsidRDefault="00AD19D9" w:rsidP="00AD19D9">
      <w:pPr>
        <w:numPr>
          <w:ilvl w:val="0"/>
          <w:numId w:val="6"/>
        </w:numPr>
        <w:rPr>
          <w:rFonts w:cstheme="minorHAnsi"/>
          <w:lang w:val="en-GB"/>
        </w:rPr>
      </w:pPr>
      <w:r w:rsidRPr="00AD19D9">
        <w:rPr>
          <w:rFonts w:cstheme="minorHAnsi"/>
          <w:lang w:val="en-GB"/>
        </w:rPr>
        <w:t>Grade goal (</w:t>
      </w:r>
      <w:proofErr w:type="spellStart"/>
      <w:r w:rsidRPr="00AD19D9">
        <w:rPr>
          <w:rFonts w:cstheme="minorHAnsi"/>
          <w:b/>
          <w:lang w:val="en-GB"/>
        </w:rPr>
        <w:t>gradegl</w:t>
      </w:r>
      <w:proofErr w:type="spellEnd"/>
      <w:r w:rsidRPr="00AD19D9">
        <w:rPr>
          <w:rFonts w:cstheme="minorHAnsi"/>
          <w:lang w:val="en-GB"/>
        </w:rPr>
        <w:t xml:space="preserve">): measured by a student’s grade goal, from C to A, at the outset of the programme, (with A scoring 3), based on </w:t>
      </w:r>
      <w:proofErr w:type="spellStart"/>
      <w:r w:rsidRPr="00AD19D9">
        <w:rPr>
          <w:rFonts w:cstheme="minorHAnsi"/>
          <w:lang w:val="en-GB"/>
        </w:rPr>
        <w:t>Mone</w:t>
      </w:r>
      <w:proofErr w:type="spellEnd"/>
      <w:r w:rsidRPr="00AD19D9">
        <w:rPr>
          <w:rFonts w:cstheme="minorHAnsi"/>
          <w:lang w:val="en-GB"/>
        </w:rPr>
        <w:t xml:space="preserve"> (1994).</w:t>
      </w:r>
    </w:p>
    <w:p w14:paraId="41E3BF13" w14:textId="77777777" w:rsidR="00AD19D9" w:rsidRPr="00AD19D9" w:rsidRDefault="00AD19D9" w:rsidP="00AD19D9">
      <w:pPr>
        <w:numPr>
          <w:ilvl w:val="0"/>
          <w:numId w:val="6"/>
        </w:numPr>
        <w:rPr>
          <w:rFonts w:cstheme="minorHAnsi"/>
          <w:lang w:val="en-GB"/>
        </w:rPr>
      </w:pPr>
      <w:r w:rsidRPr="00AD19D9">
        <w:rPr>
          <w:rFonts w:cstheme="minorHAnsi"/>
          <w:lang w:val="en-GB"/>
        </w:rPr>
        <w:t>Generalised Self-Efficacy (</w:t>
      </w:r>
      <w:proofErr w:type="spellStart"/>
      <w:r w:rsidRPr="00AD19D9">
        <w:rPr>
          <w:rFonts w:cstheme="minorHAnsi"/>
          <w:b/>
          <w:lang w:val="en-GB"/>
        </w:rPr>
        <w:t>gse</w:t>
      </w:r>
      <w:proofErr w:type="spellEnd"/>
      <w:r w:rsidRPr="00AD19D9">
        <w:rPr>
          <w:rFonts w:cstheme="minorHAnsi"/>
          <w:lang w:val="en-GB"/>
        </w:rPr>
        <w:t>): measured at the outset of the programme by the 17-item Sherer et al. (1982) GSE scale.</w:t>
      </w:r>
    </w:p>
    <w:p w14:paraId="239BBD07" w14:textId="77777777" w:rsidR="00AD19D9" w:rsidRPr="00AD19D9" w:rsidRDefault="00AD19D9" w:rsidP="00AD19D9">
      <w:pPr>
        <w:numPr>
          <w:ilvl w:val="0"/>
          <w:numId w:val="6"/>
        </w:numPr>
        <w:rPr>
          <w:rFonts w:cstheme="minorHAnsi"/>
          <w:lang w:val="en-GB"/>
        </w:rPr>
      </w:pPr>
      <w:r w:rsidRPr="00AD19D9">
        <w:rPr>
          <w:rFonts w:cstheme="minorHAnsi"/>
          <w:bCs/>
          <w:iCs/>
          <w:lang w:val="en-GB"/>
        </w:rPr>
        <w:t>Social support (</w:t>
      </w:r>
      <w:proofErr w:type="spellStart"/>
      <w:r w:rsidRPr="00AD19D9">
        <w:rPr>
          <w:rFonts w:cstheme="minorHAnsi"/>
          <w:b/>
          <w:bCs/>
          <w:iCs/>
          <w:lang w:val="en-GB"/>
        </w:rPr>
        <w:t>ssupport</w:t>
      </w:r>
      <w:proofErr w:type="spellEnd"/>
      <w:r w:rsidRPr="00AD19D9">
        <w:rPr>
          <w:rFonts w:cstheme="minorHAnsi"/>
          <w:bCs/>
          <w:iCs/>
          <w:lang w:val="en-GB"/>
        </w:rPr>
        <w:t xml:space="preserve">): </w:t>
      </w:r>
      <w:r w:rsidRPr="00AD19D9">
        <w:rPr>
          <w:rFonts w:cstheme="minorHAnsi"/>
          <w:lang w:val="en-GB"/>
        </w:rPr>
        <w:t>refers to the provision of emotional, appraisal, informational and instrumental support (House, 1981), which in an academic context may prevent or buffer students from the negative effects of stress (Jacobi, 1991). This construct was measured by a 7-item scale with the following questions:</w:t>
      </w:r>
    </w:p>
    <w:p w14:paraId="28AF77B5" w14:textId="77777777" w:rsidR="00AD19D9" w:rsidRPr="00AD19D9" w:rsidRDefault="00AD19D9" w:rsidP="00AD19D9">
      <w:pPr>
        <w:rPr>
          <w:rFonts w:cstheme="minorHAnsi"/>
          <w:lang w:val="en-GB"/>
        </w:rPr>
      </w:pPr>
    </w:p>
    <w:p w14:paraId="6E901D23" w14:textId="14F12EA6" w:rsidR="00AD19D9" w:rsidRPr="00AD19D9" w:rsidRDefault="00AD19D9" w:rsidP="00AD19D9">
      <w:pPr>
        <w:numPr>
          <w:ilvl w:val="0"/>
          <w:numId w:val="7"/>
        </w:numPr>
        <w:rPr>
          <w:rFonts w:cstheme="minorHAnsi"/>
          <w:lang w:val="en-GB"/>
        </w:rPr>
      </w:pPr>
      <w:r w:rsidRPr="00AD19D9">
        <w:rPr>
          <w:rFonts w:cstheme="minorHAnsi"/>
          <w:lang w:val="en-GB"/>
        </w:rPr>
        <w:t>People on the MBA often think about quitting</w:t>
      </w:r>
    </w:p>
    <w:p w14:paraId="29BAC55F" w14:textId="76FEDEC5" w:rsidR="00AD19D9" w:rsidRPr="00AD19D9" w:rsidRDefault="00AD19D9" w:rsidP="00AD19D9">
      <w:pPr>
        <w:numPr>
          <w:ilvl w:val="0"/>
          <w:numId w:val="7"/>
        </w:numPr>
        <w:rPr>
          <w:rFonts w:cstheme="minorHAnsi"/>
          <w:lang w:val="en-GB"/>
        </w:rPr>
      </w:pPr>
      <w:r w:rsidRPr="00AD19D9">
        <w:rPr>
          <w:rFonts w:cstheme="minorHAnsi"/>
          <w:lang w:val="en-GB"/>
        </w:rPr>
        <w:t>I frequently think of quitting the MBA</w:t>
      </w:r>
    </w:p>
    <w:p w14:paraId="7D329883" w14:textId="77777777" w:rsidR="00AD19D9" w:rsidRPr="00AD19D9" w:rsidRDefault="00AD19D9" w:rsidP="00AD19D9">
      <w:pPr>
        <w:numPr>
          <w:ilvl w:val="0"/>
          <w:numId w:val="7"/>
        </w:numPr>
        <w:rPr>
          <w:rFonts w:cstheme="minorHAnsi"/>
          <w:lang w:val="en-GB"/>
        </w:rPr>
      </w:pPr>
      <w:r w:rsidRPr="00AD19D9">
        <w:rPr>
          <w:rFonts w:cstheme="minorHAnsi"/>
          <w:lang w:val="en-GB"/>
        </w:rPr>
        <w:t>I enjoy my studies on the MBA Programme</w:t>
      </w:r>
    </w:p>
    <w:p w14:paraId="1911D2FA" w14:textId="77777777" w:rsidR="00AD19D9" w:rsidRPr="00AD19D9" w:rsidRDefault="00AD19D9" w:rsidP="00AD19D9">
      <w:pPr>
        <w:numPr>
          <w:ilvl w:val="0"/>
          <w:numId w:val="7"/>
        </w:numPr>
        <w:rPr>
          <w:rFonts w:cstheme="minorHAnsi"/>
          <w:lang w:val="en-GB"/>
        </w:rPr>
      </w:pPr>
      <w:r w:rsidRPr="00AD19D9">
        <w:rPr>
          <w:rFonts w:cstheme="minorHAnsi"/>
          <w:lang w:val="en-GB"/>
        </w:rPr>
        <w:t xml:space="preserve">I feel satisfied with my relations with faculty and tutors </w:t>
      </w:r>
    </w:p>
    <w:p w14:paraId="5BD77E2F" w14:textId="77777777" w:rsidR="00AD19D9" w:rsidRPr="00AD19D9" w:rsidRDefault="00AD19D9" w:rsidP="00AD19D9">
      <w:pPr>
        <w:numPr>
          <w:ilvl w:val="0"/>
          <w:numId w:val="7"/>
        </w:numPr>
        <w:rPr>
          <w:rFonts w:cstheme="minorHAnsi"/>
          <w:lang w:val="en-GB"/>
        </w:rPr>
      </w:pPr>
      <w:r w:rsidRPr="00AD19D9">
        <w:rPr>
          <w:rFonts w:cstheme="minorHAnsi"/>
          <w:lang w:val="en-GB"/>
        </w:rPr>
        <w:t>I get sufficient support from the university</w:t>
      </w:r>
    </w:p>
    <w:p w14:paraId="7510C835" w14:textId="4E771AD1" w:rsidR="00AD19D9" w:rsidRPr="00AD19D9" w:rsidRDefault="00AD19D9" w:rsidP="00AD19D9">
      <w:pPr>
        <w:numPr>
          <w:ilvl w:val="0"/>
          <w:numId w:val="7"/>
        </w:numPr>
        <w:rPr>
          <w:rFonts w:cstheme="minorHAnsi"/>
          <w:lang w:val="en-GB"/>
        </w:rPr>
      </w:pPr>
      <w:r w:rsidRPr="00AD19D9">
        <w:rPr>
          <w:rFonts w:cstheme="minorHAnsi"/>
          <w:lang w:val="en-GB"/>
        </w:rPr>
        <w:t>The MBA is very stressful</w:t>
      </w:r>
    </w:p>
    <w:p w14:paraId="1FDD921E" w14:textId="77777777" w:rsidR="00AD19D9" w:rsidRPr="00AD19D9" w:rsidRDefault="00AD19D9" w:rsidP="00AD19D9">
      <w:pPr>
        <w:numPr>
          <w:ilvl w:val="0"/>
          <w:numId w:val="7"/>
        </w:numPr>
        <w:rPr>
          <w:rFonts w:cstheme="minorHAnsi"/>
          <w:lang w:val="en-GB"/>
        </w:rPr>
      </w:pPr>
      <w:r w:rsidRPr="00AD19D9">
        <w:rPr>
          <w:rFonts w:cstheme="minorHAnsi"/>
          <w:lang w:val="en-GB"/>
        </w:rPr>
        <w:t>The stress involved with the MBA Programme doesn’t interfere with my academic achievement</w:t>
      </w:r>
    </w:p>
    <w:p w14:paraId="206A9682" w14:textId="77777777" w:rsidR="00AD19D9" w:rsidRPr="004F1C03" w:rsidRDefault="00AD19D9" w:rsidP="004F1C03">
      <w:pPr>
        <w:rPr>
          <w:rFonts w:cstheme="minorHAnsi"/>
        </w:rPr>
      </w:pPr>
    </w:p>
    <w:sectPr w:rsidR="00AD19D9" w:rsidRPr="004F1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E8A"/>
    <w:multiLevelType w:val="hybridMultilevel"/>
    <w:tmpl w:val="3920E4D4"/>
    <w:lvl w:ilvl="0" w:tplc="CEC6299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C2412"/>
    <w:multiLevelType w:val="hybridMultilevel"/>
    <w:tmpl w:val="F1D8A0DE"/>
    <w:lvl w:ilvl="0" w:tplc="08090001">
      <w:start w:val="1"/>
      <w:numFmt w:val="bullet"/>
      <w:lvlText w:val=""/>
      <w:lvlJc w:val="left"/>
      <w:pPr>
        <w:tabs>
          <w:tab w:val="num" w:pos="1077"/>
        </w:tabs>
        <w:ind w:left="1077" w:hanging="360"/>
      </w:pPr>
      <w:rPr>
        <w:rFonts w:ascii="Symbol" w:hAnsi="Symbol"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 w15:restartNumberingAfterBreak="0">
    <w:nsid w:val="12FD2D6A"/>
    <w:multiLevelType w:val="hybridMultilevel"/>
    <w:tmpl w:val="34EED85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442023"/>
    <w:multiLevelType w:val="hybridMultilevel"/>
    <w:tmpl w:val="38B00E44"/>
    <w:lvl w:ilvl="0" w:tplc="CEC62992">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9838BD"/>
    <w:multiLevelType w:val="hybridMultilevel"/>
    <w:tmpl w:val="0B4494E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3AF7474C"/>
    <w:multiLevelType w:val="hybridMultilevel"/>
    <w:tmpl w:val="EC5ABC0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6C540C5"/>
    <w:multiLevelType w:val="hybridMultilevel"/>
    <w:tmpl w:val="44E4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14C33F6"/>
    <w:multiLevelType w:val="hybridMultilevel"/>
    <w:tmpl w:val="5BD699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03"/>
    <w:rsid w:val="000D011C"/>
    <w:rsid w:val="001A78D5"/>
    <w:rsid w:val="004F1C03"/>
    <w:rsid w:val="0053350D"/>
    <w:rsid w:val="005504E7"/>
    <w:rsid w:val="00585BC7"/>
    <w:rsid w:val="006C05B5"/>
    <w:rsid w:val="00737C4A"/>
    <w:rsid w:val="009834E9"/>
    <w:rsid w:val="009F539E"/>
    <w:rsid w:val="00A6175D"/>
    <w:rsid w:val="00A74D2B"/>
    <w:rsid w:val="00AD19D9"/>
    <w:rsid w:val="00B56E60"/>
    <w:rsid w:val="00EB18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0B9D"/>
  <w15:chartTrackingRefBased/>
  <w15:docId w15:val="{107B4868-DDCC-470D-BD3E-DBB55054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E9"/>
    <w:pPr>
      <w:ind w:left="720"/>
      <w:contextualSpacing/>
    </w:pPr>
  </w:style>
  <w:style w:type="character" w:styleId="Hyperlink">
    <w:name w:val="Hyperlink"/>
    <w:basedOn w:val="DefaultParagraphFont"/>
    <w:uiPriority w:val="99"/>
    <w:unhideWhenUsed/>
    <w:rsid w:val="001A78D5"/>
    <w:rPr>
      <w:color w:val="0563C1" w:themeColor="hyperlink"/>
      <w:u w:val="single"/>
    </w:rPr>
  </w:style>
  <w:style w:type="character" w:styleId="UnresolvedMention">
    <w:name w:val="Unresolved Mention"/>
    <w:basedOn w:val="DefaultParagraphFont"/>
    <w:uiPriority w:val="99"/>
    <w:semiHidden/>
    <w:unhideWhenUsed/>
    <w:rsid w:val="001A7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c.stuyver@humber.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Stuyver</dc:creator>
  <cp:keywords/>
  <dc:description/>
  <cp:lastModifiedBy>Marc Stuyver</cp:lastModifiedBy>
  <cp:revision>2</cp:revision>
  <dcterms:created xsi:type="dcterms:W3CDTF">2021-10-04T15:34:00Z</dcterms:created>
  <dcterms:modified xsi:type="dcterms:W3CDTF">2021-10-04T15:34:00Z</dcterms:modified>
</cp:coreProperties>
</file>