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aconcuadrcula"/>
        <w:tblpPr w:leftFromText="141" w:rightFromText="141" w:horzAnchor="margin" w:tblpXSpec="center" w:tblpY="-885"/>
        <w:tblW w:w="14283" w:type="dxa"/>
        <w:tblLook w:val="04A0" w:firstRow="1" w:lastRow="0" w:firstColumn="1" w:lastColumn="0" w:noHBand="0" w:noVBand="1"/>
      </w:tblPr>
      <w:tblGrid>
        <w:gridCol w:w="1951"/>
        <w:gridCol w:w="1985"/>
        <w:gridCol w:w="3804"/>
        <w:gridCol w:w="3742"/>
        <w:gridCol w:w="2801"/>
      </w:tblGrid>
      <w:tr w:rsidR="009F6BA2" w:rsidRPr="00B91848" w:rsidTr="00626B4F">
        <w:tc>
          <w:tcPr>
            <w:tcW w:w="1951" w:type="dxa"/>
          </w:tcPr>
          <w:p w:rsidR="009F6BA2" w:rsidRPr="00F36140" w:rsidRDefault="009F6BA2" w:rsidP="00CB618B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36140">
              <w:rPr>
                <w:rFonts w:ascii="Times New Roman" w:hAnsi="Times New Roman" w:cs="Times New Roman"/>
                <w:b/>
                <w:sz w:val="24"/>
                <w:szCs w:val="24"/>
              </w:rPr>
              <w:t>Diagnóstico de enfermería</w:t>
            </w:r>
          </w:p>
        </w:tc>
        <w:tc>
          <w:tcPr>
            <w:tcW w:w="1985" w:type="dxa"/>
          </w:tcPr>
          <w:p w:rsidR="009F6BA2" w:rsidRPr="00F36140" w:rsidRDefault="009F6BA2" w:rsidP="00CB618B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36140">
              <w:rPr>
                <w:rFonts w:ascii="Times New Roman" w:hAnsi="Times New Roman" w:cs="Times New Roman"/>
                <w:b/>
                <w:sz w:val="24"/>
                <w:szCs w:val="24"/>
              </w:rPr>
              <w:t>Objetivo de enfermería</w:t>
            </w:r>
          </w:p>
        </w:tc>
        <w:tc>
          <w:tcPr>
            <w:tcW w:w="3804" w:type="dxa"/>
          </w:tcPr>
          <w:p w:rsidR="009F6BA2" w:rsidRPr="00F36140" w:rsidRDefault="009F6BA2" w:rsidP="00CB618B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36140">
              <w:rPr>
                <w:rFonts w:ascii="Times New Roman" w:hAnsi="Times New Roman" w:cs="Times New Roman"/>
                <w:b/>
                <w:sz w:val="24"/>
                <w:szCs w:val="24"/>
              </w:rPr>
              <w:t>intervenciones</w:t>
            </w:r>
          </w:p>
        </w:tc>
        <w:tc>
          <w:tcPr>
            <w:tcW w:w="3742" w:type="dxa"/>
          </w:tcPr>
          <w:p w:rsidR="009F6BA2" w:rsidRPr="00F36140" w:rsidRDefault="009F6BA2" w:rsidP="00CB618B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36140">
              <w:rPr>
                <w:rFonts w:ascii="Times New Roman" w:hAnsi="Times New Roman" w:cs="Times New Roman"/>
                <w:b/>
                <w:sz w:val="24"/>
                <w:szCs w:val="24"/>
              </w:rPr>
              <w:t>Principios científicos</w:t>
            </w:r>
          </w:p>
        </w:tc>
        <w:tc>
          <w:tcPr>
            <w:tcW w:w="2801" w:type="dxa"/>
          </w:tcPr>
          <w:p w:rsidR="009F6BA2" w:rsidRPr="00F36140" w:rsidRDefault="009F6BA2" w:rsidP="00CB618B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36140">
              <w:rPr>
                <w:rFonts w:ascii="Times New Roman" w:hAnsi="Times New Roman" w:cs="Times New Roman"/>
                <w:b/>
                <w:sz w:val="24"/>
                <w:szCs w:val="24"/>
              </w:rPr>
              <w:t>Evaluación</w:t>
            </w:r>
          </w:p>
          <w:p w:rsidR="009F6BA2" w:rsidRPr="00F36140" w:rsidRDefault="009F6BA2" w:rsidP="00CB618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F6BA2" w:rsidRPr="00B91848" w:rsidTr="00626B4F">
        <w:tc>
          <w:tcPr>
            <w:tcW w:w="1951" w:type="dxa"/>
          </w:tcPr>
          <w:p w:rsidR="009F6BA2" w:rsidRPr="00F36140" w:rsidRDefault="009F6BA2" w:rsidP="00CB618B">
            <w:pPr>
              <w:tabs>
                <w:tab w:val="left" w:pos="2364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F6BA2" w:rsidRPr="00F36140" w:rsidRDefault="009F6BA2" w:rsidP="00CB618B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F36140">
              <w:rPr>
                <w:rFonts w:ascii="Times New Roman" w:hAnsi="Times New Roman" w:cs="Times New Roman"/>
                <w:bCs/>
                <w:sz w:val="24"/>
                <w:szCs w:val="24"/>
              </w:rPr>
              <w:t>Ansiedad relacionado con ambiente y rutinas desconocidas, conocimiento insuficiente del problema, estudios diagnósticos, tratamientos y pérdida del control.</w:t>
            </w:r>
          </w:p>
          <w:p w:rsidR="009F6BA2" w:rsidRPr="00F36140" w:rsidRDefault="009F6BA2" w:rsidP="00CB618B">
            <w:pPr>
              <w:tabs>
                <w:tab w:val="left" w:pos="2364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F6BA2" w:rsidRPr="00F36140" w:rsidRDefault="009F6BA2" w:rsidP="00CB618B">
            <w:pPr>
              <w:tabs>
                <w:tab w:val="left" w:pos="2364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5" w:type="dxa"/>
          </w:tcPr>
          <w:p w:rsidR="00626B4F" w:rsidRDefault="009F6BA2" w:rsidP="00CB618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6140">
              <w:rPr>
                <w:rFonts w:ascii="Times New Roman" w:hAnsi="Times New Roman" w:cs="Times New Roman"/>
                <w:sz w:val="24"/>
                <w:szCs w:val="24"/>
              </w:rPr>
              <w:t xml:space="preserve">El paciente será capaz de </w:t>
            </w:r>
            <w:r w:rsidR="00626B4F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626B4F" w:rsidRPr="00F361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9F6BA2" w:rsidRPr="00626B4F" w:rsidRDefault="00626B4F" w:rsidP="00CB618B">
            <w:pPr>
              <w:pStyle w:val="Prrafodelista"/>
              <w:numPr>
                <w:ilvl w:val="0"/>
                <w:numId w:val="8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26B4F">
              <w:rPr>
                <w:rFonts w:ascii="Times New Roman" w:hAnsi="Times New Roman" w:cs="Times New Roman"/>
                <w:sz w:val="24"/>
                <w:szCs w:val="24"/>
              </w:rPr>
              <w:t>Control de la ansiedad</w:t>
            </w:r>
          </w:p>
          <w:p w:rsidR="00626B4F" w:rsidRPr="00626B4F" w:rsidRDefault="00626B4F" w:rsidP="00CB618B">
            <w:pPr>
              <w:pStyle w:val="Prrafodelista"/>
              <w:numPr>
                <w:ilvl w:val="0"/>
                <w:numId w:val="8"/>
              </w:num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26B4F">
              <w:rPr>
                <w:rFonts w:ascii="Times New Roman" w:hAnsi="Times New Roman" w:cs="Times New Roman"/>
                <w:sz w:val="24"/>
                <w:szCs w:val="24"/>
              </w:rPr>
              <w:t>Buscar información para reducir la</w:t>
            </w:r>
          </w:p>
          <w:p w:rsidR="00626B4F" w:rsidRPr="00626B4F" w:rsidRDefault="00626B4F" w:rsidP="00CB618B">
            <w:pPr>
              <w:pStyle w:val="Prrafodelista"/>
              <w:numPr>
                <w:ilvl w:val="0"/>
                <w:numId w:val="8"/>
              </w:num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26B4F">
              <w:rPr>
                <w:rFonts w:ascii="Times New Roman" w:hAnsi="Times New Roman" w:cs="Times New Roman"/>
                <w:sz w:val="24"/>
                <w:szCs w:val="24"/>
              </w:rPr>
              <w:t>Ansiedad.</w:t>
            </w:r>
          </w:p>
          <w:p w:rsidR="00626B4F" w:rsidRPr="00626B4F" w:rsidRDefault="00626B4F" w:rsidP="00CB618B">
            <w:pPr>
              <w:pStyle w:val="Prrafodelista"/>
              <w:numPr>
                <w:ilvl w:val="0"/>
                <w:numId w:val="8"/>
              </w:num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26B4F">
              <w:rPr>
                <w:rFonts w:ascii="Times New Roman" w:hAnsi="Times New Roman" w:cs="Times New Roman"/>
                <w:sz w:val="24"/>
                <w:szCs w:val="24"/>
              </w:rPr>
              <w:t>Control del miedo, acciones personales para eliminar o reducir los sentimientos.</w:t>
            </w:r>
          </w:p>
          <w:p w:rsidR="00626B4F" w:rsidRDefault="00626B4F" w:rsidP="00CB618B">
            <w:pPr>
              <w:pStyle w:val="Prrafodelista"/>
              <w:numPr>
                <w:ilvl w:val="0"/>
                <w:numId w:val="8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26B4F">
              <w:rPr>
                <w:rFonts w:ascii="Times New Roman" w:hAnsi="Times New Roman" w:cs="Times New Roman"/>
                <w:sz w:val="24"/>
                <w:szCs w:val="24"/>
              </w:rPr>
              <w:t>Toma de decisiones</w:t>
            </w:r>
          </w:p>
          <w:p w:rsidR="00626B4F" w:rsidRPr="00626B4F" w:rsidRDefault="00626B4F" w:rsidP="00CB618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Durante su hospitalización  a corto plazo.</w:t>
            </w:r>
          </w:p>
        </w:tc>
        <w:tc>
          <w:tcPr>
            <w:tcW w:w="3804" w:type="dxa"/>
          </w:tcPr>
          <w:p w:rsidR="009F6BA2" w:rsidRPr="00F36140" w:rsidRDefault="009F6BA2" w:rsidP="00CB618B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6140">
              <w:rPr>
                <w:rFonts w:ascii="Times New Roman" w:hAnsi="Times New Roman" w:cs="Times New Roman"/>
                <w:sz w:val="24"/>
                <w:szCs w:val="24"/>
              </w:rPr>
              <w:t>1.-Disminución de la ansiedad.</w:t>
            </w:r>
          </w:p>
          <w:p w:rsidR="009F6BA2" w:rsidRPr="00F36140" w:rsidRDefault="009F6BA2" w:rsidP="00CB618B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6140">
              <w:rPr>
                <w:rFonts w:ascii="Times New Roman" w:hAnsi="Times New Roman" w:cs="Times New Roman"/>
                <w:sz w:val="24"/>
                <w:szCs w:val="24"/>
              </w:rPr>
              <w:t>- Proporcionar información objetiva respecto al</w:t>
            </w:r>
            <w:r w:rsidR="00894EB7" w:rsidRPr="00F361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36140">
              <w:rPr>
                <w:rFonts w:ascii="Times New Roman" w:hAnsi="Times New Roman" w:cs="Times New Roman"/>
                <w:sz w:val="24"/>
                <w:szCs w:val="24"/>
              </w:rPr>
              <w:t>diagnóstico, tratamiento.</w:t>
            </w:r>
          </w:p>
          <w:p w:rsidR="00894EB7" w:rsidRDefault="0019554D" w:rsidP="00CB618B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-Reforzar </w:t>
            </w:r>
            <w:r w:rsidR="00894EB7" w:rsidRPr="00F36140">
              <w:rPr>
                <w:rFonts w:ascii="Times New Roman" w:hAnsi="Times New Roman" w:cs="Times New Roman"/>
                <w:sz w:val="24"/>
                <w:szCs w:val="24"/>
              </w:rPr>
              <w:t>la información suministrada por los otros miembros del equipo de cuidados, si procede.</w:t>
            </w:r>
          </w:p>
          <w:p w:rsidR="00F36140" w:rsidRPr="00F36140" w:rsidRDefault="00F36140" w:rsidP="00CB618B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-informar al paciente sobre todos los procedimientos a realizar.</w:t>
            </w:r>
          </w:p>
          <w:p w:rsidR="009F6BA2" w:rsidRPr="00F36140" w:rsidRDefault="009F6BA2" w:rsidP="00CB618B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6140">
              <w:rPr>
                <w:rFonts w:ascii="Times New Roman" w:hAnsi="Times New Roman" w:cs="Times New Roman"/>
                <w:sz w:val="24"/>
                <w:szCs w:val="24"/>
              </w:rPr>
              <w:t>2.-Presencia</w:t>
            </w:r>
            <w:r w:rsidR="00CB618B">
              <w:rPr>
                <w:rFonts w:ascii="Times New Roman" w:hAnsi="Times New Roman" w:cs="Times New Roman"/>
                <w:sz w:val="24"/>
                <w:szCs w:val="24"/>
              </w:rPr>
              <w:t xml:space="preserve"> del profesional de enfermería</w:t>
            </w:r>
          </w:p>
          <w:p w:rsidR="009F6BA2" w:rsidRPr="00F36140" w:rsidRDefault="009F6BA2" w:rsidP="00CB618B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6140">
              <w:rPr>
                <w:rFonts w:ascii="Times New Roman" w:hAnsi="Times New Roman" w:cs="Times New Roman"/>
                <w:sz w:val="24"/>
                <w:szCs w:val="24"/>
              </w:rPr>
              <w:t>- Escuchar las preocupaciones de la paciente</w:t>
            </w:r>
          </w:p>
          <w:p w:rsidR="009F6BA2" w:rsidRPr="00F36140" w:rsidRDefault="009F6BA2" w:rsidP="00CB618B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6140">
              <w:rPr>
                <w:rFonts w:ascii="Times New Roman" w:hAnsi="Times New Roman" w:cs="Times New Roman"/>
                <w:sz w:val="24"/>
                <w:szCs w:val="24"/>
              </w:rPr>
              <w:t>- Permanecer con la paciente para fomentar seguridad y</w:t>
            </w:r>
            <w:r w:rsidR="00894EB7" w:rsidRPr="00F361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36140">
              <w:rPr>
                <w:rFonts w:ascii="Times New Roman" w:hAnsi="Times New Roman" w:cs="Times New Roman"/>
                <w:sz w:val="24"/>
                <w:szCs w:val="24"/>
              </w:rPr>
              <w:t>disminuir los miedos.</w:t>
            </w:r>
          </w:p>
          <w:p w:rsidR="009F6BA2" w:rsidRPr="00F36140" w:rsidRDefault="009F6BA2" w:rsidP="00CB618B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6140">
              <w:rPr>
                <w:rFonts w:ascii="Times New Roman" w:hAnsi="Times New Roman" w:cs="Times New Roman"/>
                <w:sz w:val="24"/>
                <w:szCs w:val="24"/>
              </w:rPr>
              <w:t>3.-Potenciación de la seguridad.</w:t>
            </w:r>
          </w:p>
          <w:p w:rsidR="009F6BA2" w:rsidRPr="00F36140" w:rsidRDefault="009F6BA2" w:rsidP="00CB618B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6140">
              <w:rPr>
                <w:rFonts w:ascii="Times New Roman" w:hAnsi="Times New Roman" w:cs="Times New Roman"/>
                <w:sz w:val="24"/>
                <w:szCs w:val="24"/>
              </w:rPr>
              <w:t xml:space="preserve">- Permanecer con el </w:t>
            </w:r>
            <w:r w:rsidR="00894EB7" w:rsidRPr="00F36140">
              <w:rPr>
                <w:rFonts w:ascii="Times New Roman" w:hAnsi="Times New Roman" w:cs="Times New Roman"/>
                <w:sz w:val="24"/>
                <w:szCs w:val="24"/>
              </w:rPr>
              <w:t xml:space="preserve">paciente para fomentar su </w:t>
            </w:r>
            <w:r w:rsidRPr="00F36140">
              <w:rPr>
                <w:rFonts w:ascii="Times New Roman" w:hAnsi="Times New Roman" w:cs="Times New Roman"/>
                <w:sz w:val="24"/>
                <w:szCs w:val="24"/>
              </w:rPr>
              <w:t>seguridad durante los periodos de ansiedad.</w:t>
            </w:r>
          </w:p>
          <w:p w:rsidR="009F6BA2" w:rsidRPr="00F36140" w:rsidRDefault="009F6BA2" w:rsidP="00CB618B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6140">
              <w:rPr>
                <w:rFonts w:ascii="Times New Roman" w:hAnsi="Times New Roman" w:cs="Times New Roman"/>
                <w:sz w:val="24"/>
                <w:szCs w:val="24"/>
              </w:rPr>
              <w:t>- Explicar a la pacient</w:t>
            </w:r>
            <w:r w:rsidR="00894EB7" w:rsidRPr="00F36140">
              <w:rPr>
                <w:rFonts w:ascii="Times New Roman" w:hAnsi="Times New Roman" w:cs="Times New Roman"/>
                <w:sz w:val="24"/>
                <w:szCs w:val="24"/>
              </w:rPr>
              <w:t xml:space="preserve">e y familia todas las pruebas y </w:t>
            </w:r>
            <w:r w:rsidRPr="00F36140">
              <w:rPr>
                <w:rFonts w:ascii="Times New Roman" w:hAnsi="Times New Roman" w:cs="Times New Roman"/>
                <w:sz w:val="24"/>
                <w:szCs w:val="24"/>
              </w:rPr>
              <w:t>procedimientos.</w:t>
            </w:r>
          </w:p>
          <w:p w:rsidR="009F6BA2" w:rsidRPr="00F36140" w:rsidRDefault="009F6BA2" w:rsidP="00CB618B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6140">
              <w:rPr>
                <w:rFonts w:ascii="Times New Roman" w:hAnsi="Times New Roman" w:cs="Times New Roman"/>
                <w:sz w:val="24"/>
                <w:szCs w:val="24"/>
              </w:rPr>
              <w:t>- Responder a las preguntas sobre su salud de una</w:t>
            </w:r>
            <w:r w:rsidR="00894EB7" w:rsidRPr="00F361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36140">
              <w:rPr>
                <w:rFonts w:ascii="Times New Roman" w:hAnsi="Times New Roman" w:cs="Times New Roman"/>
                <w:sz w:val="24"/>
                <w:szCs w:val="24"/>
              </w:rPr>
              <w:t>manera sincera.</w:t>
            </w:r>
          </w:p>
          <w:p w:rsidR="009F6BA2" w:rsidRPr="00F36140" w:rsidRDefault="00894EB7" w:rsidP="00CB618B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6140">
              <w:rPr>
                <w:rFonts w:ascii="Times New Roman" w:hAnsi="Times New Roman" w:cs="Times New Roman"/>
                <w:sz w:val="24"/>
                <w:szCs w:val="24"/>
              </w:rPr>
              <w:t>4.-</w:t>
            </w:r>
            <w:r w:rsidR="009F6BA2" w:rsidRPr="00F36140">
              <w:rPr>
                <w:rFonts w:ascii="Times New Roman" w:hAnsi="Times New Roman" w:cs="Times New Roman"/>
                <w:sz w:val="24"/>
                <w:szCs w:val="24"/>
              </w:rPr>
              <w:t xml:space="preserve"> Aumentar el afrontamiento.</w:t>
            </w:r>
          </w:p>
          <w:p w:rsidR="009F6BA2" w:rsidRPr="00F36140" w:rsidRDefault="009F6BA2" w:rsidP="00CB618B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6140">
              <w:rPr>
                <w:rFonts w:ascii="Times New Roman" w:hAnsi="Times New Roman" w:cs="Times New Roman"/>
                <w:sz w:val="24"/>
                <w:szCs w:val="24"/>
              </w:rPr>
              <w:t>- Ayudar a la paciente a</w:t>
            </w:r>
            <w:r w:rsidR="00894EB7" w:rsidRPr="00F36140">
              <w:rPr>
                <w:rFonts w:ascii="Times New Roman" w:hAnsi="Times New Roman" w:cs="Times New Roman"/>
                <w:sz w:val="24"/>
                <w:szCs w:val="24"/>
              </w:rPr>
              <w:t xml:space="preserve"> identificar la información que má</w:t>
            </w:r>
            <w:r w:rsidRPr="00F36140">
              <w:rPr>
                <w:rFonts w:ascii="Times New Roman" w:hAnsi="Times New Roman" w:cs="Times New Roman"/>
                <w:sz w:val="24"/>
                <w:szCs w:val="24"/>
              </w:rPr>
              <w:t>s le interesa obtener.</w:t>
            </w:r>
          </w:p>
          <w:p w:rsidR="00894EB7" w:rsidRPr="00F36140" w:rsidRDefault="009F6BA2" w:rsidP="00CB618B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6140">
              <w:rPr>
                <w:rFonts w:ascii="Times New Roman" w:hAnsi="Times New Roman" w:cs="Times New Roman"/>
                <w:sz w:val="24"/>
                <w:szCs w:val="24"/>
              </w:rPr>
              <w:t xml:space="preserve">- Evaluar la capacidad de la paciente </w:t>
            </w:r>
            <w:r w:rsidRPr="00F3614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para tomar</w:t>
            </w:r>
            <w:r w:rsidR="00894EB7" w:rsidRPr="00F361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36140">
              <w:rPr>
                <w:rFonts w:ascii="Times New Roman" w:hAnsi="Times New Roman" w:cs="Times New Roman"/>
                <w:sz w:val="24"/>
                <w:szCs w:val="24"/>
              </w:rPr>
              <w:t>decisiones.</w:t>
            </w:r>
          </w:p>
          <w:p w:rsidR="009F6BA2" w:rsidRPr="00F36140" w:rsidRDefault="00894EB7" w:rsidP="00CB618B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6140">
              <w:rPr>
                <w:rFonts w:ascii="Times New Roman" w:hAnsi="Times New Roman" w:cs="Times New Roman"/>
                <w:sz w:val="24"/>
                <w:szCs w:val="24"/>
              </w:rPr>
              <w:t>5.-</w:t>
            </w:r>
            <w:r w:rsidR="009F6BA2" w:rsidRPr="00F36140">
              <w:rPr>
                <w:rFonts w:ascii="Times New Roman" w:hAnsi="Times New Roman" w:cs="Times New Roman"/>
                <w:sz w:val="24"/>
                <w:szCs w:val="24"/>
              </w:rPr>
              <w:t>Apoyo emocional</w:t>
            </w:r>
          </w:p>
          <w:p w:rsidR="00894EB7" w:rsidRPr="00F36140" w:rsidRDefault="00894EB7" w:rsidP="00CB618B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6140">
              <w:rPr>
                <w:rFonts w:ascii="Times New Roman" w:hAnsi="Times New Roman" w:cs="Times New Roman"/>
                <w:sz w:val="24"/>
                <w:szCs w:val="24"/>
              </w:rPr>
              <w:t>- Animar a la paciente a que exprese los sentimientos de ansiedad, ir</w:t>
            </w:r>
            <w:r w:rsidR="0019554D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F36140">
              <w:rPr>
                <w:rFonts w:ascii="Times New Roman" w:hAnsi="Times New Roman" w:cs="Times New Roman"/>
                <w:sz w:val="24"/>
                <w:szCs w:val="24"/>
              </w:rPr>
              <w:t xml:space="preserve">, tristeza </w:t>
            </w:r>
            <w:proofErr w:type="spellStart"/>
            <w:proofErr w:type="gramStart"/>
            <w:r w:rsidRPr="00F36140">
              <w:rPr>
                <w:rFonts w:ascii="Times New Roman" w:hAnsi="Times New Roman" w:cs="Times New Roman"/>
                <w:sz w:val="24"/>
                <w:szCs w:val="24"/>
              </w:rPr>
              <w:t>y</w:t>
            </w:r>
            <w:proofErr w:type="spellEnd"/>
            <w:proofErr w:type="gramEnd"/>
            <w:r w:rsidRPr="00F36140">
              <w:rPr>
                <w:rFonts w:ascii="Times New Roman" w:hAnsi="Times New Roman" w:cs="Times New Roman"/>
                <w:sz w:val="24"/>
                <w:szCs w:val="24"/>
              </w:rPr>
              <w:t xml:space="preserve"> impotencia.</w:t>
            </w:r>
          </w:p>
          <w:p w:rsidR="00894EB7" w:rsidRPr="00F36140" w:rsidRDefault="0019554D" w:rsidP="00CB618B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894EB7" w:rsidRPr="00F36140">
              <w:rPr>
                <w:rFonts w:ascii="Times New Roman" w:hAnsi="Times New Roman" w:cs="Times New Roman"/>
                <w:sz w:val="24"/>
                <w:szCs w:val="24"/>
              </w:rPr>
              <w:t>Escuchar las expresiones de sentimiento y creencias.</w:t>
            </w:r>
          </w:p>
          <w:p w:rsidR="00894EB7" w:rsidRPr="00F36140" w:rsidRDefault="0019554D" w:rsidP="00CB618B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894EB7" w:rsidRPr="00F36140">
              <w:rPr>
                <w:rFonts w:ascii="Times New Roman" w:hAnsi="Times New Roman" w:cs="Times New Roman"/>
                <w:sz w:val="24"/>
                <w:szCs w:val="24"/>
              </w:rPr>
              <w:t>Remitir a servicios de asesoramiento si se precisa.</w:t>
            </w:r>
          </w:p>
          <w:p w:rsidR="00894EB7" w:rsidRPr="00F36140" w:rsidRDefault="00894EB7" w:rsidP="00CB618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742" w:type="dxa"/>
          </w:tcPr>
          <w:p w:rsidR="009F6BA2" w:rsidRDefault="00626B4F" w:rsidP="00CB618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1.-</w:t>
            </w:r>
            <w:r w:rsidR="00F36140" w:rsidRPr="00F36140">
              <w:rPr>
                <w:rFonts w:ascii="Times New Roman" w:hAnsi="Times New Roman" w:cs="Times New Roman"/>
                <w:sz w:val="24"/>
                <w:szCs w:val="24"/>
              </w:rPr>
              <w:t>El darle una información correcta puede ayudar a disminuir la ansiedad del paciente asociada a lo desconocida y extraño.</w:t>
            </w:r>
          </w:p>
          <w:p w:rsidR="00F36140" w:rsidRDefault="00626B4F" w:rsidP="00CB618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1.-</w:t>
            </w:r>
            <w:r w:rsidR="00F36140">
              <w:rPr>
                <w:rFonts w:ascii="Times New Roman" w:hAnsi="Times New Roman" w:cs="Times New Roman"/>
                <w:sz w:val="24"/>
                <w:szCs w:val="24"/>
              </w:rPr>
              <w:t>Un proceso de admisión tranquilo y profesional y una presentación puede aliviar al paciente y establecer un tono positivo para su estancia  en el hospital.</w:t>
            </w:r>
          </w:p>
          <w:p w:rsidR="00F36140" w:rsidRDefault="00F36140" w:rsidP="00CB618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36140" w:rsidRDefault="00F36140" w:rsidP="00CB618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36140" w:rsidRDefault="00F36140" w:rsidP="00CB618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36140" w:rsidRDefault="00626B4F" w:rsidP="00CB618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3.-El apoyo a las personas de apoyo del paciente pueden fomentar su capacidad de ayudar a éste.</w:t>
            </w:r>
          </w:p>
          <w:p w:rsidR="00F36140" w:rsidRDefault="00F36140" w:rsidP="00CB618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26B4F" w:rsidRDefault="00626B4F" w:rsidP="00CB618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4.-La enseñanza del paciente  sobre las pruebas  y medidas de tratamiento pueden ayudar a disminuir su miedo y ansiedad asociados a lo desconocido y mejorar su sensación de control sobre la situación.</w:t>
            </w:r>
          </w:p>
          <w:p w:rsidR="00F36140" w:rsidRDefault="00F36140" w:rsidP="00CB618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36140" w:rsidRDefault="00F36140" w:rsidP="00CB618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36140" w:rsidRPr="00F36140" w:rsidRDefault="00626B4F" w:rsidP="00CB618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2-5.- E</w:t>
            </w:r>
            <w:r w:rsidR="00F36140">
              <w:rPr>
                <w:rFonts w:ascii="Times New Roman" w:hAnsi="Times New Roman" w:cs="Times New Roman"/>
                <w:sz w:val="24"/>
                <w:szCs w:val="24"/>
              </w:rPr>
              <w:t xml:space="preserve">l proporcionarle apoyo emocional  y el animarle a compartir puede ayudar al cliente a </w:t>
            </w:r>
            <w:r w:rsidR="00F3614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aclarar y expresar sus temores, permitiendo a la enfermera  conocer sus sentimientos.</w:t>
            </w:r>
          </w:p>
        </w:tc>
        <w:tc>
          <w:tcPr>
            <w:tcW w:w="2801" w:type="dxa"/>
          </w:tcPr>
          <w:p w:rsidR="009F6BA2" w:rsidRDefault="00626B4F" w:rsidP="00CB618B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 1.-se proporciona a paciente información  acerca de su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diagnostico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tratamiento, etc. Con ayuda de un afiche que se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utilizo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para  ayudar al paciente para captar la información con mayor facilidad. También se evaluó la información que logro captar y luego se reforzó los puntos débiles.</w:t>
            </w:r>
          </w:p>
          <w:p w:rsidR="00CB618B" w:rsidRPr="00F36140" w:rsidRDefault="00626B4F" w:rsidP="00CB618B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2.-</w:t>
            </w:r>
            <w:r w:rsidR="00CB618B">
              <w:rPr>
                <w:rFonts w:ascii="Times New Roman" w:hAnsi="Times New Roman" w:cs="Times New Roman"/>
                <w:sz w:val="24"/>
                <w:szCs w:val="24"/>
              </w:rPr>
              <w:t xml:space="preserve"> paciente manifiesta tener preocupaciones económicas  y laborales ya que la familia se sustenta con sus ingresos, también manifiesta sentir impotencia al no poder hacer nada con respecto a su situación vivida anteriormente ( ser atracado), también manifiesta sentir miedo  con que su salud se agrave. Se apoya al paciente y se le indica que el hospital cuenta con una </w:t>
            </w:r>
            <w:r w:rsidR="00CB618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visitadora social que le puede ayudar a disminuir los costos de hospitalización, también se indica que debe de ir a denunciar el hecho ocurrido.</w:t>
            </w:r>
          </w:p>
        </w:tc>
      </w:tr>
    </w:tbl>
    <w:p w:rsidR="00632226" w:rsidRDefault="00632226" w:rsidP="00CB618B">
      <w:pPr>
        <w:jc w:val="both"/>
      </w:pPr>
    </w:p>
    <w:p w:rsidR="007159AC" w:rsidRDefault="007159AC" w:rsidP="00CB618B">
      <w:pPr>
        <w:jc w:val="both"/>
      </w:pPr>
    </w:p>
    <w:p w:rsidR="007159AC" w:rsidRDefault="007159AC" w:rsidP="00CB618B">
      <w:pPr>
        <w:jc w:val="both"/>
      </w:pPr>
    </w:p>
    <w:p w:rsidR="007159AC" w:rsidRDefault="007159AC" w:rsidP="00CB618B">
      <w:pPr>
        <w:jc w:val="both"/>
      </w:pPr>
    </w:p>
    <w:p w:rsidR="00CB618B" w:rsidRDefault="00CB618B" w:rsidP="00CB618B">
      <w:pPr>
        <w:jc w:val="both"/>
      </w:pPr>
    </w:p>
    <w:tbl>
      <w:tblPr>
        <w:tblStyle w:val="Tablaconcuadrcula"/>
        <w:tblpPr w:leftFromText="141" w:rightFromText="141" w:vertAnchor="page" w:horzAnchor="margin" w:tblpY="5484"/>
        <w:tblW w:w="14283" w:type="dxa"/>
        <w:tblLook w:val="04A0" w:firstRow="1" w:lastRow="0" w:firstColumn="1" w:lastColumn="0" w:noHBand="0" w:noVBand="1"/>
      </w:tblPr>
      <w:tblGrid>
        <w:gridCol w:w="1951"/>
        <w:gridCol w:w="1985"/>
        <w:gridCol w:w="3804"/>
        <w:gridCol w:w="3742"/>
        <w:gridCol w:w="2801"/>
      </w:tblGrid>
      <w:tr w:rsidR="00632226" w:rsidRPr="00F36140" w:rsidTr="00632226">
        <w:tc>
          <w:tcPr>
            <w:tcW w:w="1951" w:type="dxa"/>
          </w:tcPr>
          <w:p w:rsidR="00632226" w:rsidRPr="00F36140" w:rsidRDefault="00632226" w:rsidP="00632226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0" w:name="_GoBack"/>
            <w:r w:rsidRPr="00F36140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Diagnóstico de enfermería</w:t>
            </w:r>
          </w:p>
        </w:tc>
        <w:tc>
          <w:tcPr>
            <w:tcW w:w="1985" w:type="dxa"/>
          </w:tcPr>
          <w:p w:rsidR="00632226" w:rsidRPr="00F36140" w:rsidRDefault="00632226" w:rsidP="00632226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36140">
              <w:rPr>
                <w:rFonts w:ascii="Times New Roman" w:hAnsi="Times New Roman" w:cs="Times New Roman"/>
                <w:b/>
                <w:sz w:val="24"/>
                <w:szCs w:val="24"/>
              </w:rPr>
              <w:t>Objetivo de enfermería</w:t>
            </w:r>
          </w:p>
        </w:tc>
        <w:tc>
          <w:tcPr>
            <w:tcW w:w="3804" w:type="dxa"/>
          </w:tcPr>
          <w:p w:rsidR="00632226" w:rsidRPr="00F36140" w:rsidRDefault="00632226" w:rsidP="00632226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36140">
              <w:rPr>
                <w:rFonts w:ascii="Times New Roman" w:hAnsi="Times New Roman" w:cs="Times New Roman"/>
                <w:b/>
                <w:sz w:val="24"/>
                <w:szCs w:val="24"/>
              </w:rPr>
              <w:t>intervenciones</w:t>
            </w:r>
          </w:p>
        </w:tc>
        <w:tc>
          <w:tcPr>
            <w:tcW w:w="3742" w:type="dxa"/>
          </w:tcPr>
          <w:p w:rsidR="00632226" w:rsidRPr="00F36140" w:rsidRDefault="00632226" w:rsidP="00632226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36140">
              <w:rPr>
                <w:rFonts w:ascii="Times New Roman" w:hAnsi="Times New Roman" w:cs="Times New Roman"/>
                <w:b/>
                <w:sz w:val="24"/>
                <w:szCs w:val="24"/>
              </w:rPr>
              <w:t>Principios científicos</w:t>
            </w:r>
          </w:p>
        </w:tc>
        <w:tc>
          <w:tcPr>
            <w:tcW w:w="2801" w:type="dxa"/>
          </w:tcPr>
          <w:p w:rsidR="00632226" w:rsidRPr="00F36140" w:rsidRDefault="00632226" w:rsidP="00632226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36140">
              <w:rPr>
                <w:rFonts w:ascii="Times New Roman" w:hAnsi="Times New Roman" w:cs="Times New Roman"/>
                <w:b/>
                <w:sz w:val="24"/>
                <w:szCs w:val="24"/>
              </w:rPr>
              <w:t>Evaluación</w:t>
            </w:r>
          </w:p>
          <w:p w:rsidR="00632226" w:rsidRPr="00F36140" w:rsidRDefault="00632226" w:rsidP="0063222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2226" w:rsidRPr="00F36140" w:rsidTr="00632226">
        <w:tc>
          <w:tcPr>
            <w:tcW w:w="1951" w:type="dxa"/>
          </w:tcPr>
          <w:p w:rsidR="00632226" w:rsidRPr="00F36140" w:rsidRDefault="00632226" w:rsidP="00632226">
            <w:pPr>
              <w:tabs>
                <w:tab w:val="left" w:pos="2364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32226" w:rsidRPr="00F36140" w:rsidRDefault="00AB1EDB" w:rsidP="00632226">
            <w:pPr>
              <w:tabs>
                <w:tab w:val="left" w:pos="2364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Alteracion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de la necesidad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cognositiva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r/c la disminución de captación y retención de la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informacion</w:t>
            </w:r>
            <w:proofErr w:type="spellEnd"/>
          </w:p>
          <w:p w:rsidR="00632226" w:rsidRPr="00F36140" w:rsidRDefault="00632226" w:rsidP="00632226">
            <w:pPr>
              <w:tabs>
                <w:tab w:val="left" w:pos="2364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5" w:type="dxa"/>
          </w:tcPr>
          <w:p w:rsidR="00632226" w:rsidRDefault="00632226" w:rsidP="0063222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6140">
              <w:rPr>
                <w:rFonts w:ascii="Times New Roman" w:hAnsi="Times New Roman" w:cs="Times New Roman"/>
                <w:sz w:val="24"/>
                <w:szCs w:val="24"/>
              </w:rPr>
              <w:t xml:space="preserve">El paciente será capaz de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Pr="00F361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632226" w:rsidRPr="00AB1EDB" w:rsidRDefault="00AB1EDB" w:rsidP="00AB1EDB">
            <w:pPr>
              <w:pStyle w:val="Prrafodelista"/>
              <w:numPr>
                <w:ilvl w:val="0"/>
                <w:numId w:val="9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 mejorar su capacidad cognoscitiva mediante la información proporcionada por el personal de enfermería en cada turno</w:t>
            </w:r>
          </w:p>
        </w:tc>
        <w:tc>
          <w:tcPr>
            <w:tcW w:w="3804" w:type="dxa"/>
          </w:tcPr>
          <w:p w:rsidR="00632226" w:rsidRDefault="00AB1EDB" w:rsidP="00632226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Proporcionar información acerca de los cuidados de salud</w:t>
            </w:r>
          </w:p>
          <w:p w:rsidR="00AB1EDB" w:rsidRDefault="00AB1EDB" w:rsidP="00AB1EDB">
            <w:pPr>
              <w:pStyle w:val="Prrafodelista"/>
              <w:numPr>
                <w:ilvl w:val="0"/>
                <w:numId w:val="9"/>
              </w:num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En un lenguaje claro y comprensible para el paciente</w:t>
            </w:r>
          </w:p>
          <w:p w:rsidR="00AB1EDB" w:rsidRDefault="00AB1EDB" w:rsidP="00AB1EDB">
            <w:pPr>
              <w:pStyle w:val="Prrafodelista"/>
              <w:numPr>
                <w:ilvl w:val="0"/>
                <w:numId w:val="9"/>
              </w:num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Evaluar sus conocimientos adquiridos después de brindar la información</w:t>
            </w:r>
          </w:p>
          <w:p w:rsidR="00AB1EDB" w:rsidRDefault="00AB1EDB" w:rsidP="00AB1EDB">
            <w:pPr>
              <w:pStyle w:val="Prrafodelista"/>
              <w:numPr>
                <w:ilvl w:val="0"/>
                <w:numId w:val="9"/>
              </w:num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Realizar una retroalimentación </w:t>
            </w:r>
          </w:p>
          <w:p w:rsidR="00AB1EDB" w:rsidRDefault="00AB1EDB" w:rsidP="00AB1EDB">
            <w:pPr>
              <w:pStyle w:val="Prrafodelista"/>
              <w:numPr>
                <w:ilvl w:val="0"/>
                <w:numId w:val="9"/>
              </w:num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Proporcionar información a la familia para colaborar a la recuperación del paciente </w:t>
            </w:r>
          </w:p>
          <w:p w:rsidR="00AB1EDB" w:rsidRPr="00AB1EDB" w:rsidRDefault="00AB1EDB" w:rsidP="00AB1EDB">
            <w:pPr>
              <w:pStyle w:val="Prrafodelista"/>
              <w:numPr>
                <w:ilvl w:val="0"/>
                <w:numId w:val="9"/>
              </w:num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Elaborar un tríptico con los cuidados post operatorios</w:t>
            </w:r>
          </w:p>
        </w:tc>
        <w:tc>
          <w:tcPr>
            <w:tcW w:w="3742" w:type="dxa"/>
          </w:tcPr>
          <w:p w:rsidR="00AB1EDB" w:rsidRDefault="00AB1EDB" w:rsidP="00AB1ED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6140">
              <w:rPr>
                <w:rFonts w:ascii="Times New Roman" w:hAnsi="Times New Roman" w:cs="Times New Roman"/>
                <w:sz w:val="24"/>
                <w:szCs w:val="24"/>
              </w:rPr>
              <w:t>El darle una información correcta puede ayudar a disminuir la ansiedad del paciente asociada a lo desconocida y extraño.</w:t>
            </w:r>
          </w:p>
          <w:p w:rsidR="00AB1EDB" w:rsidRDefault="00AB1EDB" w:rsidP="00AB1ED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B1EDB" w:rsidRDefault="00AB1EDB" w:rsidP="00AB1ED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-El apoyo a las personas de apoyo del paciente pueden fomentar su capacidad de ayudar a éste.</w:t>
            </w:r>
          </w:p>
          <w:p w:rsidR="00AB1EDB" w:rsidRDefault="00AB1EDB" w:rsidP="00AB1ED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B1EDB" w:rsidRDefault="00AB1EDB" w:rsidP="00AB1ED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-La enseñanza del paciente  sobre las pruebas  y medidas de tratamiento pueden ayudar a disminuir su miedo y ansiedad asociados a lo desconocido y mejorar su sensación de control sobre la situación.</w:t>
            </w:r>
          </w:p>
          <w:p w:rsidR="00632226" w:rsidRPr="00F36140" w:rsidRDefault="00632226" w:rsidP="00AB1EDB">
            <w:pPr>
              <w:tabs>
                <w:tab w:val="left" w:pos="2364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1" w:type="dxa"/>
          </w:tcPr>
          <w:p w:rsidR="00632226" w:rsidRPr="00F36140" w:rsidRDefault="00632226" w:rsidP="00632226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AB1EDB">
              <w:rPr>
                <w:rFonts w:ascii="Times New Roman" w:hAnsi="Times New Roman" w:cs="Times New Roman"/>
                <w:sz w:val="24"/>
                <w:szCs w:val="24"/>
              </w:rPr>
              <w:t xml:space="preserve">Se proporciona </w:t>
            </w:r>
            <w:proofErr w:type="spellStart"/>
            <w:r w:rsidR="00AB1EDB">
              <w:rPr>
                <w:rFonts w:ascii="Times New Roman" w:hAnsi="Times New Roman" w:cs="Times New Roman"/>
                <w:sz w:val="24"/>
                <w:szCs w:val="24"/>
              </w:rPr>
              <w:t>informaciónn</w:t>
            </w:r>
            <w:proofErr w:type="spellEnd"/>
            <w:r w:rsidR="00AB1EDB">
              <w:rPr>
                <w:rFonts w:ascii="Times New Roman" w:hAnsi="Times New Roman" w:cs="Times New Roman"/>
                <w:sz w:val="24"/>
                <w:szCs w:val="24"/>
              </w:rPr>
              <w:t xml:space="preserve"> al paciente mediante explicaciones  con trípticos ,también se </w:t>
            </w:r>
            <w:proofErr w:type="spellStart"/>
            <w:r w:rsidR="00AB1EDB">
              <w:rPr>
                <w:rFonts w:ascii="Times New Roman" w:hAnsi="Times New Roman" w:cs="Times New Roman"/>
                <w:sz w:val="24"/>
                <w:szCs w:val="24"/>
              </w:rPr>
              <w:t>evalua</w:t>
            </w:r>
            <w:proofErr w:type="spellEnd"/>
            <w:r w:rsidR="00AB1ED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E6685E">
              <w:rPr>
                <w:rFonts w:ascii="Times New Roman" w:hAnsi="Times New Roman" w:cs="Times New Roman"/>
                <w:sz w:val="24"/>
                <w:szCs w:val="24"/>
              </w:rPr>
              <w:t xml:space="preserve">los </w:t>
            </w:r>
            <w:proofErr w:type="spellStart"/>
            <w:r w:rsidR="00E6685E">
              <w:rPr>
                <w:rFonts w:ascii="Times New Roman" w:hAnsi="Times New Roman" w:cs="Times New Roman"/>
                <w:sz w:val="24"/>
                <w:szCs w:val="24"/>
              </w:rPr>
              <w:t>conoscimientos</w:t>
            </w:r>
            <w:proofErr w:type="spellEnd"/>
            <w:r w:rsidR="00E6685E">
              <w:rPr>
                <w:rFonts w:ascii="Times New Roman" w:hAnsi="Times New Roman" w:cs="Times New Roman"/>
                <w:sz w:val="24"/>
                <w:szCs w:val="24"/>
              </w:rPr>
              <w:t xml:space="preserve"> adquiridos despejando sus dudas para ayudar al paciente a captar la información con mayor facilidad</w:t>
            </w:r>
            <w:r w:rsidR="00AB1ED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bookmarkEnd w:id="0"/>
    </w:tbl>
    <w:p w:rsidR="00CB618B" w:rsidRDefault="00CB618B" w:rsidP="00CB618B">
      <w:pPr>
        <w:jc w:val="both"/>
      </w:pPr>
    </w:p>
    <w:p w:rsidR="007159AC" w:rsidRDefault="007159AC" w:rsidP="00CB618B">
      <w:pPr>
        <w:jc w:val="both"/>
      </w:pPr>
    </w:p>
    <w:p w:rsidR="007159AC" w:rsidRDefault="007159AC" w:rsidP="00CB618B">
      <w:pPr>
        <w:jc w:val="both"/>
      </w:pPr>
    </w:p>
    <w:p w:rsidR="007159AC" w:rsidRDefault="007159AC" w:rsidP="00CB618B">
      <w:pPr>
        <w:jc w:val="both"/>
      </w:pPr>
    </w:p>
    <w:p w:rsidR="007159AC" w:rsidRDefault="007159AC" w:rsidP="00CB618B">
      <w:pPr>
        <w:jc w:val="both"/>
      </w:pPr>
    </w:p>
    <w:p w:rsidR="007159AC" w:rsidRDefault="00EB6326" w:rsidP="00CB618B">
      <w:pPr>
        <w:jc w:val="both"/>
      </w:pPr>
      <w:r>
        <w:t>PATRON COGNOSCITIVO</w:t>
      </w:r>
    </w:p>
    <w:p w:rsidR="007159AC" w:rsidRDefault="007159AC" w:rsidP="00CB618B">
      <w:pPr>
        <w:jc w:val="both"/>
      </w:pPr>
    </w:p>
    <w:p w:rsidR="007159AC" w:rsidRDefault="00EB6326" w:rsidP="00CB618B">
      <w:pPr>
        <w:jc w:val="both"/>
      </w:pPr>
      <w:r>
        <w:lastRenderedPageBreak/>
        <w:t>PATRON DE DESCANSO Y SUEÑO</w:t>
      </w:r>
    </w:p>
    <w:p w:rsidR="00EB6326" w:rsidRPr="00EB6326" w:rsidRDefault="00EB6326" w:rsidP="00EB6326">
      <w:pPr>
        <w:jc w:val="both"/>
        <w:rPr>
          <w:b/>
          <w:lang w:val="es-BO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44"/>
        <w:gridCol w:w="1795"/>
        <w:gridCol w:w="1796"/>
        <w:gridCol w:w="1796"/>
        <w:gridCol w:w="1796"/>
      </w:tblGrid>
      <w:tr w:rsidR="00EB6326" w:rsidRPr="00EB6326" w:rsidTr="0016516D">
        <w:tc>
          <w:tcPr>
            <w:tcW w:w="1795" w:type="dxa"/>
          </w:tcPr>
          <w:p w:rsidR="00EB6326" w:rsidRPr="00EB6326" w:rsidRDefault="00EB6326" w:rsidP="00EB6326">
            <w:pPr>
              <w:spacing w:line="276" w:lineRule="auto"/>
              <w:jc w:val="both"/>
              <w:rPr>
                <w:b/>
                <w:lang w:val="es-BO"/>
              </w:rPr>
            </w:pPr>
            <w:proofErr w:type="spellStart"/>
            <w:r w:rsidRPr="00EB6326">
              <w:rPr>
                <w:b/>
                <w:lang w:val="es-BO"/>
              </w:rPr>
              <w:t>Dx</w:t>
            </w:r>
            <w:proofErr w:type="spellEnd"/>
            <w:r w:rsidRPr="00EB6326">
              <w:rPr>
                <w:b/>
                <w:lang w:val="es-BO"/>
              </w:rPr>
              <w:t xml:space="preserve"> de enfermería</w:t>
            </w:r>
          </w:p>
        </w:tc>
        <w:tc>
          <w:tcPr>
            <w:tcW w:w="1795" w:type="dxa"/>
          </w:tcPr>
          <w:p w:rsidR="00EB6326" w:rsidRPr="00EB6326" w:rsidRDefault="00EB6326" w:rsidP="00EB6326">
            <w:pPr>
              <w:spacing w:line="276" w:lineRule="auto"/>
              <w:jc w:val="both"/>
              <w:rPr>
                <w:b/>
                <w:lang w:val="es-BO"/>
              </w:rPr>
            </w:pPr>
            <w:r w:rsidRPr="00EB6326">
              <w:rPr>
                <w:b/>
                <w:lang w:val="es-BO"/>
              </w:rPr>
              <w:t>objetivo</w:t>
            </w:r>
          </w:p>
        </w:tc>
        <w:tc>
          <w:tcPr>
            <w:tcW w:w="1796" w:type="dxa"/>
          </w:tcPr>
          <w:p w:rsidR="00EB6326" w:rsidRPr="00EB6326" w:rsidRDefault="00EB6326" w:rsidP="00EB6326">
            <w:pPr>
              <w:spacing w:line="276" w:lineRule="auto"/>
              <w:jc w:val="both"/>
              <w:rPr>
                <w:b/>
                <w:lang w:val="es-BO"/>
              </w:rPr>
            </w:pPr>
            <w:r w:rsidRPr="00EB6326">
              <w:rPr>
                <w:b/>
                <w:lang w:val="es-BO"/>
              </w:rPr>
              <w:t>intervenciones</w:t>
            </w:r>
          </w:p>
        </w:tc>
        <w:tc>
          <w:tcPr>
            <w:tcW w:w="1796" w:type="dxa"/>
          </w:tcPr>
          <w:p w:rsidR="00EB6326" w:rsidRPr="00EB6326" w:rsidRDefault="00EB6326" w:rsidP="00EB6326">
            <w:pPr>
              <w:spacing w:line="276" w:lineRule="auto"/>
              <w:jc w:val="both"/>
              <w:rPr>
                <w:b/>
                <w:lang w:val="es-BO"/>
              </w:rPr>
            </w:pPr>
            <w:r w:rsidRPr="00EB6326">
              <w:rPr>
                <w:b/>
                <w:lang w:val="es-BO"/>
              </w:rPr>
              <w:t>Principio</w:t>
            </w:r>
          </w:p>
          <w:p w:rsidR="00EB6326" w:rsidRPr="00EB6326" w:rsidRDefault="00EB6326" w:rsidP="00EB6326">
            <w:pPr>
              <w:spacing w:line="276" w:lineRule="auto"/>
              <w:jc w:val="both"/>
              <w:rPr>
                <w:b/>
                <w:lang w:val="es-BO"/>
              </w:rPr>
            </w:pPr>
            <w:r w:rsidRPr="00EB6326">
              <w:rPr>
                <w:b/>
                <w:lang w:val="es-BO"/>
              </w:rPr>
              <w:t>científico</w:t>
            </w:r>
          </w:p>
        </w:tc>
        <w:tc>
          <w:tcPr>
            <w:tcW w:w="1796" w:type="dxa"/>
          </w:tcPr>
          <w:p w:rsidR="00EB6326" w:rsidRPr="00EB6326" w:rsidRDefault="004E3397" w:rsidP="00EB6326">
            <w:pPr>
              <w:spacing w:line="276" w:lineRule="auto"/>
              <w:jc w:val="both"/>
              <w:rPr>
                <w:b/>
                <w:lang w:val="es-BO"/>
              </w:rPr>
            </w:pPr>
            <w:r w:rsidRPr="00EB6326">
              <w:rPr>
                <w:b/>
                <w:lang w:val="es-BO"/>
              </w:rPr>
              <w:t>E</w:t>
            </w:r>
            <w:r w:rsidR="00EB6326" w:rsidRPr="00EB6326">
              <w:rPr>
                <w:b/>
                <w:lang w:val="es-BO"/>
              </w:rPr>
              <w:t>valuación</w:t>
            </w:r>
          </w:p>
        </w:tc>
      </w:tr>
      <w:tr w:rsidR="00EB6326" w:rsidRPr="00EB6326" w:rsidTr="0016516D">
        <w:tc>
          <w:tcPr>
            <w:tcW w:w="1795" w:type="dxa"/>
          </w:tcPr>
          <w:p w:rsidR="00EB6326" w:rsidRPr="00EB6326" w:rsidRDefault="00EB6326" w:rsidP="00EB6326">
            <w:pPr>
              <w:spacing w:line="276" w:lineRule="auto"/>
              <w:jc w:val="both"/>
              <w:rPr>
                <w:b/>
                <w:lang w:val="es-BO"/>
              </w:rPr>
            </w:pPr>
          </w:p>
          <w:p w:rsidR="00EB6326" w:rsidRPr="00EB6326" w:rsidRDefault="00EB6326" w:rsidP="00EB6326">
            <w:pPr>
              <w:spacing w:line="276" w:lineRule="auto"/>
              <w:jc w:val="both"/>
              <w:rPr>
                <w:b/>
                <w:bCs/>
              </w:rPr>
            </w:pPr>
            <w:r w:rsidRPr="00EB6326">
              <w:rPr>
                <w:b/>
                <w:bCs/>
              </w:rPr>
              <w:t>TRASTORNO DEL PATRÓN DEL SUEÑO R/c</w:t>
            </w:r>
          </w:p>
          <w:p w:rsidR="00EB6326" w:rsidRPr="00EB6326" w:rsidRDefault="00EB6326" w:rsidP="00EB6326">
            <w:pPr>
              <w:spacing w:line="276" w:lineRule="auto"/>
              <w:jc w:val="both"/>
              <w:rPr>
                <w:b/>
                <w:bCs/>
              </w:rPr>
            </w:pPr>
            <w:r w:rsidRPr="00EB6326">
              <w:rPr>
                <w:b/>
                <w:bCs/>
              </w:rPr>
              <w:t>- Factores del entorno (p.ej., ruido ambiental, exposición</w:t>
            </w:r>
          </w:p>
          <w:p w:rsidR="00EB6326" w:rsidRPr="00EB6326" w:rsidRDefault="00EB6326" w:rsidP="00EB6326">
            <w:pPr>
              <w:spacing w:line="276" w:lineRule="auto"/>
              <w:jc w:val="both"/>
              <w:rPr>
                <w:b/>
                <w:bCs/>
              </w:rPr>
            </w:pPr>
            <w:r w:rsidRPr="00EB6326">
              <w:rPr>
                <w:b/>
                <w:bCs/>
              </w:rPr>
              <w:t>a la luz del día, /oscuridad, temperatura/humedad</w:t>
            </w:r>
          </w:p>
          <w:p w:rsidR="00EB6326" w:rsidRPr="00EB6326" w:rsidRDefault="00EB6326" w:rsidP="00EB6326">
            <w:pPr>
              <w:spacing w:line="276" w:lineRule="auto"/>
              <w:jc w:val="both"/>
              <w:rPr>
                <w:b/>
                <w:bCs/>
              </w:rPr>
            </w:pPr>
            <w:proofErr w:type="gramStart"/>
            <w:r w:rsidRPr="00EB6326">
              <w:rPr>
                <w:b/>
                <w:bCs/>
              </w:rPr>
              <w:t>ambiental</w:t>
            </w:r>
            <w:proofErr w:type="gramEnd"/>
            <w:r w:rsidRPr="00EB6326">
              <w:rPr>
                <w:b/>
                <w:bCs/>
              </w:rPr>
              <w:t>, entorno no familiar).</w:t>
            </w:r>
          </w:p>
          <w:p w:rsidR="00EB6326" w:rsidRPr="00EB6326" w:rsidRDefault="00EB6326" w:rsidP="00EB6326">
            <w:pPr>
              <w:spacing w:line="276" w:lineRule="auto"/>
              <w:jc w:val="both"/>
              <w:rPr>
                <w:b/>
                <w:bCs/>
              </w:rPr>
            </w:pPr>
          </w:p>
          <w:p w:rsidR="00EB6326" w:rsidRPr="00EB6326" w:rsidRDefault="00EB6326" w:rsidP="00EB6326">
            <w:pPr>
              <w:spacing w:line="276" w:lineRule="auto"/>
              <w:jc w:val="both"/>
              <w:rPr>
                <w:b/>
              </w:rPr>
            </w:pPr>
          </w:p>
          <w:p w:rsidR="00EB6326" w:rsidRPr="00EB6326" w:rsidRDefault="00EB6326" w:rsidP="00EB6326">
            <w:pPr>
              <w:spacing w:line="276" w:lineRule="auto"/>
              <w:jc w:val="both"/>
              <w:rPr>
                <w:b/>
              </w:rPr>
            </w:pPr>
          </w:p>
        </w:tc>
        <w:tc>
          <w:tcPr>
            <w:tcW w:w="1795" w:type="dxa"/>
          </w:tcPr>
          <w:p w:rsidR="00EB6326" w:rsidRPr="00EB6326" w:rsidRDefault="00EB6326" w:rsidP="00EB6326">
            <w:pPr>
              <w:spacing w:line="276" w:lineRule="auto"/>
              <w:jc w:val="both"/>
              <w:rPr>
                <w:b/>
                <w:lang w:val="es-BO"/>
              </w:rPr>
            </w:pPr>
          </w:p>
          <w:p w:rsidR="00EB6326" w:rsidRPr="00EB6326" w:rsidRDefault="00EB6326" w:rsidP="00EB6326">
            <w:pPr>
              <w:spacing w:line="276" w:lineRule="auto"/>
              <w:jc w:val="both"/>
              <w:rPr>
                <w:b/>
              </w:rPr>
            </w:pPr>
            <w:r w:rsidRPr="00EB6326">
              <w:rPr>
                <w:b/>
              </w:rPr>
              <w:t xml:space="preserve"> Fomentar el sueño.</w:t>
            </w:r>
          </w:p>
          <w:p w:rsidR="00EB6326" w:rsidRPr="00EB6326" w:rsidRDefault="00EB6326" w:rsidP="00EB6326">
            <w:pPr>
              <w:spacing w:line="276" w:lineRule="auto"/>
              <w:jc w:val="both"/>
              <w:rPr>
                <w:b/>
              </w:rPr>
            </w:pPr>
          </w:p>
          <w:p w:rsidR="00EB6326" w:rsidRPr="00EB6326" w:rsidRDefault="00EB6326" w:rsidP="00EB6326">
            <w:pPr>
              <w:spacing w:line="276" w:lineRule="auto"/>
              <w:jc w:val="both"/>
              <w:rPr>
                <w:b/>
              </w:rPr>
            </w:pPr>
            <w:r w:rsidRPr="00EB6326">
              <w:rPr>
                <w:b/>
              </w:rPr>
              <w:t xml:space="preserve"> Manejo ambiental: confort.</w:t>
            </w:r>
          </w:p>
          <w:p w:rsidR="00EB6326" w:rsidRPr="00EB6326" w:rsidRDefault="00EB6326" w:rsidP="00EB6326">
            <w:pPr>
              <w:spacing w:line="276" w:lineRule="auto"/>
              <w:jc w:val="both"/>
              <w:rPr>
                <w:b/>
              </w:rPr>
            </w:pPr>
          </w:p>
        </w:tc>
        <w:tc>
          <w:tcPr>
            <w:tcW w:w="1796" w:type="dxa"/>
          </w:tcPr>
          <w:p w:rsidR="00EB6326" w:rsidRPr="00EB6326" w:rsidRDefault="00EB6326" w:rsidP="00EB6326">
            <w:pPr>
              <w:spacing w:line="276" w:lineRule="auto"/>
              <w:jc w:val="both"/>
              <w:rPr>
                <w:b/>
              </w:rPr>
            </w:pPr>
          </w:p>
          <w:p w:rsidR="00EB6326" w:rsidRPr="00EB6326" w:rsidRDefault="00EB6326" w:rsidP="00EB6326">
            <w:pPr>
              <w:spacing w:line="276" w:lineRule="auto"/>
              <w:jc w:val="both"/>
              <w:rPr>
                <w:b/>
              </w:rPr>
            </w:pPr>
            <w:r w:rsidRPr="00EB6326">
              <w:rPr>
                <w:b/>
              </w:rPr>
              <w:t xml:space="preserve"> Observar y registrar el número de horas de </w:t>
            </w:r>
            <w:proofErr w:type="gramStart"/>
            <w:r w:rsidRPr="00EB6326">
              <w:rPr>
                <w:b/>
              </w:rPr>
              <w:t>sueño .</w:t>
            </w:r>
            <w:proofErr w:type="gramEnd"/>
          </w:p>
          <w:p w:rsidR="00EB6326" w:rsidRPr="00EB6326" w:rsidRDefault="00EB6326" w:rsidP="00EB6326">
            <w:pPr>
              <w:spacing w:line="276" w:lineRule="auto"/>
              <w:jc w:val="both"/>
              <w:rPr>
                <w:b/>
              </w:rPr>
            </w:pPr>
            <w:r w:rsidRPr="00EB6326">
              <w:rPr>
                <w:b/>
              </w:rPr>
              <w:t xml:space="preserve"> Explicar la importancia de mantener un sueño adecuado para una mejor y pronta</w:t>
            </w:r>
          </w:p>
          <w:p w:rsidR="00EB6326" w:rsidRPr="00EB6326" w:rsidRDefault="00EB6326" w:rsidP="00EB6326">
            <w:pPr>
              <w:spacing w:line="276" w:lineRule="auto"/>
              <w:jc w:val="both"/>
              <w:rPr>
                <w:b/>
              </w:rPr>
            </w:pPr>
            <w:proofErr w:type="gramStart"/>
            <w:r w:rsidRPr="00EB6326">
              <w:rPr>
                <w:b/>
              </w:rPr>
              <w:t>recuperación</w:t>
            </w:r>
            <w:proofErr w:type="gramEnd"/>
            <w:r w:rsidRPr="00EB6326">
              <w:rPr>
                <w:b/>
              </w:rPr>
              <w:t>.</w:t>
            </w:r>
          </w:p>
          <w:p w:rsidR="00EB6326" w:rsidRPr="00EB6326" w:rsidRDefault="00EB6326" w:rsidP="00EB6326">
            <w:pPr>
              <w:spacing w:line="276" w:lineRule="auto"/>
              <w:jc w:val="both"/>
              <w:rPr>
                <w:b/>
              </w:rPr>
            </w:pPr>
            <w:r w:rsidRPr="00EB6326">
              <w:rPr>
                <w:b/>
              </w:rPr>
              <w:t xml:space="preserve"> Explicar a familiares los horarios más adecuados para las visitas.</w:t>
            </w:r>
          </w:p>
          <w:p w:rsidR="00EB6326" w:rsidRPr="00EB6326" w:rsidRDefault="00EB6326" w:rsidP="00EB6326">
            <w:pPr>
              <w:spacing w:line="276" w:lineRule="auto"/>
              <w:jc w:val="both"/>
              <w:rPr>
                <w:b/>
              </w:rPr>
            </w:pPr>
            <w:r w:rsidRPr="00EB6326">
              <w:rPr>
                <w:b/>
              </w:rPr>
              <w:t>Ventilar el ambiente</w:t>
            </w:r>
          </w:p>
          <w:p w:rsidR="00EB6326" w:rsidRPr="00EB6326" w:rsidRDefault="00EB6326" w:rsidP="00EB6326">
            <w:pPr>
              <w:spacing w:line="276" w:lineRule="auto"/>
              <w:jc w:val="both"/>
              <w:rPr>
                <w:b/>
              </w:rPr>
            </w:pPr>
          </w:p>
        </w:tc>
        <w:tc>
          <w:tcPr>
            <w:tcW w:w="1796" w:type="dxa"/>
          </w:tcPr>
          <w:p w:rsidR="00EB6326" w:rsidRPr="00EB6326" w:rsidRDefault="00EB6326" w:rsidP="00EB6326">
            <w:pPr>
              <w:spacing w:line="276" w:lineRule="auto"/>
              <w:jc w:val="both"/>
              <w:rPr>
                <w:b/>
                <w:lang w:val="es-BO"/>
              </w:rPr>
            </w:pPr>
          </w:p>
          <w:p w:rsidR="00EB6326" w:rsidRPr="00EB6326" w:rsidRDefault="00EB6326" w:rsidP="00EB6326">
            <w:pPr>
              <w:spacing w:line="276" w:lineRule="auto"/>
              <w:jc w:val="both"/>
              <w:rPr>
                <w:b/>
                <w:lang w:val="es-BO"/>
              </w:rPr>
            </w:pPr>
            <w:r w:rsidRPr="00EB6326">
              <w:rPr>
                <w:b/>
                <w:lang w:val="es-BO"/>
              </w:rPr>
              <w:t xml:space="preserve">El </w:t>
            </w:r>
            <w:proofErr w:type="spellStart"/>
            <w:r w:rsidRPr="00EB6326">
              <w:rPr>
                <w:b/>
                <w:lang w:val="es-BO"/>
              </w:rPr>
              <w:t>sueno</w:t>
            </w:r>
            <w:proofErr w:type="spellEnd"/>
            <w:r w:rsidRPr="00EB6326">
              <w:rPr>
                <w:b/>
                <w:lang w:val="es-BO"/>
              </w:rPr>
              <w:t xml:space="preserve"> restablece el equilibrio normal entre las distintas partes del sistema nervioso</w:t>
            </w:r>
          </w:p>
          <w:p w:rsidR="00EB6326" w:rsidRPr="00EB6326" w:rsidRDefault="00EB6326" w:rsidP="00EB6326">
            <w:pPr>
              <w:spacing w:line="276" w:lineRule="auto"/>
              <w:jc w:val="both"/>
              <w:rPr>
                <w:b/>
                <w:lang w:val="es-BO"/>
              </w:rPr>
            </w:pPr>
            <w:r w:rsidRPr="00EB6326">
              <w:rPr>
                <w:b/>
                <w:lang w:val="es-BO"/>
              </w:rPr>
              <w:t xml:space="preserve">Cuando existen periodos de aumento o disminución de la </w:t>
            </w:r>
            <w:proofErr w:type="spellStart"/>
            <w:r w:rsidRPr="00EB6326">
              <w:rPr>
                <w:b/>
                <w:lang w:val="es-BO"/>
              </w:rPr>
              <w:t>exitabilidad</w:t>
            </w:r>
            <w:proofErr w:type="spellEnd"/>
            <w:r w:rsidRPr="00EB6326">
              <w:rPr>
                <w:b/>
                <w:lang w:val="es-BO"/>
              </w:rPr>
              <w:t xml:space="preserve"> nerviosa todo el organismo se encuentra afectado durante el sueno</w:t>
            </w:r>
          </w:p>
        </w:tc>
        <w:tc>
          <w:tcPr>
            <w:tcW w:w="1796" w:type="dxa"/>
          </w:tcPr>
          <w:p w:rsidR="00EB6326" w:rsidRPr="00EB6326" w:rsidRDefault="00EB6326" w:rsidP="00EB6326">
            <w:pPr>
              <w:spacing w:line="276" w:lineRule="auto"/>
              <w:jc w:val="both"/>
              <w:rPr>
                <w:b/>
                <w:lang w:val="es-BO"/>
              </w:rPr>
            </w:pPr>
          </w:p>
          <w:p w:rsidR="00EB6326" w:rsidRPr="00EB6326" w:rsidRDefault="00EB6326" w:rsidP="00EB6326">
            <w:pPr>
              <w:spacing w:line="276" w:lineRule="auto"/>
              <w:jc w:val="both"/>
              <w:rPr>
                <w:b/>
                <w:lang w:val="es-BO"/>
              </w:rPr>
            </w:pPr>
            <w:r w:rsidRPr="00EB6326">
              <w:rPr>
                <w:b/>
                <w:lang w:val="es-BO"/>
              </w:rPr>
              <w:t xml:space="preserve">En comparación con el inicio paciente logra </w:t>
            </w:r>
            <w:proofErr w:type="spellStart"/>
            <w:r w:rsidRPr="00EB6326">
              <w:rPr>
                <w:b/>
                <w:lang w:val="es-BO"/>
              </w:rPr>
              <w:t>conciiar</w:t>
            </w:r>
            <w:proofErr w:type="spellEnd"/>
            <w:r w:rsidRPr="00EB6326">
              <w:rPr>
                <w:b/>
                <w:lang w:val="es-BO"/>
              </w:rPr>
              <w:t xml:space="preserve"> el </w:t>
            </w:r>
            <w:proofErr w:type="spellStart"/>
            <w:r w:rsidRPr="00EB6326">
              <w:rPr>
                <w:b/>
                <w:lang w:val="es-BO"/>
              </w:rPr>
              <w:t>sueno</w:t>
            </w:r>
            <w:proofErr w:type="spellEnd"/>
            <w:r w:rsidRPr="00EB6326">
              <w:rPr>
                <w:b/>
                <w:lang w:val="es-BO"/>
              </w:rPr>
              <w:t xml:space="preserve"> a través de las intervenciones de </w:t>
            </w:r>
            <w:proofErr w:type="spellStart"/>
            <w:r w:rsidRPr="00EB6326">
              <w:rPr>
                <w:b/>
                <w:lang w:val="es-BO"/>
              </w:rPr>
              <w:t>enfermeria</w:t>
            </w:r>
            <w:proofErr w:type="spellEnd"/>
          </w:p>
        </w:tc>
      </w:tr>
    </w:tbl>
    <w:p w:rsidR="00EB6326" w:rsidRPr="00EB6326" w:rsidRDefault="00EB6326" w:rsidP="00CB618B">
      <w:pPr>
        <w:jc w:val="both"/>
        <w:rPr>
          <w:lang w:val="es-BO"/>
        </w:rPr>
      </w:pPr>
    </w:p>
    <w:p w:rsidR="007159AC" w:rsidRDefault="007159AC" w:rsidP="00CB618B">
      <w:pPr>
        <w:jc w:val="both"/>
      </w:pPr>
    </w:p>
    <w:p w:rsidR="007159AC" w:rsidRDefault="007159AC" w:rsidP="00CB618B">
      <w:pPr>
        <w:jc w:val="both"/>
      </w:pPr>
    </w:p>
    <w:tbl>
      <w:tblPr>
        <w:tblStyle w:val="Tablaconcuadrcula"/>
        <w:tblpPr w:leftFromText="141" w:rightFromText="141" w:horzAnchor="margin" w:tblpXSpec="center" w:tblpY="-885"/>
        <w:tblW w:w="14283" w:type="dxa"/>
        <w:tblLook w:val="04A0" w:firstRow="1" w:lastRow="0" w:firstColumn="1" w:lastColumn="0" w:noHBand="0" w:noVBand="1"/>
      </w:tblPr>
      <w:tblGrid>
        <w:gridCol w:w="1951"/>
        <w:gridCol w:w="1985"/>
        <w:gridCol w:w="3804"/>
        <w:gridCol w:w="3742"/>
        <w:gridCol w:w="2801"/>
      </w:tblGrid>
      <w:tr w:rsidR="00AB1EDB" w:rsidRPr="00AB1EDB" w:rsidTr="0016516D">
        <w:tc>
          <w:tcPr>
            <w:tcW w:w="1951" w:type="dxa"/>
          </w:tcPr>
          <w:p w:rsidR="00AB1EDB" w:rsidRPr="00AB1EDB" w:rsidRDefault="00AB1EDB" w:rsidP="00AB1EDB">
            <w:pPr>
              <w:spacing w:after="200" w:line="276" w:lineRule="auto"/>
              <w:jc w:val="both"/>
              <w:rPr>
                <w:b/>
              </w:rPr>
            </w:pPr>
            <w:r w:rsidRPr="00AB1EDB">
              <w:rPr>
                <w:b/>
              </w:rPr>
              <w:t>Diagnóstico de enfermería</w:t>
            </w:r>
          </w:p>
        </w:tc>
        <w:tc>
          <w:tcPr>
            <w:tcW w:w="1985" w:type="dxa"/>
          </w:tcPr>
          <w:p w:rsidR="00AB1EDB" w:rsidRPr="00AB1EDB" w:rsidRDefault="00AB1EDB" w:rsidP="00AB1EDB">
            <w:pPr>
              <w:spacing w:after="200" w:line="276" w:lineRule="auto"/>
              <w:jc w:val="both"/>
              <w:rPr>
                <w:b/>
              </w:rPr>
            </w:pPr>
            <w:r w:rsidRPr="00AB1EDB">
              <w:rPr>
                <w:b/>
              </w:rPr>
              <w:t>Objetivo de enfermería</w:t>
            </w:r>
          </w:p>
        </w:tc>
        <w:tc>
          <w:tcPr>
            <w:tcW w:w="3804" w:type="dxa"/>
          </w:tcPr>
          <w:p w:rsidR="00AB1EDB" w:rsidRPr="00AB1EDB" w:rsidRDefault="00AB1EDB" w:rsidP="00AB1EDB">
            <w:pPr>
              <w:spacing w:after="200" w:line="276" w:lineRule="auto"/>
              <w:jc w:val="both"/>
              <w:rPr>
                <w:b/>
              </w:rPr>
            </w:pPr>
            <w:r w:rsidRPr="00AB1EDB">
              <w:rPr>
                <w:b/>
              </w:rPr>
              <w:t>intervenciones</w:t>
            </w:r>
          </w:p>
        </w:tc>
        <w:tc>
          <w:tcPr>
            <w:tcW w:w="3742" w:type="dxa"/>
          </w:tcPr>
          <w:p w:rsidR="00AB1EDB" w:rsidRPr="00AB1EDB" w:rsidRDefault="00AB1EDB" w:rsidP="00AB1EDB">
            <w:pPr>
              <w:spacing w:after="200" w:line="276" w:lineRule="auto"/>
              <w:jc w:val="both"/>
              <w:rPr>
                <w:b/>
              </w:rPr>
            </w:pPr>
            <w:r w:rsidRPr="00AB1EDB">
              <w:rPr>
                <w:b/>
              </w:rPr>
              <w:t>Principios científicos</w:t>
            </w:r>
          </w:p>
        </w:tc>
        <w:tc>
          <w:tcPr>
            <w:tcW w:w="2801" w:type="dxa"/>
          </w:tcPr>
          <w:p w:rsidR="00AB1EDB" w:rsidRPr="00AB1EDB" w:rsidRDefault="00AB1EDB" w:rsidP="00AB1EDB">
            <w:pPr>
              <w:spacing w:after="200" w:line="276" w:lineRule="auto"/>
              <w:jc w:val="both"/>
              <w:rPr>
                <w:b/>
              </w:rPr>
            </w:pPr>
            <w:r w:rsidRPr="00AB1EDB">
              <w:rPr>
                <w:b/>
              </w:rPr>
              <w:t>Evaluación</w:t>
            </w:r>
          </w:p>
          <w:p w:rsidR="00AB1EDB" w:rsidRPr="00AB1EDB" w:rsidRDefault="00AB1EDB" w:rsidP="00AB1EDB">
            <w:pPr>
              <w:spacing w:after="200" w:line="276" w:lineRule="auto"/>
              <w:jc w:val="both"/>
            </w:pPr>
          </w:p>
        </w:tc>
      </w:tr>
    </w:tbl>
    <w:p w:rsidR="007159AC" w:rsidRDefault="007159AC" w:rsidP="00CB618B">
      <w:pPr>
        <w:jc w:val="both"/>
      </w:pPr>
    </w:p>
    <w:sectPr w:rsidR="007159AC" w:rsidSect="009F6BA2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C451FE1"/>
    <w:multiLevelType w:val="hybridMultilevel"/>
    <w:tmpl w:val="504A768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79C291B"/>
    <w:multiLevelType w:val="hybridMultilevel"/>
    <w:tmpl w:val="4502BBA6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512E2481"/>
    <w:multiLevelType w:val="hybridMultilevel"/>
    <w:tmpl w:val="69E8688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3E6600D"/>
    <w:multiLevelType w:val="hybridMultilevel"/>
    <w:tmpl w:val="5576FF7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02E210A"/>
    <w:multiLevelType w:val="hybridMultilevel"/>
    <w:tmpl w:val="64E878A0"/>
    <w:lvl w:ilvl="0" w:tplc="0C0A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5">
    <w:nsid w:val="71260D48"/>
    <w:multiLevelType w:val="hybridMultilevel"/>
    <w:tmpl w:val="5A641AE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5545E68"/>
    <w:multiLevelType w:val="hybridMultilevel"/>
    <w:tmpl w:val="2B9ECA2C"/>
    <w:lvl w:ilvl="0" w:tplc="0C0A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A265000"/>
    <w:multiLevelType w:val="hybridMultilevel"/>
    <w:tmpl w:val="5D6A377E"/>
    <w:lvl w:ilvl="0" w:tplc="C35C26EA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AF967EE"/>
    <w:multiLevelType w:val="hybridMultilevel"/>
    <w:tmpl w:val="B512EFB2"/>
    <w:lvl w:ilvl="0" w:tplc="0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3"/>
  </w:num>
  <w:num w:numId="5">
    <w:abstractNumId w:val="5"/>
  </w:num>
  <w:num w:numId="6">
    <w:abstractNumId w:val="0"/>
  </w:num>
  <w:num w:numId="7">
    <w:abstractNumId w:val="8"/>
  </w:num>
  <w:num w:numId="8">
    <w:abstractNumId w:val="6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1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F6BA2"/>
    <w:rsid w:val="00102BBB"/>
    <w:rsid w:val="0019554D"/>
    <w:rsid w:val="002968C3"/>
    <w:rsid w:val="00426A6F"/>
    <w:rsid w:val="004E3397"/>
    <w:rsid w:val="00626B4F"/>
    <w:rsid w:val="00632226"/>
    <w:rsid w:val="007159AC"/>
    <w:rsid w:val="00732FE9"/>
    <w:rsid w:val="00894EB7"/>
    <w:rsid w:val="00974DDA"/>
    <w:rsid w:val="009F6BA2"/>
    <w:rsid w:val="00AB1EDB"/>
    <w:rsid w:val="00B17A44"/>
    <w:rsid w:val="00BC319B"/>
    <w:rsid w:val="00CB618B"/>
    <w:rsid w:val="00E6685E"/>
    <w:rsid w:val="00EB6326"/>
    <w:rsid w:val="00F361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9F6BA2"/>
    <w:pPr>
      <w:ind w:left="720"/>
      <w:contextualSpacing/>
    </w:pPr>
  </w:style>
  <w:style w:type="table" w:styleId="Tablaconcuadrcula">
    <w:name w:val="Table Grid"/>
    <w:basedOn w:val="Tablanormal"/>
    <w:uiPriority w:val="59"/>
    <w:rsid w:val="009F6BA2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9F6BA2"/>
    <w:pPr>
      <w:ind w:left="720"/>
      <w:contextualSpacing/>
    </w:pPr>
  </w:style>
  <w:style w:type="table" w:styleId="Tablaconcuadrcula">
    <w:name w:val="Table Grid"/>
    <w:basedOn w:val="Tablanormal"/>
    <w:uiPriority w:val="59"/>
    <w:rsid w:val="009F6BA2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F5ED23C-0D4E-4A42-A7BD-6BC54FDFE4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851</Words>
  <Characters>4683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C.T.M. SISTEMAS</Company>
  <LinksUpToDate>false</LinksUpToDate>
  <CharactersWithSpaces>5523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LILI</cp:lastModifiedBy>
  <cp:revision>2</cp:revision>
  <dcterms:created xsi:type="dcterms:W3CDTF">2013-09-21T07:24:00Z</dcterms:created>
  <dcterms:modified xsi:type="dcterms:W3CDTF">2013-09-21T07:24:00Z</dcterms:modified>
</cp:coreProperties>
</file>