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5A20" w:rsidRPr="00AB1F6D" w:rsidRDefault="008E5A20" w:rsidP="00AB1F6D">
      <w:pPr>
        <w:spacing w:before="100" w:beforeAutospacing="1" w:after="100" w:afterAutospacing="1" w:line="240" w:lineRule="auto"/>
        <w:jc w:val="center"/>
        <w:outlineLvl w:val="0"/>
        <w:rPr>
          <w:rFonts w:ascii="Times New Roman" w:eastAsia="Times New Roman" w:hAnsi="Times New Roman" w:cs="Times New Roman"/>
          <w:b/>
          <w:bCs/>
          <w:kern w:val="36"/>
          <w:lang w:eastAsia="es-BO"/>
        </w:rPr>
      </w:pPr>
      <w:r w:rsidRPr="00AB1F6D">
        <w:rPr>
          <w:rFonts w:ascii="Times New Roman" w:eastAsia="Times New Roman" w:hAnsi="Times New Roman" w:cs="Times New Roman"/>
          <w:b/>
          <w:bCs/>
          <w:kern w:val="36"/>
          <w:lang w:eastAsia="es-BO"/>
        </w:rPr>
        <w:t>ETAPAS DEL PAE</w:t>
      </w:r>
    </w:p>
    <w:p w:rsidR="008E5A20" w:rsidRPr="00AB1F6D" w:rsidRDefault="008E5A20" w:rsidP="00AB1F6D">
      <w:pPr>
        <w:spacing w:before="100" w:beforeAutospacing="1" w:after="100" w:afterAutospacing="1" w:line="240" w:lineRule="auto"/>
        <w:jc w:val="both"/>
        <w:outlineLvl w:val="1"/>
        <w:rPr>
          <w:rFonts w:ascii="Times New Roman" w:eastAsia="Times New Roman" w:hAnsi="Times New Roman" w:cs="Times New Roman"/>
          <w:b/>
          <w:bCs/>
          <w:lang w:eastAsia="es-BO"/>
        </w:rPr>
      </w:pPr>
      <w:r w:rsidRPr="00AB1F6D">
        <w:rPr>
          <w:rFonts w:ascii="Times New Roman" w:eastAsia="Times New Roman" w:hAnsi="Times New Roman" w:cs="Times New Roman"/>
          <w:b/>
          <w:bCs/>
          <w:lang w:eastAsia="es-BO"/>
        </w:rPr>
        <w:t>VALORACIÓN</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Es la primera fase proceso de enfermería, pudiéndose definir como el proceso organizado y sistemático de recogida y recopilación de datos sobre el estado de salud del paciente a través de diversas fuentes: éstas incluyen al paciente como fuente primaria, al expediente clínico, a la familia o a cualquier otra persona que dé atención al paciente. Las fuentes secundarias pueden ser  revistas profesionales, los textos de referencia.   </w:t>
      </w:r>
      <w:r w:rsidRPr="00AB1F6D">
        <w:rPr>
          <w:rFonts w:ascii="Times New Roman" w:eastAsia="Times New Roman" w:hAnsi="Times New Roman" w:cs="Times New Roman"/>
          <w:lang w:eastAsia="es-BO"/>
        </w:rPr>
        <w:br/>
        <w:t xml:space="preserve">Muchas enfermeras recogen principalmente datos fisiológicos para que los utilicen otros profesionales e ignoran el resto de los procesos vitales que implican consideraciones psicológicas, socioculturales, de desarrollo y espirituales. Desde un punto de vista holístico es necesario que la enfermera conozca los patrones de interacción de las cinco áreas para identificar las capacidades y limitaciones de la persona y ayudarle a alcanzar un nivel óptimo de Salud. Ignorar cualquiera de los procesos vitales puede acarrear la frustración y el fracaso de todos los implicados.   </w:t>
      </w:r>
      <w:r w:rsidRPr="00AB1F6D">
        <w:rPr>
          <w:rFonts w:ascii="Times New Roman" w:eastAsia="Times New Roman" w:hAnsi="Times New Roman" w:cs="Times New Roman"/>
          <w:lang w:eastAsia="es-BO"/>
        </w:rPr>
        <w:br/>
        <w:t xml:space="preserve">Las enfermeras y enfermeros deben poseer unos requisitos previos para realizar una adecuada valoración del cliente, estos requisitos previos son:   </w:t>
      </w:r>
    </w:p>
    <w:p w:rsidR="008E5A20" w:rsidRPr="00AB1F6D" w:rsidRDefault="008E5A20" w:rsidP="00AB1F6D">
      <w:pPr>
        <w:numPr>
          <w:ilvl w:val="0"/>
          <w:numId w:val="1"/>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Las convicciones del profesional: conforman la actitud y las motivaciones del profesional, lo que piensa, siente y cree sobre la enfermería, el hombre, la salud, la enfermedad, etc. Estas convicciones se consideran constantes durante el proceso.  </w:t>
      </w:r>
    </w:p>
    <w:p w:rsidR="008E5A20" w:rsidRPr="00AB1F6D" w:rsidRDefault="008E5A20" w:rsidP="00AB1F6D">
      <w:pPr>
        <w:numPr>
          <w:ilvl w:val="0"/>
          <w:numId w:val="1"/>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Los conocimientos profesionales: deben tener una base de conocimientos sólida, que permita hacer una valoración del estado de salud integral del individuo, la familia y la comunidad. Los conocimientos deben abarcar también la resolución de problemas, análisis y toma de decisiones.  </w:t>
      </w:r>
    </w:p>
    <w:p w:rsidR="008E5A20" w:rsidRPr="00AB1F6D" w:rsidRDefault="008E5A20" w:rsidP="00AB1F6D">
      <w:pPr>
        <w:numPr>
          <w:ilvl w:val="0"/>
          <w:numId w:val="1"/>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Habilidades: en la valoración se adquieren con la utilización de métodos y procedimientos que hacen posible la toma de datos.  </w:t>
      </w:r>
    </w:p>
    <w:p w:rsidR="008E5A20" w:rsidRPr="00AB1F6D" w:rsidRDefault="008E5A20" w:rsidP="00AB1F6D">
      <w:pPr>
        <w:numPr>
          <w:ilvl w:val="0"/>
          <w:numId w:val="1"/>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Comunicarse de forma eficaz. Implica el conocer la teoría de la comunicación y del aprendizaje.  </w:t>
      </w:r>
    </w:p>
    <w:p w:rsidR="008E5A20" w:rsidRPr="00AB1F6D" w:rsidRDefault="008E5A20" w:rsidP="00AB1F6D">
      <w:pPr>
        <w:numPr>
          <w:ilvl w:val="0"/>
          <w:numId w:val="1"/>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Observar sistemáticamente. Implica la utilización de formularios o guías que identifican los tipos específicos de datos que necesitan recogerse. </w:t>
      </w:r>
    </w:p>
    <w:p w:rsidR="008E5A20" w:rsidRPr="00AB1F6D" w:rsidRDefault="008E5A20" w:rsidP="00AB1F6D">
      <w:pPr>
        <w:numPr>
          <w:ilvl w:val="0"/>
          <w:numId w:val="1"/>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Diferenciar entre signos e inferencias y confirmar las impresiones. Un signo es un hecho que uno percibe a través de uso de los sentidos y una inferencia es el juicio o interpretación de esos signos. Las enfermeras a menudo hacen inferencias extraídas con pocos o ningún signo que las apoyen, pudiendo dar como resultado cuidados de Enfermería inadecuados.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Es primordial seguir un orden en la valoración, de forma que, en la práctica, la enfermera adquiera un hábito que se traduzca en no olvidar ningún dato, obteniendo la máxima información en el tiempo disponible de la consu1ta de Enfermería. La sistemática a seguir puede basarse en distintos criterios:   </w:t>
      </w:r>
    </w:p>
    <w:p w:rsidR="008E5A20" w:rsidRPr="00AB1F6D" w:rsidRDefault="008E5A20" w:rsidP="00AB1F6D">
      <w:pPr>
        <w:numPr>
          <w:ilvl w:val="0"/>
          <w:numId w:val="2"/>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Criterios de valoración siguiendo un orden de "cabeza a pies": sigue el orden de valoración de los diferentes órganos del cuerpo humano, comenzando por el aspecto general desde la cabeza hasta las extremidades, dejando para el final la espalda, de forma sistemática.  </w:t>
      </w:r>
    </w:p>
    <w:p w:rsidR="007B05E2" w:rsidRPr="00AB1F6D" w:rsidRDefault="008E5A20" w:rsidP="00AB1F6D">
      <w:pPr>
        <w:numPr>
          <w:ilvl w:val="0"/>
          <w:numId w:val="2"/>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Criterios de valoración por "sistemas y aparatos": se valora el aspecto general y las constantes vitales, y a continuación cada sistema o aparato de forma independiente, comenzando por las zonas más afectadas.  </w:t>
      </w:r>
      <w:r w:rsidRPr="00AB1F6D">
        <w:rPr>
          <w:rFonts w:ascii="Times New Roman" w:eastAsia="Times New Roman" w:hAnsi="Times New Roman" w:cs="Times New Roman"/>
          <w:lang w:eastAsia="es-BO"/>
        </w:rPr>
        <w:br/>
        <w:t>Criterios de valoración por "patrones Funcionales de Salud": la recogida de datos pone de manifiesto los hábitos y costumbres del individuo/familia determinando el funcionamiento positivo, alterado o en situación de riesgo co</w:t>
      </w:r>
      <w:r w:rsidR="007B05E2" w:rsidRPr="00AB1F6D">
        <w:rPr>
          <w:rFonts w:ascii="Times New Roman" w:eastAsia="Times New Roman" w:hAnsi="Times New Roman" w:cs="Times New Roman"/>
          <w:lang w:eastAsia="es-BO"/>
        </w:rPr>
        <w:t>n respecto al estado de Salud. </w:t>
      </w:r>
    </w:p>
    <w:p w:rsidR="007B05E2" w:rsidRPr="00AB1F6D" w:rsidRDefault="008E5A20" w:rsidP="00AB1F6D">
      <w:pPr>
        <w:spacing w:before="100" w:beforeAutospacing="1" w:after="100" w:afterAutospacing="1" w:line="240" w:lineRule="auto"/>
        <w:jc w:val="both"/>
        <w:rPr>
          <w:rFonts w:ascii="Times New Roman" w:eastAsia="Times New Roman" w:hAnsi="Times New Roman" w:cs="Times New Roman"/>
          <w:b/>
          <w:bCs/>
          <w:lang w:eastAsia="es-BO"/>
        </w:rPr>
      </w:pPr>
      <w:r w:rsidRPr="00AB1F6D">
        <w:rPr>
          <w:rFonts w:ascii="Times New Roman" w:eastAsia="Times New Roman" w:hAnsi="Times New Roman" w:cs="Times New Roman"/>
          <w:b/>
          <w:bCs/>
          <w:lang w:eastAsia="es-BO"/>
        </w:rPr>
        <w:lastRenderedPageBreak/>
        <w:t>Esta etapa cuenta con una valoración inicial, donde deberemos de buscar: </w:t>
      </w:r>
    </w:p>
    <w:p w:rsidR="007B05E2" w:rsidRPr="00AB1F6D" w:rsidRDefault="008E5A20" w:rsidP="00AB1F6D">
      <w:pPr>
        <w:pStyle w:val="Prrafodelista"/>
        <w:numPr>
          <w:ilvl w:val="0"/>
          <w:numId w:val="1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Datos sobre los problemas de salud de</w:t>
      </w:r>
      <w:r w:rsidR="007B05E2" w:rsidRPr="00AB1F6D">
        <w:rPr>
          <w:rFonts w:ascii="Times New Roman" w:eastAsia="Times New Roman" w:hAnsi="Times New Roman" w:cs="Times New Roman"/>
          <w:lang w:eastAsia="es-BO"/>
        </w:rPr>
        <w:t xml:space="preserve">tectados en el paciente.  </w:t>
      </w:r>
    </w:p>
    <w:p w:rsidR="007B05E2" w:rsidRPr="00AB1F6D" w:rsidRDefault="008E5A20" w:rsidP="00AB1F6D">
      <w:pPr>
        <w:pStyle w:val="Prrafodelista"/>
        <w:numPr>
          <w:ilvl w:val="0"/>
          <w:numId w:val="1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 Factores Contribuyent</w:t>
      </w:r>
      <w:r w:rsidR="007B05E2" w:rsidRPr="00AB1F6D">
        <w:rPr>
          <w:rFonts w:ascii="Times New Roman" w:eastAsia="Times New Roman" w:hAnsi="Times New Roman" w:cs="Times New Roman"/>
          <w:lang w:eastAsia="es-BO"/>
        </w:rPr>
        <w:t xml:space="preserve">es en los problemas de salud.  </w:t>
      </w:r>
    </w:p>
    <w:p w:rsidR="007B05E2" w:rsidRPr="00AB1F6D" w:rsidRDefault="008E5A20" w:rsidP="00AB1F6D">
      <w:pPr>
        <w:pStyle w:val="Prrafodelista"/>
        <w:numPr>
          <w:ilvl w:val="0"/>
          <w:numId w:val="1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En las valoraciones posteriores, </w:t>
      </w:r>
      <w:r w:rsidR="007B05E2" w:rsidRPr="00AB1F6D">
        <w:rPr>
          <w:rFonts w:ascii="Times New Roman" w:eastAsia="Times New Roman" w:hAnsi="Times New Roman" w:cs="Times New Roman"/>
          <w:lang w:eastAsia="es-BO"/>
        </w:rPr>
        <w:t xml:space="preserve">tenemos que tener en cuenta:  </w:t>
      </w:r>
    </w:p>
    <w:p w:rsidR="007B05E2" w:rsidRPr="00AB1F6D" w:rsidRDefault="008E5A20" w:rsidP="00AB1F6D">
      <w:pPr>
        <w:pStyle w:val="Prrafodelista"/>
        <w:numPr>
          <w:ilvl w:val="0"/>
          <w:numId w:val="1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 Confirmar los problemas d</w:t>
      </w:r>
      <w:r w:rsidR="007B05E2" w:rsidRPr="00AB1F6D">
        <w:rPr>
          <w:rFonts w:ascii="Times New Roman" w:eastAsia="Times New Roman" w:hAnsi="Times New Roman" w:cs="Times New Roman"/>
          <w:lang w:eastAsia="es-BO"/>
        </w:rPr>
        <w:t xml:space="preserve">e salud que hemos detectado.  </w:t>
      </w:r>
    </w:p>
    <w:p w:rsidR="007B05E2" w:rsidRPr="00AB1F6D" w:rsidRDefault="008E5A20" w:rsidP="00AB1F6D">
      <w:pPr>
        <w:pStyle w:val="Prrafodelista"/>
        <w:numPr>
          <w:ilvl w:val="0"/>
          <w:numId w:val="1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 Análisis y comparación del progreso o retroceso de</w:t>
      </w:r>
      <w:r w:rsidR="007B05E2" w:rsidRPr="00AB1F6D">
        <w:rPr>
          <w:rFonts w:ascii="Times New Roman" w:eastAsia="Times New Roman" w:hAnsi="Times New Roman" w:cs="Times New Roman"/>
          <w:lang w:eastAsia="es-BO"/>
        </w:rPr>
        <w:t xml:space="preserve">l paciente.  </w:t>
      </w:r>
    </w:p>
    <w:p w:rsidR="007B05E2" w:rsidRPr="00AB1F6D" w:rsidRDefault="008E5A20" w:rsidP="00AB1F6D">
      <w:pPr>
        <w:pStyle w:val="Prrafodelista"/>
        <w:numPr>
          <w:ilvl w:val="0"/>
          <w:numId w:val="1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 Determinación de la continuidad del p</w:t>
      </w:r>
      <w:r w:rsidR="007B05E2" w:rsidRPr="00AB1F6D">
        <w:rPr>
          <w:rFonts w:ascii="Times New Roman" w:eastAsia="Times New Roman" w:hAnsi="Times New Roman" w:cs="Times New Roman"/>
          <w:lang w:eastAsia="es-BO"/>
        </w:rPr>
        <w:t xml:space="preserve">lan de cuidados establecido.  </w:t>
      </w:r>
    </w:p>
    <w:p w:rsidR="007B05E2" w:rsidRPr="00AB1F6D" w:rsidRDefault="008E5A20" w:rsidP="00AB1F6D">
      <w:pPr>
        <w:pStyle w:val="Prrafodelista"/>
        <w:numPr>
          <w:ilvl w:val="0"/>
          <w:numId w:val="1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 Obtención de nuevos datos que nos informen del est</w:t>
      </w:r>
      <w:r w:rsidR="007B05E2" w:rsidRPr="00AB1F6D">
        <w:rPr>
          <w:rFonts w:ascii="Times New Roman" w:eastAsia="Times New Roman" w:hAnsi="Times New Roman" w:cs="Times New Roman"/>
          <w:lang w:eastAsia="es-BO"/>
        </w:rPr>
        <w:t xml:space="preserve">ado de salud del paciente.  </w:t>
      </w:r>
      <w:r w:rsidR="007B05E2" w:rsidRPr="00AB1F6D">
        <w:rPr>
          <w:rFonts w:ascii="Times New Roman" w:eastAsia="Times New Roman" w:hAnsi="Times New Roman" w:cs="Times New Roman"/>
          <w:lang w:eastAsia="es-BO"/>
        </w:rPr>
        <w:br/>
        <w:t xml:space="preserve">  </w:t>
      </w:r>
    </w:p>
    <w:p w:rsidR="007B05E2" w:rsidRPr="00AB1F6D" w:rsidRDefault="008E5A20" w:rsidP="00AB1F6D">
      <w:pPr>
        <w:spacing w:before="100" w:beforeAutospacing="1" w:after="100" w:afterAutospacing="1" w:line="240" w:lineRule="auto"/>
        <w:jc w:val="both"/>
        <w:rPr>
          <w:rFonts w:ascii="Times New Roman" w:eastAsia="Times New Roman" w:hAnsi="Times New Roman" w:cs="Times New Roman"/>
          <w:b/>
          <w:bCs/>
          <w:lang w:eastAsia="es-BO"/>
        </w:rPr>
      </w:pPr>
      <w:r w:rsidRPr="00AB1F6D">
        <w:rPr>
          <w:rFonts w:ascii="Times New Roman" w:eastAsia="Times New Roman" w:hAnsi="Times New Roman" w:cs="Times New Roman"/>
          <w:b/>
          <w:bCs/>
          <w:lang w:eastAsia="es-BO"/>
        </w:rPr>
        <w:t xml:space="preserve">En la recogida de datos necesitamos:  </w:t>
      </w:r>
    </w:p>
    <w:p w:rsidR="007B05E2" w:rsidRPr="00AB1F6D" w:rsidRDefault="008E5A20" w:rsidP="00AB1F6D">
      <w:pPr>
        <w:pStyle w:val="Prrafodelista"/>
        <w:numPr>
          <w:ilvl w:val="0"/>
          <w:numId w:val="18"/>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Conocimientos científicos (anatomía, fisiología, etc....) y básicos (capacidad de la enf</w:t>
      </w:r>
      <w:r w:rsidR="007B05E2" w:rsidRPr="00AB1F6D">
        <w:rPr>
          <w:rFonts w:ascii="Times New Roman" w:eastAsia="Times New Roman" w:hAnsi="Times New Roman" w:cs="Times New Roman"/>
          <w:lang w:eastAsia="es-BO"/>
        </w:rPr>
        <w:t xml:space="preserve">ermera de tomar decisiones).  </w:t>
      </w:r>
    </w:p>
    <w:p w:rsidR="007B05E2" w:rsidRPr="00AB1F6D" w:rsidRDefault="008E5A20" w:rsidP="00AB1F6D">
      <w:pPr>
        <w:pStyle w:val="Prrafodelista"/>
        <w:numPr>
          <w:ilvl w:val="0"/>
          <w:numId w:val="18"/>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 Habilidades técnicas e interprofesionales (re</w:t>
      </w:r>
      <w:r w:rsidR="007B05E2" w:rsidRPr="00AB1F6D">
        <w:rPr>
          <w:rFonts w:ascii="Times New Roman" w:eastAsia="Times New Roman" w:hAnsi="Times New Roman" w:cs="Times New Roman"/>
          <w:lang w:eastAsia="es-BO"/>
        </w:rPr>
        <w:t xml:space="preserve">lación con otras personas).  </w:t>
      </w:r>
    </w:p>
    <w:p w:rsidR="007B05E2" w:rsidRPr="00AB1F6D" w:rsidRDefault="008E5A20" w:rsidP="00AB1F6D">
      <w:pPr>
        <w:pStyle w:val="Prrafodelista"/>
        <w:numPr>
          <w:ilvl w:val="0"/>
          <w:numId w:val="18"/>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Convicciones</w:t>
      </w:r>
      <w:r w:rsidR="007B05E2" w:rsidRPr="00AB1F6D">
        <w:rPr>
          <w:rFonts w:ascii="Times New Roman" w:eastAsia="Times New Roman" w:hAnsi="Times New Roman" w:cs="Times New Roman"/>
          <w:lang w:eastAsia="es-BO"/>
        </w:rPr>
        <w:t xml:space="preserve"> (ideas, creencias, etc....)  </w:t>
      </w:r>
    </w:p>
    <w:p w:rsidR="007B05E2" w:rsidRPr="00AB1F6D" w:rsidRDefault="007B05E2" w:rsidP="00AB1F6D">
      <w:pPr>
        <w:pStyle w:val="Prrafodelista"/>
        <w:numPr>
          <w:ilvl w:val="0"/>
          <w:numId w:val="18"/>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 Capacidad creadora. </w:t>
      </w:r>
    </w:p>
    <w:p w:rsidR="007B05E2" w:rsidRPr="00AB1F6D" w:rsidRDefault="007B05E2" w:rsidP="00AB1F6D">
      <w:pPr>
        <w:pStyle w:val="Prrafodelista"/>
        <w:numPr>
          <w:ilvl w:val="0"/>
          <w:numId w:val="18"/>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Sentido común.  </w:t>
      </w:r>
    </w:p>
    <w:p w:rsidR="008E5A20" w:rsidRPr="00AB1F6D" w:rsidRDefault="008E5A20" w:rsidP="00AB1F6D">
      <w:pPr>
        <w:pStyle w:val="Prrafodelista"/>
        <w:numPr>
          <w:ilvl w:val="0"/>
          <w:numId w:val="18"/>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 Flexibilidad.  </w:t>
      </w:r>
    </w:p>
    <w:p w:rsidR="00AB1F6D" w:rsidRDefault="008E5A20" w:rsidP="00AB1F6D">
      <w:pPr>
        <w:spacing w:before="100" w:beforeAutospacing="1" w:after="100" w:afterAutospacing="1" w:line="240" w:lineRule="auto"/>
        <w:jc w:val="both"/>
        <w:rPr>
          <w:rFonts w:ascii="Times New Roman" w:eastAsia="Times New Roman" w:hAnsi="Times New Roman" w:cs="Times New Roman"/>
          <w:b/>
          <w:bCs/>
          <w:lang w:eastAsia="es-BO"/>
        </w:rPr>
      </w:pPr>
      <w:r w:rsidRPr="00AB1F6D">
        <w:rPr>
          <w:rFonts w:ascii="Times New Roman" w:eastAsia="Times New Roman" w:hAnsi="Times New Roman" w:cs="Times New Roman"/>
          <w:b/>
          <w:bCs/>
          <w:lang w:eastAsia="es-BO"/>
        </w:rPr>
        <w:t xml:space="preserve">Tipos de datos a recoger: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Un dato es una información concreta, que se obtiene del paciente, referido a su estado de salud o las respuestas del paciente como consecuencia de su estado.  </w:t>
      </w:r>
      <w:r w:rsidRPr="00AB1F6D">
        <w:rPr>
          <w:rFonts w:ascii="Times New Roman" w:eastAsia="Times New Roman" w:hAnsi="Times New Roman" w:cs="Times New Roman"/>
          <w:lang w:eastAsia="es-BO"/>
        </w:rPr>
        <w:br/>
        <w:t>Nos interesa saber las características personales, capacidades ordinarias en las actividades, naturaleza de los problemas, estado actual de las capacidades. </w:t>
      </w:r>
    </w:p>
    <w:p w:rsidR="00AB1F6D" w:rsidRDefault="008E5A20" w:rsidP="00AB1F6D">
      <w:pPr>
        <w:spacing w:before="100" w:beforeAutospacing="1" w:after="100" w:afterAutospacing="1" w:line="240" w:lineRule="auto"/>
        <w:jc w:val="both"/>
        <w:rPr>
          <w:rFonts w:ascii="Times New Roman" w:eastAsia="Times New Roman" w:hAnsi="Times New Roman" w:cs="Times New Roman"/>
          <w:b/>
          <w:bCs/>
          <w:lang w:eastAsia="es-BO"/>
        </w:rPr>
      </w:pPr>
      <w:r w:rsidRPr="00AB1F6D">
        <w:rPr>
          <w:rFonts w:ascii="Times New Roman" w:eastAsia="Times New Roman" w:hAnsi="Times New Roman" w:cs="Times New Roman"/>
          <w:b/>
          <w:bCs/>
          <w:lang w:eastAsia="es-BO"/>
        </w:rPr>
        <w:t>Los tipos de datos:</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 xml:space="preserve">  </w:t>
      </w:r>
      <w:r w:rsidR="007B05E2" w:rsidRPr="00AB1F6D">
        <w:rPr>
          <w:rFonts w:ascii="Times New Roman" w:eastAsia="Times New Roman" w:hAnsi="Times New Roman" w:cs="Times New Roman"/>
          <w:b/>
          <w:i/>
          <w:lang w:eastAsia="es-BO"/>
        </w:rPr>
        <w:t>Datos</w:t>
      </w:r>
      <w:r w:rsidRPr="00AB1F6D">
        <w:rPr>
          <w:rFonts w:ascii="Times New Roman" w:eastAsia="Times New Roman" w:hAnsi="Times New Roman" w:cs="Times New Roman"/>
          <w:b/>
          <w:i/>
          <w:lang w:eastAsia="es-BO"/>
        </w:rPr>
        <w:t xml:space="preserve"> subjetivos</w:t>
      </w:r>
      <w:r w:rsidRPr="00AB1F6D">
        <w:rPr>
          <w:rFonts w:ascii="Times New Roman" w:eastAsia="Times New Roman" w:hAnsi="Times New Roman" w:cs="Times New Roman"/>
          <w:lang w:eastAsia="es-BO"/>
        </w:rPr>
        <w:t>: No se pueden medir y son propios de paciente. Lo que la persona dice que siente o percibe. Solamente el afectado los describe y</w:t>
      </w:r>
      <w:r w:rsidR="007B05E2" w:rsidRPr="00AB1F6D">
        <w:rPr>
          <w:rFonts w:ascii="Times New Roman" w:eastAsia="Times New Roman" w:hAnsi="Times New Roman" w:cs="Times New Roman"/>
          <w:lang w:eastAsia="es-BO"/>
        </w:rPr>
        <w:t xml:space="preserve"> verifica.  (Sentimientos).  </w:t>
      </w:r>
      <w:r w:rsidR="007B05E2" w:rsidRPr="00AB1F6D">
        <w:rPr>
          <w:rFonts w:ascii="Times New Roman" w:eastAsia="Times New Roman" w:hAnsi="Times New Roman" w:cs="Times New Roman"/>
          <w:lang w:eastAsia="es-BO"/>
        </w:rPr>
        <w:br/>
      </w:r>
      <w:r w:rsidR="007B05E2" w:rsidRPr="00AB1F6D">
        <w:rPr>
          <w:rFonts w:ascii="Times New Roman" w:eastAsia="Times New Roman" w:hAnsi="Times New Roman" w:cs="Times New Roman"/>
          <w:b/>
          <w:i/>
          <w:lang w:eastAsia="es-BO"/>
        </w:rPr>
        <w:t>Datos</w:t>
      </w:r>
      <w:r w:rsidRPr="00AB1F6D">
        <w:rPr>
          <w:rFonts w:ascii="Times New Roman" w:eastAsia="Times New Roman" w:hAnsi="Times New Roman" w:cs="Times New Roman"/>
          <w:b/>
          <w:i/>
          <w:lang w:eastAsia="es-BO"/>
        </w:rPr>
        <w:t xml:space="preserve"> objetivos:</w:t>
      </w:r>
      <w:r w:rsidRPr="00AB1F6D">
        <w:rPr>
          <w:rFonts w:ascii="Times New Roman" w:eastAsia="Times New Roman" w:hAnsi="Times New Roman" w:cs="Times New Roman"/>
          <w:lang w:eastAsia="es-BO"/>
        </w:rPr>
        <w:t xml:space="preserve"> se pueden medir por cualquier escala o instrumento (cifras d</w:t>
      </w:r>
      <w:r w:rsidR="007B05E2" w:rsidRPr="00AB1F6D">
        <w:rPr>
          <w:rFonts w:ascii="Times New Roman" w:eastAsia="Times New Roman" w:hAnsi="Times New Roman" w:cs="Times New Roman"/>
          <w:lang w:eastAsia="es-BO"/>
        </w:rPr>
        <w:t xml:space="preserve">e la tensión arterial).  </w:t>
      </w:r>
      <w:r w:rsidR="007B05E2" w:rsidRPr="00AB1F6D">
        <w:rPr>
          <w:rFonts w:ascii="Times New Roman" w:eastAsia="Times New Roman" w:hAnsi="Times New Roman" w:cs="Times New Roman"/>
          <w:lang w:eastAsia="es-BO"/>
        </w:rPr>
        <w:br/>
      </w:r>
      <w:r w:rsidRPr="00AB1F6D">
        <w:rPr>
          <w:rFonts w:ascii="Times New Roman" w:eastAsia="Times New Roman" w:hAnsi="Times New Roman" w:cs="Times New Roman"/>
          <w:b/>
          <w:i/>
          <w:lang w:eastAsia="es-BO"/>
        </w:rPr>
        <w:t xml:space="preserve"> </w:t>
      </w:r>
      <w:r w:rsidR="007B05E2" w:rsidRPr="00AB1F6D">
        <w:rPr>
          <w:rFonts w:ascii="Times New Roman" w:eastAsia="Times New Roman" w:hAnsi="Times New Roman" w:cs="Times New Roman"/>
          <w:b/>
          <w:i/>
          <w:lang w:eastAsia="es-BO"/>
        </w:rPr>
        <w:t>Datos</w:t>
      </w:r>
      <w:r w:rsidRPr="00AB1F6D">
        <w:rPr>
          <w:rFonts w:ascii="Times New Roman" w:eastAsia="Times New Roman" w:hAnsi="Times New Roman" w:cs="Times New Roman"/>
          <w:b/>
          <w:i/>
          <w:lang w:eastAsia="es-BO"/>
        </w:rPr>
        <w:t xml:space="preserve"> históricos </w:t>
      </w:r>
      <w:r w:rsidRPr="00AB1F6D">
        <w:rPr>
          <w:rFonts w:ascii="Times New Roman" w:eastAsia="Times New Roman" w:hAnsi="Times New Roman" w:cs="Times New Roman"/>
          <w:lang w:eastAsia="es-BO"/>
        </w:rPr>
        <w:t>- antecedentes: Son aquellos hechos que han ocurrido anteriormente y comprenden hospitalizaciones previas, enfermedades crónicas o patrones y pautas de comportamiento (eliminación, adaptaciones pasadas, etc.). Nos ayudan a referenciar los hechos en el tiempo.  (</w:t>
      </w:r>
      <w:r w:rsidR="007B05E2" w:rsidRPr="00AB1F6D">
        <w:rPr>
          <w:rFonts w:ascii="Times New Roman" w:eastAsia="Times New Roman" w:hAnsi="Times New Roman" w:cs="Times New Roman"/>
          <w:lang w:eastAsia="es-BO"/>
        </w:rPr>
        <w:t xml:space="preserve">Hospitalizaciones previas).  </w:t>
      </w:r>
      <w:r w:rsidR="007B05E2" w:rsidRPr="00AB1F6D">
        <w:rPr>
          <w:rFonts w:ascii="Times New Roman" w:eastAsia="Times New Roman" w:hAnsi="Times New Roman" w:cs="Times New Roman"/>
          <w:lang w:eastAsia="es-BO"/>
        </w:rPr>
        <w:br/>
      </w:r>
      <w:r w:rsidR="007B05E2" w:rsidRPr="00AB1F6D">
        <w:rPr>
          <w:rFonts w:ascii="Times New Roman" w:eastAsia="Times New Roman" w:hAnsi="Times New Roman" w:cs="Times New Roman"/>
          <w:b/>
          <w:i/>
          <w:lang w:eastAsia="es-BO"/>
        </w:rPr>
        <w:t>Datos</w:t>
      </w:r>
      <w:r w:rsidRPr="00AB1F6D">
        <w:rPr>
          <w:rFonts w:ascii="Times New Roman" w:eastAsia="Times New Roman" w:hAnsi="Times New Roman" w:cs="Times New Roman"/>
          <w:b/>
          <w:i/>
          <w:lang w:eastAsia="es-BO"/>
        </w:rPr>
        <w:t xml:space="preserve"> actuales:</w:t>
      </w:r>
      <w:r w:rsidRPr="00AB1F6D">
        <w:rPr>
          <w:rFonts w:ascii="Times New Roman" w:eastAsia="Times New Roman" w:hAnsi="Times New Roman" w:cs="Times New Roman"/>
          <w:lang w:eastAsia="es-BO"/>
        </w:rPr>
        <w:t xml:space="preserve"> son datos sobre el problema de salud actual.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Métodos para obtener datos:</w:t>
      </w:r>
      <w:r w:rsidRPr="00AB1F6D">
        <w:rPr>
          <w:rFonts w:ascii="Times New Roman" w:eastAsia="Times New Roman" w:hAnsi="Times New Roman" w:cs="Times New Roman"/>
          <w:lang w:eastAsia="es-BO"/>
        </w:rPr>
        <w:t> </w:t>
      </w:r>
    </w:p>
    <w:p w:rsid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A) Entrevista Clínica: </w:t>
      </w:r>
      <w:r w:rsidRPr="00AB1F6D">
        <w:rPr>
          <w:rFonts w:ascii="Times New Roman" w:eastAsia="Times New Roman" w:hAnsi="Times New Roman" w:cs="Times New Roman"/>
          <w:lang w:eastAsia="es-BO"/>
        </w:rPr>
        <w:t xml:space="preserve">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br/>
        <w:t xml:space="preserve">Es la técnica indispensable en la valoración, ya que gracias a ella obtenemos el mayor número de datos.  </w:t>
      </w:r>
      <w:r w:rsidRPr="00AB1F6D">
        <w:rPr>
          <w:rFonts w:ascii="Times New Roman" w:eastAsia="Times New Roman" w:hAnsi="Times New Roman" w:cs="Times New Roman"/>
          <w:lang w:eastAsia="es-BO"/>
        </w:rPr>
        <w:br/>
        <w:t xml:space="preserve">Existen dos tipos de entrevista, ésta puede ser formal o informal. La entrevista  formal consiste en una comunicación con un propósito específico, en la cual la enfermera realiza la historia del paciente.   </w:t>
      </w:r>
      <w:r w:rsidRPr="00AB1F6D">
        <w:rPr>
          <w:rFonts w:ascii="Times New Roman" w:eastAsia="Times New Roman" w:hAnsi="Times New Roman" w:cs="Times New Roman"/>
          <w:lang w:eastAsia="es-BO"/>
        </w:rPr>
        <w:br/>
        <w:t xml:space="preserve">El aspecto informal de la entrevista es la conversación entre enfermera y paciente durante el curso </w:t>
      </w:r>
      <w:r w:rsidRPr="00AB1F6D">
        <w:rPr>
          <w:rFonts w:ascii="Times New Roman" w:eastAsia="Times New Roman" w:hAnsi="Times New Roman" w:cs="Times New Roman"/>
          <w:lang w:eastAsia="es-BO"/>
        </w:rPr>
        <w:lastRenderedPageBreak/>
        <w:t xml:space="preserve">de los cuidados.   </w:t>
      </w:r>
      <w:r w:rsidRPr="00AB1F6D">
        <w:rPr>
          <w:rFonts w:ascii="Times New Roman" w:eastAsia="Times New Roman" w:hAnsi="Times New Roman" w:cs="Times New Roman"/>
          <w:lang w:eastAsia="es-BO"/>
        </w:rPr>
        <w:br/>
        <w:t xml:space="preserve">La entrevista es un proceso que tiene cuatro finalidades, éstas son   </w:t>
      </w:r>
    </w:p>
    <w:p w:rsidR="008E5A20" w:rsidRPr="00AB1F6D" w:rsidRDefault="008E5A20" w:rsidP="00AB1F6D">
      <w:pPr>
        <w:numPr>
          <w:ilvl w:val="0"/>
          <w:numId w:val="1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Obtener información específica y necesaria para el diagnóstico enfermero y la planificación de los cuidados.  </w:t>
      </w:r>
    </w:p>
    <w:p w:rsidR="008E5A20" w:rsidRPr="00AB1F6D" w:rsidRDefault="008E5A20" w:rsidP="00AB1F6D">
      <w:pPr>
        <w:numPr>
          <w:ilvl w:val="0"/>
          <w:numId w:val="1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Facilitar la relación enfermera/paciente.  </w:t>
      </w:r>
    </w:p>
    <w:p w:rsidR="008E5A20" w:rsidRPr="00AB1F6D" w:rsidRDefault="008E5A20" w:rsidP="00AB1F6D">
      <w:pPr>
        <w:numPr>
          <w:ilvl w:val="0"/>
          <w:numId w:val="1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Permitir al paciente informarse y participar en la identificación de sus problemas Y en el planteamiento de sus objetivos Y también.  </w:t>
      </w:r>
    </w:p>
    <w:p w:rsidR="008E5A20" w:rsidRPr="00AB1F6D" w:rsidRDefault="008E5A20" w:rsidP="00AB1F6D">
      <w:pPr>
        <w:numPr>
          <w:ilvl w:val="0"/>
          <w:numId w:val="1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Ayudar a la enfermera a determinar que otras áreas requieren un análisis específico a lo largo de la valoración.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 entrevista consta de tres partes: Iniciación, cuerpo y cierre   </w:t>
      </w:r>
    </w:p>
    <w:p w:rsidR="008E5A20" w:rsidRPr="00AB1F6D" w:rsidRDefault="008E5A20" w:rsidP="00AB1F6D">
      <w:pPr>
        <w:numPr>
          <w:ilvl w:val="0"/>
          <w:numId w:val="3"/>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Iniciación: Se comienza por una fase de aproximación y se centra en la creación de un ambiente favorable, en donde se desarrolla una relación interpersonal positiva.  </w:t>
      </w:r>
    </w:p>
    <w:p w:rsidR="008E5A20" w:rsidRPr="00AB1F6D" w:rsidRDefault="008E5A20" w:rsidP="00AB1F6D">
      <w:pPr>
        <w:numPr>
          <w:ilvl w:val="0"/>
          <w:numId w:val="3"/>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Cuerpo: La finalidad de la conversación en esta parte se centra en la obtención de la información necesaria. Comienza a partir del motivo de la consulta o queja principal del paciente y se </w:t>
      </w:r>
      <w:r w:rsidR="00220210" w:rsidRPr="00AB1F6D">
        <w:rPr>
          <w:rFonts w:ascii="Times New Roman" w:eastAsia="Times New Roman" w:hAnsi="Times New Roman" w:cs="Times New Roman"/>
          <w:lang w:eastAsia="es-BO"/>
        </w:rPr>
        <w:t>amplía</w:t>
      </w:r>
      <w:r w:rsidRPr="00AB1F6D">
        <w:rPr>
          <w:rFonts w:ascii="Times New Roman" w:eastAsia="Times New Roman" w:hAnsi="Times New Roman" w:cs="Times New Roman"/>
          <w:lang w:eastAsia="es-BO"/>
        </w:rPr>
        <w:t xml:space="preserve"> a otras áreas como historial médico, información sobre la familia y datos sobre cuestiones culturales o religiosas. Existen formatos estructurados o </w:t>
      </w:r>
      <w:proofErr w:type="spellStart"/>
      <w:r w:rsidRPr="00AB1F6D">
        <w:rPr>
          <w:rFonts w:ascii="Times New Roman" w:eastAsia="Times New Roman" w:hAnsi="Times New Roman" w:cs="Times New Roman"/>
          <w:lang w:eastAsia="es-BO"/>
        </w:rPr>
        <w:t>semiestructurados</w:t>
      </w:r>
      <w:proofErr w:type="spellEnd"/>
      <w:r w:rsidRPr="00AB1F6D">
        <w:rPr>
          <w:rFonts w:ascii="Times New Roman" w:eastAsia="Times New Roman" w:hAnsi="Times New Roman" w:cs="Times New Roman"/>
          <w:lang w:eastAsia="es-BO"/>
        </w:rPr>
        <w:t xml:space="preserve"> para la recogida sistematizada y lógica de la información pertinente sobre el paciente.  </w:t>
      </w:r>
    </w:p>
    <w:p w:rsidR="008E5A20" w:rsidRPr="00AB1F6D" w:rsidRDefault="008E5A20" w:rsidP="00AB1F6D">
      <w:pPr>
        <w:numPr>
          <w:ilvl w:val="0"/>
          <w:numId w:val="3"/>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Cierre: Es la fase final de la entrevista No se deben introducir temas nuevos. Es importante resumir los datos más significativos. También constituye la base para establecer las primeras pautas de planificación.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 entrevista clínica tiene que ser comprendida desde dos ámbitos:   </w:t>
      </w:r>
    </w:p>
    <w:p w:rsidR="008E5A20" w:rsidRPr="00AB1F6D" w:rsidRDefault="008E5A20" w:rsidP="00AB1F6D">
      <w:pPr>
        <w:numPr>
          <w:ilvl w:val="0"/>
          <w:numId w:val="20"/>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Un ámbito interpersonal en el que dos o más individuos se ponen en contacto y se comunican; </w:t>
      </w:r>
    </w:p>
    <w:p w:rsidR="008E5A20" w:rsidRPr="00AB1F6D" w:rsidRDefault="008E5A20" w:rsidP="00AB1F6D">
      <w:pPr>
        <w:numPr>
          <w:ilvl w:val="0"/>
          <w:numId w:val="20"/>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Otro ámbito de la entrevista es el de una habilidad técnica.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 entrevista puede verse interrumpida por los ruidos, entendiendo por esto no solamente los ruidos audibles sino también, la imagen global que ofrece el centro sanitario. Éstas pueden ser controladas por el entrevistador en la mayoría de los casos. Tres tipos de interferencias:   </w:t>
      </w:r>
    </w:p>
    <w:p w:rsidR="008E5A20" w:rsidRPr="00AB1F6D" w:rsidRDefault="008E5A20" w:rsidP="00AB1F6D">
      <w:pPr>
        <w:numPr>
          <w:ilvl w:val="1"/>
          <w:numId w:val="21"/>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Interferencia cognitiva: Consisten en que el problema del paciente no es percibido o comprendido por el entrevistador.  </w:t>
      </w:r>
    </w:p>
    <w:p w:rsidR="008E5A20" w:rsidRPr="00AB1F6D" w:rsidRDefault="008E5A20" w:rsidP="00AB1F6D">
      <w:pPr>
        <w:numPr>
          <w:ilvl w:val="1"/>
          <w:numId w:val="21"/>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Interferencia emocional Es frecuente, consiste en una reacción emocional adversa del paciente o del entrevistador. Los estados emocionales extremos como ansiedad, depresión, miedo a una enfermedad grave o a lo desconocido, dolor o malestar. Por parte del profesional, agresividad, excesiva valoración de sí mismos, excesiva proyección sobre los pacientes e incluso de </w:t>
      </w:r>
      <w:proofErr w:type="spellStart"/>
      <w:r w:rsidRPr="00AB1F6D">
        <w:rPr>
          <w:rFonts w:ascii="Times New Roman" w:eastAsia="Times New Roman" w:hAnsi="Times New Roman" w:cs="Times New Roman"/>
          <w:lang w:eastAsia="es-BO"/>
        </w:rPr>
        <w:t>responsabilización</w:t>
      </w:r>
      <w:proofErr w:type="spellEnd"/>
      <w:r w:rsidRPr="00AB1F6D">
        <w:rPr>
          <w:rFonts w:ascii="Times New Roman" w:eastAsia="Times New Roman" w:hAnsi="Times New Roman" w:cs="Times New Roman"/>
          <w:lang w:eastAsia="es-BO"/>
        </w:rPr>
        <w:t xml:space="preserve"> de las obligaciones, Borrell (1986),  </w:t>
      </w:r>
    </w:p>
    <w:p w:rsidR="008E5A20" w:rsidRPr="00AB1F6D" w:rsidRDefault="008E5A20" w:rsidP="00AB1F6D">
      <w:pPr>
        <w:numPr>
          <w:ilvl w:val="1"/>
          <w:numId w:val="21"/>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Interferencia social: En este caso las diferencias sociales conllevan en el profesional una menor conexión emocional a una menor implicación, y a prestar menor información al paciente.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Las técnicas verbales son:   </w:t>
      </w:r>
    </w:p>
    <w:p w:rsidR="008E5A20" w:rsidRPr="00AB1F6D" w:rsidRDefault="008E5A20" w:rsidP="00AB1F6D">
      <w:pPr>
        <w:numPr>
          <w:ilvl w:val="1"/>
          <w:numId w:val="22"/>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El interrogatorio permite obtener información, aclarar respuestas y verificar datos.  </w:t>
      </w:r>
    </w:p>
    <w:p w:rsidR="008E5A20" w:rsidRPr="00AB1F6D" w:rsidRDefault="008E5A20" w:rsidP="00AB1F6D">
      <w:pPr>
        <w:numPr>
          <w:ilvl w:val="1"/>
          <w:numId w:val="22"/>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lastRenderedPageBreak/>
        <w:t xml:space="preserve">La reflexión o reformulación, consiste en repetir o expresar de otra forma lo que se ha comprendido de la respuesta del paciente, permite confirmar y profundizar en la información.  </w:t>
      </w:r>
    </w:p>
    <w:p w:rsidR="008E5A20" w:rsidRPr="00AB1F6D" w:rsidRDefault="008E5A20" w:rsidP="00AB1F6D">
      <w:pPr>
        <w:numPr>
          <w:ilvl w:val="1"/>
          <w:numId w:val="22"/>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Las frases adicionales, estimula la continuidad del proceso verbal de la entrevista.  </w:t>
      </w:r>
    </w:p>
    <w:p w:rsidR="008E5A20" w:rsidRPr="00AB1F6D" w:rsidRDefault="008E5A20" w:rsidP="00AB1F6D">
      <w:pPr>
        <w:numPr>
          <w:ilvl w:val="1"/>
          <w:numId w:val="22"/>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Las técnicas no verbales: Facilitan o aumentan la comunicación mientras se desarrolla la entrevista, estos componentes no verbales son capaces de transmitir un mensaje con mayor efectividad incluso que las palabras habladas, las más usuales son:  </w:t>
      </w:r>
    </w:p>
    <w:p w:rsidR="008E5A20" w:rsidRPr="00AB1F6D" w:rsidRDefault="008E5A20" w:rsidP="00AB1F6D">
      <w:pPr>
        <w:numPr>
          <w:ilvl w:val="1"/>
          <w:numId w:val="22"/>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Expresiones faciales,  </w:t>
      </w:r>
    </w:p>
    <w:p w:rsidR="008E5A20" w:rsidRPr="00AB1F6D" w:rsidRDefault="008E5A20" w:rsidP="00AB1F6D">
      <w:pPr>
        <w:numPr>
          <w:ilvl w:val="1"/>
          <w:numId w:val="22"/>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 forma de estar y la posición corporal,  </w:t>
      </w:r>
    </w:p>
    <w:p w:rsidR="008E5A20" w:rsidRPr="00AB1F6D" w:rsidRDefault="008E5A20" w:rsidP="00AB1F6D">
      <w:pPr>
        <w:numPr>
          <w:ilvl w:val="1"/>
          <w:numId w:val="22"/>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Los gestos,  </w:t>
      </w:r>
    </w:p>
    <w:p w:rsidR="008E5A20" w:rsidRPr="00AB1F6D" w:rsidRDefault="008E5A20" w:rsidP="00AB1F6D">
      <w:pPr>
        <w:numPr>
          <w:ilvl w:val="1"/>
          <w:numId w:val="22"/>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El contacto físico,  </w:t>
      </w:r>
    </w:p>
    <w:p w:rsidR="008E5A20" w:rsidRPr="00AB1F6D" w:rsidRDefault="008E5A20" w:rsidP="00AB1F6D">
      <w:pPr>
        <w:numPr>
          <w:ilvl w:val="1"/>
          <w:numId w:val="22"/>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 forma de hablar.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Para finalizar la entrevista y siguiendo a </w:t>
      </w:r>
      <w:proofErr w:type="spellStart"/>
      <w:r w:rsidRPr="00AB1F6D">
        <w:rPr>
          <w:rFonts w:ascii="Times New Roman" w:eastAsia="Times New Roman" w:hAnsi="Times New Roman" w:cs="Times New Roman"/>
          <w:lang w:eastAsia="es-BO"/>
        </w:rPr>
        <w:t>Briggs</w:t>
      </w:r>
      <w:proofErr w:type="spellEnd"/>
      <w:r w:rsidRPr="00AB1F6D">
        <w:rPr>
          <w:rFonts w:ascii="Times New Roman" w:eastAsia="Times New Roman" w:hAnsi="Times New Roman" w:cs="Times New Roman"/>
          <w:lang w:eastAsia="es-BO"/>
        </w:rPr>
        <w:t xml:space="preserve">, J. (1985) y </w:t>
      </w:r>
      <w:proofErr w:type="spellStart"/>
      <w:r w:rsidRPr="00AB1F6D">
        <w:rPr>
          <w:rFonts w:ascii="Times New Roman" w:eastAsia="Times New Roman" w:hAnsi="Times New Roman" w:cs="Times New Roman"/>
          <w:lang w:eastAsia="es-BO"/>
        </w:rPr>
        <w:t>Gazda</w:t>
      </w:r>
      <w:proofErr w:type="spellEnd"/>
      <w:r w:rsidRPr="00AB1F6D">
        <w:rPr>
          <w:rFonts w:ascii="Times New Roman" w:eastAsia="Times New Roman" w:hAnsi="Times New Roman" w:cs="Times New Roman"/>
          <w:lang w:eastAsia="es-BO"/>
        </w:rPr>
        <w:t xml:space="preserve"> G.M. (1975) concretaremos las cualidades que debe tener un entrevistador: empatía, calidez, concreción, y respeto.   </w:t>
      </w:r>
    </w:p>
    <w:p w:rsidR="008E5A20" w:rsidRPr="00AB1F6D" w:rsidRDefault="008E5A20" w:rsidP="00AB1F6D">
      <w:pPr>
        <w:numPr>
          <w:ilvl w:val="0"/>
          <w:numId w:val="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Empatía: Entendemos por empatía la capacidad de comprender (percibir) correctamente lo que experimenta nuestro interlocutor, </w:t>
      </w:r>
      <w:proofErr w:type="spellStart"/>
      <w:r w:rsidRPr="00AB1F6D">
        <w:rPr>
          <w:rFonts w:ascii="Times New Roman" w:eastAsia="Times New Roman" w:hAnsi="Times New Roman" w:cs="Times New Roman"/>
          <w:lang w:eastAsia="es-BO"/>
        </w:rPr>
        <w:t>Cibanal</w:t>
      </w:r>
      <w:proofErr w:type="spellEnd"/>
      <w:r w:rsidRPr="00AB1F6D">
        <w:rPr>
          <w:rFonts w:ascii="Times New Roman" w:eastAsia="Times New Roman" w:hAnsi="Times New Roman" w:cs="Times New Roman"/>
          <w:lang w:eastAsia="es-BO"/>
        </w:rPr>
        <w:t xml:space="preserve"> (1991). Pero Borrell (1989), nos aporta que no basta con comprender al cliente, si no es capaz de transmitirle esa comprensión. La empatía pues consta de dos momentos, uno en el que el entrevistador es capaz de interiorizar la situación emocional del cliente, Y otro en el que le da a entender que la comprende.  </w:t>
      </w:r>
    </w:p>
    <w:p w:rsidR="008E5A20" w:rsidRPr="00AB1F6D" w:rsidRDefault="008E5A20" w:rsidP="00AB1F6D">
      <w:pPr>
        <w:numPr>
          <w:ilvl w:val="0"/>
          <w:numId w:val="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Calidez: Es la proximidad afectiva entre el paciente y el entrevistador. Se expresa solo a nivel no verbal  </w:t>
      </w:r>
    </w:p>
    <w:p w:rsidR="008E5A20" w:rsidRPr="00AB1F6D" w:rsidRDefault="008E5A20" w:rsidP="00AB1F6D">
      <w:pPr>
        <w:numPr>
          <w:ilvl w:val="0"/>
          <w:numId w:val="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Respeto: Es la capacidad del entrevistador para transmitir al paciente que su problema le atañe, y que se preocupa por él preservando su forma de pensar, sus valores ideológicos y éticos Borrell (1989). En palabras de </w:t>
      </w:r>
      <w:proofErr w:type="spellStart"/>
      <w:r w:rsidRPr="00AB1F6D">
        <w:rPr>
          <w:rFonts w:ascii="Times New Roman" w:eastAsia="Times New Roman" w:hAnsi="Times New Roman" w:cs="Times New Roman"/>
          <w:lang w:eastAsia="es-BO"/>
        </w:rPr>
        <w:t>Cibanal</w:t>
      </w:r>
      <w:proofErr w:type="spellEnd"/>
      <w:r w:rsidRPr="00AB1F6D">
        <w:rPr>
          <w:rFonts w:ascii="Times New Roman" w:eastAsia="Times New Roman" w:hAnsi="Times New Roman" w:cs="Times New Roman"/>
          <w:lang w:eastAsia="es-BO"/>
        </w:rPr>
        <w:t xml:space="preserve"> (1991), implica el aprecio de la dignidad y valor del paciente y el reconocimiento como persona.  </w:t>
      </w:r>
    </w:p>
    <w:p w:rsidR="008E5A20" w:rsidRPr="00AB1F6D" w:rsidRDefault="008E5A20" w:rsidP="00AB1F6D">
      <w:pPr>
        <w:numPr>
          <w:ilvl w:val="0"/>
          <w:numId w:val="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Concreción: Es la capacidad del entrevistador para delimitar los objetivos mutuos Y compartidos de la entrevista, Borrell (1989).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proofErr w:type="spellStart"/>
      <w:r w:rsidRPr="00AB1F6D">
        <w:rPr>
          <w:rFonts w:ascii="Times New Roman" w:eastAsia="Times New Roman" w:hAnsi="Times New Roman" w:cs="Times New Roman"/>
          <w:lang w:eastAsia="es-BO"/>
        </w:rPr>
        <w:t>Cibanal</w:t>
      </w:r>
      <w:proofErr w:type="spellEnd"/>
      <w:r w:rsidRPr="00AB1F6D">
        <w:rPr>
          <w:rFonts w:ascii="Times New Roman" w:eastAsia="Times New Roman" w:hAnsi="Times New Roman" w:cs="Times New Roman"/>
          <w:lang w:eastAsia="es-BO"/>
        </w:rPr>
        <w:t xml:space="preserve"> (1991) nos aporta una quinta característica del entrevistador:   </w:t>
      </w:r>
      <w:r w:rsidRPr="00AB1F6D">
        <w:rPr>
          <w:rFonts w:ascii="Times New Roman" w:eastAsia="Times New Roman" w:hAnsi="Times New Roman" w:cs="Times New Roman"/>
          <w:lang w:eastAsia="es-BO"/>
        </w:rPr>
        <w:br/>
        <w:t>La autenticidad, ésta supone que «uno es él mismo cuando lo que dice está acorde con sus sentimientos».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B) La observación: </w:t>
      </w:r>
      <w:r w:rsidRPr="00AB1F6D">
        <w:rPr>
          <w:rFonts w:ascii="Times New Roman" w:eastAsia="Times New Roman" w:hAnsi="Times New Roman" w:cs="Times New Roman"/>
          <w:lang w:eastAsia="es-BO"/>
        </w:rPr>
        <w:t>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En el momento del primer encuentro con el paciente, la enfermera comienza la fase de recolección de datos por la observación, que continua a través de la relación enfermera-paciente.   </w:t>
      </w:r>
      <w:r w:rsidRPr="00AB1F6D">
        <w:rPr>
          <w:rFonts w:ascii="Times New Roman" w:eastAsia="Times New Roman" w:hAnsi="Times New Roman" w:cs="Times New Roman"/>
          <w:lang w:eastAsia="es-BO"/>
        </w:rPr>
        <w:br/>
        <w:t>Es el segundo método básico de valoración, la observación sistemática implica la utilización de los sentidos para la obtención de información tanto del paciente, como de cualquier otra fuente significativa Y del entorno, así como de la interacción de estas tres variables. La observación es una habilidad que precisa práctica y disciplina. Los hallazgos encontrados mediante la observación han de ser posteriormente confirmados o descartados.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C) La exploración física: </w:t>
      </w:r>
      <w:r w:rsidRPr="00AB1F6D">
        <w:rPr>
          <w:rFonts w:ascii="Times New Roman" w:eastAsia="Times New Roman" w:hAnsi="Times New Roman" w:cs="Times New Roman"/>
          <w:lang w:eastAsia="es-BO"/>
        </w:rPr>
        <w:t>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 actividad final de la recolección de datos es el examen físico. Debe explicarse al paciente en qué consiste el examen y pedir permiso para efectuarlo.  </w:t>
      </w:r>
      <w:r w:rsidRPr="00AB1F6D">
        <w:rPr>
          <w:rFonts w:ascii="Times New Roman" w:eastAsia="Times New Roman" w:hAnsi="Times New Roman" w:cs="Times New Roman"/>
          <w:lang w:eastAsia="es-BO"/>
        </w:rPr>
        <w:br/>
      </w:r>
      <w:r w:rsidRPr="00AB1F6D">
        <w:rPr>
          <w:rFonts w:ascii="Times New Roman" w:eastAsia="Times New Roman" w:hAnsi="Times New Roman" w:cs="Times New Roman"/>
          <w:lang w:eastAsia="es-BO"/>
        </w:rPr>
        <w:lastRenderedPageBreak/>
        <w:t xml:space="preserve">Exploración física. Se centra en: determinar en Profundidad la respuesta de la persona al proceso de La enfermedad, obtener una base de datos para poder establecer comparaciones y valorar la eficacia de las actuaciones, confirmar los datos subjetivos obtenidos durante la entrevista. La enfermera utiliza cuatro técnicas específicas: inspección, palpación, percusión y auscultación.   </w:t>
      </w:r>
    </w:p>
    <w:p w:rsidR="008E5A20" w:rsidRPr="00AB1F6D" w:rsidRDefault="008E5A20" w:rsidP="00AB1F6D">
      <w:pPr>
        <w:numPr>
          <w:ilvl w:val="0"/>
          <w:numId w:val="5"/>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Inspección: es el examen visual cuidadoso y global del paciente, para determinar estados o respuestas normales o anormales. Se centra en las características físicas o los comportamientos específicos (tamaño, forma, posición, situación anatómica, color, textura, aspecto, movimiento y simetría).  </w:t>
      </w:r>
    </w:p>
    <w:p w:rsidR="008E5A20" w:rsidRPr="00AB1F6D" w:rsidRDefault="008E5A20" w:rsidP="00AB1F6D">
      <w:pPr>
        <w:numPr>
          <w:ilvl w:val="0"/>
          <w:numId w:val="5"/>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Palpación: Consiste en la utilización del tacto para determinar ciertas características de la estructura corporal por debajo de la piel (tamaño, forma, textura, temperatura, humedad, pulsos, vibraciones, consistencia y movilidad). Esta técnica se utiliza para la palpación de órganos en abdomen. Los movimientos corporales Y la expresión facial son datos que nos ayudarán en la valoración  </w:t>
      </w:r>
    </w:p>
    <w:p w:rsidR="008E5A20" w:rsidRPr="00AB1F6D" w:rsidRDefault="008E5A20" w:rsidP="00AB1F6D">
      <w:pPr>
        <w:numPr>
          <w:ilvl w:val="0"/>
          <w:numId w:val="5"/>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Percusión: implica el dar golpes con uno o varios dedos sobre la superficie corporal, con el fin de obtener sonidos. Los tipos de sonidos que podemos diferenciar son: Sordos, aparecen cuando se percuten músculos o huesos. Mates: aparecen sobre el hígado y el bazo. </w:t>
      </w:r>
      <w:proofErr w:type="spellStart"/>
      <w:r w:rsidRPr="00AB1F6D">
        <w:rPr>
          <w:rFonts w:ascii="Times New Roman" w:eastAsia="Times New Roman" w:hAnsi="Times New Roman" w:cs="Times New Roman"/>
          <w:lang w:eastAsia="es-BO"/>
        </w:rPr>
        <w:t>Hipersonoros</w:t>
      </w:r>
      <w:proofErr w:type="spellEnd"/>
      <w:r w:rsidRPr="00AB1F6D">
        <w:rPr>
          <w:rFonts w:ascii="Times New Roman" w:eastAsia="Times New Roman" w:hAnsi="Times New Roman" w:cs="Times New Roman"/>
          <w:lang w:eastAsia="es-BO"/>
        </w:rPr>
        <w:t xml:space="preserve">: aparecen cuando percutimos sobre el pulmón normal lleno de aire Y Timpánicos: se encuentra al percutir el estómago lleno de aire o un carrillo de la cara.  </w:t>
      </w:r>
    </w:p>
    <w:p w:rsidR="008E5A20" w:rsidRPr="00AB1F6D" w:rsidRDefault="008E5A20" w:rsidP="00AB1F6D">
      <w:pPr>
        <w:numPr>
          <w:ilvl w:val="0"/>
          <w:numId w:val="5"/>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Auscultación: consiste en escuchar los sonidos producidos por los órganos del cuerpo. Se utiliza el estetoscopio y determinamos características sonoras de pulmón, corazón e intestino. También se pueden escuchar ciertos ruidos aplicando solo la oreja sobre la zona a explorar.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Una vez descritas las técnicas de exploración física pasemos a ver las diferentes formas de abordar un examen físico: Desde la cabeza a los pies, por sistemas/aparatos corporales y por patrones funcionales de salud:  </w:t>
      </w:r>
    </w:p>
    <w:p w:rsidR="008E5A20" w:rsidRPr="00AB1F6D" w:rsidRDefault="008E5A20" w:rsidP="00AB1F6D">
      <w:pPr>
        <w:numPr>
          <w:ilvl w:val="0"/>
          <w:numId w:val="6"/>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Desde la cabeza a los pies: Este enfoque comienza por la cabeza y termina de forma sistemática Y simétrica hacia abajo, a lo largo del cuerpo hasta llegar a los pies.  </w:t>
      </w:r>
    </w:p>
    <w:p w:rsidR="008E5A20" w:rsidRPr="00AB1F6D" w:rsidRDefault="008E5A20" w:rsidP="00AB1F6D">
      <w:pPr>
        <w:numPr>
          <w:ilvl w:val="0"/>
          <w:numId w:val="6"/>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Por sistemas corporales o aparatos, nos ayudan a especificar que sistemas precisan más atención.  </w:t>
      </w:r>
    </w:p>
    <w:p w:rsidR="008E5A20" w:rsidRPr="00AB1F6D" w:rsidRDefault="008E5A20" w:rsidP="00AB1F6D">
      <w:pPr>
        <w:numPr>
          <w:ilvl w:val="0"/>
          <w:numId w:val="6"/>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Por patrones funcionales de salud, permite la recogida ordenada para centrarnos en áreas funcionales concretas.  </w:t>
      </w:r>
    </w:p>
    <w:p w:rsidR="0008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 información física del paciente que se obtiene es idéntica en cualquiera de los métodos que utilicemos.   </w:t>
      </w:r>
    </w:p>
    <w:p w:rsidR="008E5A20" w:rsidRPr="00AB1F6D" w:rsidRDefault="008E5A20" w:rsidP="00AB1F6D">
      <w:pPr>
        <w:spacing w:before="100" w:beforeAutospacing="1" w:after="100" w:afterAutospacing="1" w:line="240" w:lineRule="auto"/>
        <w:jc w:val="both"/>
        <w:outlineLvl w:val="0"/>
        <w:rPr>
          <w:rFonts w:ascii="Times New Roman" w:eastAsia="Times New Roman" w:hAnsi="Times New Roman" w:cs="Times New Roman"/>
          <w:b/>
          <w:bCs/>
          <w:kern w:val="36"/>
          <w:lang w:eastAsia="es-BO"/>
        </w:rPr>
      </w:pPr>
      <w:r w:rsidRPr="00AB1F6D">
        <w:rPr>
          <w:rFonts w:ascii="Times New Roman" w:eastAsia="Times New Roman" w:hAnsi="Times New Roman" w:cs="Times New Roman"/>
          <w:b/>
          <w:bCs/>
          <w:kern w:val="36"/>
          <w:lang w:eastAsia="es-BO"/>
        </w:rPr>
        <w:t>DIAGNÓSTICO</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Según se utilice el PAE de 4 fases o el de 5 es el paso final del proceso de valoración o la segunda fase. Es un enunciado del problema real o en potencia del paciente que requiera de la intervención de enfermería con el objeto de resolverlo o disminuirlo. En ella se va a exponer el proceso mediante el cual estaremos en condiciones de establecer un problema clínico y de formularlo para su posterior tratamiento, bien sea diagnóstico enfermero o problema interdependiente.   </w:t>
      </w:r>
      <w:r w:rsidRPr="00AB1F6D">
        <w:rPr>
          <w:rFonts w:ascii="Times New Roman" w:eastAsia="Times New Roman" w:hAnsi="Times New Roman" w:cs="Times New Roman"/>
          <w:lang w:eastAsia="es-BO"/>
        </w:rPr>
        <w:br/>
        <w:t xml:space="preserve">Diagnóstico de enfermería real se refiere a una situación que existe en el momento actual. Problema potencial se refiere a una situación que puede ocasionar dificultad en el futuro.   </w:t>
      </w:r>
      <w:r w:rsidRPr="00AB1F6D">
        <w:rPr>
          <w:rFonts w:ascii="Times New Roman" w:eastAsia="Times New Roman" w:hAnsi="Times New Roman" w:cs="Times New Roman"/>
          <w:lang w:eastAsia="es-BO"/>
        </w:rPr>
        <w:br/>
        <w:t xml:space="preserve">Un diagnóstico de enfermería no es sinónimo de uno médico.   </w:t>
      </w:r>
      <w:r w:rsidRPr="00AB1F6D">
        <w:rPr>
          <w:rFonts w:ascii="Times New Roman" w:eastAsia="Times New Roman" w:hAnsi="Times New Roman" w:cs="Times New Roman"/>
          <w:lang w:eastAsia="es-BO"/>
        </w:rPr>
        <w:br/>
        <w:t xml:space="preserve">Si las funciones de Enfermería tienen tres dimensiones, dependiente, interdependiente e </w:t>
      </w:r>
      <w:r w:rsidRPr="00AB1F6D">
        <w:rPr>
          <w:rFonts w:ascii="Times New Roman" w:eastAsia="Times New Roman" w:hAnsi="Times New Roman" w:cs="Times New Roman"/>
          <w:lang w:eastAsia="es-BO"/>
        </w:rPr>
        <w:lastRenderedPageBreak/>
        <w:t xml:space="preserve">independiente, según el nivel de decisión que corresponde a la enfermera, surgirán problemas o necesidades en la persona que competirán a un campo u otro de actuación:   </w:t>
      </w:r>
    </w:p>
    <w:p w:rsidR="008E5A20" w:rsidRPr="00AB1F6D" w:rsidRDefault="008E5A20" w:rsidP="00AB1F6D">
      <w:pPr>
        <w:numPr>
          <w:ilvl w:val="0"/>
          <w:numId w:val="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 dimensión dependiente de la práctica de la enfermera incluye aquellos problemas que son responsabilidad directa del médico que es quien designa las intervenciones que deben realizar las enfermeras. La responsabilidad de la enfermera es administrar el tratamiento médico prescrito.  </w:t>
      </w:r>
    </w:p>
    <w:p w:rsidR="008E5A20" w:rsidRPr="00AB1F6D" w:rsidRDefault="008E5A20" w:rsidP="00AB1F6D">
      <w:pPr>
        <w:numPr>
          <w:ilvl w:val="0"/>
          <w:numId w:val="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 dimensión interdependiente de la enfermera, se refiere a aquellos problemas o situaciones cuya prescripción y tratamiento colaboran las enfermeras y otros profesionales de la Salud. Estos problemas se describirán como problemas colaborativo o interdependiente, y son complicaciones fisiológicas que las enfermeras controlan para detectar su inicio o su evolución y colaboran con los otros profesionales para un tratamiento conjunto definitivo  </w:t>
      </w:r>
    </w:p>
    <w:p w:rsidR="008E5A20" w:rsidRPr="00AB1F6D" w:rsidRDefault="008E5A20" w:rsidP="00AB1F6D">
      <w:pPr>
        <w:numPr>
          <w:ilvl w:val="0"/>
          <w:numId w:val="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Dimensión independiente de la enfermera, es toda aquella acción que es reconocida legalmente como responsabilidad de Enfermería, y que no requiere la supervisión o dirección de otros profesionales. Son los Diagnósticos de Enfermería. (D.E.)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 xml:space="preserve">Los pasos de esta fase son:   </w:t>
      </w:r>
      <w:r w:rsidRPr="00AB1F6D">
        <w:rPr>
          <w:rFonts w:ascii="Times New Roman" w:eastAsia="Times New Roman" w:hAnsi="Times New Roman" w:cs="Times New Roman"/>
          <w:lang w:eastAsia="es-BO"/>
        </w:rPr>
        <w:br/>
        <w:t xml:space="preserve">1.- Identificación de problemas:   </w:t>
      </w:r>
    </w:p>
    <w:p w:rsidR="008E5A20" w:rsidRPr="00AB1F6D" w:rsidRDefault="008E5A20" w:rsidP="00AB1F6D">
      <w:pPr>
        <w:numPr>
          <w:ilvl w:val="0"/>
          <w:numId w:val="8"/>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Análisis de los datos significativos, bien sean datos o la deducción de ellos, es un planteamiento de alterativas como hipótesis  </w:t>
      </w:r>
    </w:p>
    <w:p w:rsidR="008E5A20" w:rsidRPr="00AB1F6D" w:rsidRDefault="008E5A20" w:rsidP="00AB1F6D">
      <w:pPr>
        <w:numPr>
          <w:ilvl w:val="0"/>
          <w:numId w:val="8"/>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Síntesis es la confirmación, o la eliminación de las alternativas.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2.- Formulación de problemas. Diagnóstico de enfermería y problemas interdependientes.   </w:t>
      </w:r>
      <w:r w:rsidRPr="00AB1F6D">
        <w:rPr>
          <w:rFonts w:ascii="Times New Roman" w:eastAsia="Times New Roman" w:hAnsi="Times New Roman" w:cs="Times New Roman"/>
          <w:lang w:eastAsia="es-BO"/>
        </w:rPr>
        <w:br/>
        <w:t xml:space="preserve">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Hay que considerar la importancia de los beneficios específicos de una taxonomía diagnóstica en los distintos ámbitos del </w:t>
      </w:r>
      <w:r w:rsidR="00085A20" w:rsidRPr="00AB1F6D">
        <w:rPr>
          <w:rFonts w:ascii="Times New Roman" w:eastAsia="Times New Roman" w:hAnsi="Times New Roman" w:cs="Times New Roman"/>
          <w:lang w:eastAsia="es-BO"/>
        </w:rPr>
        <w:t>quehacer</w:t>
      </w:r>
      <w:r w:rsidRPr="00AB1F6D">
        <w:rPr>
          <w:rFonts w:ascii="Times New Roman" w:eastAsia="Times New Roman" w:hAnsi="Times New Roman" w:cs="Times New Roman"/>
          <w:lang w:eastAsia="es-BO"/>
        </w:rPr>
        <w:t xml:space="preserve"> profesional. La Asociación Española de Enfermería Docente (AEED) en 1993, elaboró un documento en el que especificaba estos beneficios:   </w:t>
      </w:r>
    </w:p>
    <w:p w:rsidR="008E5A20" w:rsidRPr="00AB1F6D" w:rsidRDefault="008E5A20" w:rsidP="00AB1F6D">
      <w:pPr>
        <w:numPr>
          <w:ilvl w:val="0"/>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Investigación: Para poder investigar sobre los problemas de Salud que los profesionales de enfermería estamos capacitados para tratar, es necesario que los mismos estén bien definidos y universalizados, a fin de que los resultados de las investigaciones, puedan ser comprendidos y aplicados por otros enfermeros. Es evidente que esto no es posible llevarlo a cabo sin disponer de un lenguaje común previo que aúne los criterios y facilite la comunicación e intercambio de datos. En este momento los Diagnósticos enfermeros pueden contribuir a la consolidación de la disciplina en Enfermería mediante líneas de investigación dirigidas a:  </w:t>
      </w:r>
    </w:p>
    <w:p w:rsidR="008E5A20" w:rsidRPr="00AB1F6D" w:rsidRDefault="008E5A20" w:rsidP="00AB1F6D">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Determinar la compatibilidad de una taxonomía con cada uno de los modelos conceptuales.  </w:t>
      </w:r>
    </w:p>
    <w:p w:rsidR="008E5A20" w:rsidRPr="00AB1F6D" w:rsidRDefault="008E5A20" w:rsidP="00AB1F6D">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Validar en distintos ámbitos culturales las características definitorias y los factores relacionados de los Diagnósticos de Enfermería aceptados.  </w:t>
      </w:r>
    </w:p>
    <w:p w:rsidR="008E5A20" w:rsidRPr="00AB1F6D" w:rsidRDefault="008E5A20" w:rsidP="00AB1F6D">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Comparar la eficacia de las diversas intervenciones propuestas ante un mismo Diagnóstico.  </w:t>
      </w:r>
    </w:p>
    <w:p w:rsidR="008E5A20" w:rsidRPr="00AB1F6D" w:rsidRDefault="008E5A20" w:rsidP="00AB1F6D">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Realizar el análisis epidemiológico de los diagnósticos que presenta una población determinada </w:t>
      </w:r>
    </w:p>
    <w:p w:rsidR="008E5A20" w:rsidRPr="00AB1F6D" w:rsidRDefault="008E5A20" w:rsidP="00AB1F6D">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Identificar nuevas áreas de competencia en Enfermería, o completar las ya identificadas, mediante el desarrollo y validación de nuevos Diagnósticos. </w:t>
      </w:r>
    </w:p>
    <w:p w:rsidR="008E5A20" w:rsidRPr="00AB1F6D" w:rsidRDefault="008E5A20" w:rsidP="00AB1F6D">
      <w:pPr>
        <w:numPr>
          <w:ilvl w:val="0"/>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lastRenderedPageBreak/>
        <w:t xml:space="preserve">Docencia: la inclusión de los Diagnósticos de Enfermería en el </w:t>
      </w:r>
      <w:proofErr w:type="spellStart"/>
      <w:r w:rsidRPr="00AB1F6D">
        <w:rPr>
          <w:rFonts w:ascii="Times New Roman" w:eastAsia="Times New Roman" w:hAnsi="Times New Roman" w:cs="Times New Roman"/>
          <w:lang w:eastAsia="es-BO"/>
        </w:rPr>
        <w:t>curriculum</w:t>
      </w:r>
      <w:proofErr w:type="spellEnd"/>
      <w:r w:rsidRPr="00AB1F6D">
        <w:rPr>
          <w:rFonts w:ascii="Times New Roman" w:eastAsia="Times New Roman" w:hAnsi="Times New Roman" w:cs="Times New Roman"/>
          <w:lang w:eastAsia="es-BO"/>
        </w:rPr>
        <w:t xml:space="preserve"> básico debe iniciarse y continuarse de forma coherente, y prolongarse de forma progresiva a lo largo de todo el </w:t>
      </w:r>
      <w:proofErr w:type="spellStart"/>
      <w:r w:rsidRPr="00AB1F6D">
        <w:rPr>
          <w:rFonts w:ascii="Times New Roman" w:eastAsia="Times New Roman" w:hAnsi="Times New Roman" w:cs="Times New Roman"/>
          <w:lang w:eastAsia="es-BO"/>
        </w:rPr>
        <w:t>curriculum</w:t>
      </w:r>
      <w:proofErr w:type="spellEnd"/>
      <w:r w:rsidRPr="00AB1F6D">
        <w:rPr>
          <w:rFonts w:ascii="Times New Roman" w:eastAsia="Times New Roman" w:hAnsi="Times New Roman" w:cs="Times New Roman"/>
          <w:lang w:eastAsia="es-BO"/>
        </w:rPr>
        <w:t xml:space="preserve">. Permite:  </w:t>
      </w:r>
    </w:p>
    <w:p w:rsidR="008E5A20" w:rsidRPr="00AB1F6D" w:rsidRDefault="008E5A20" w:rsidP="00AB1F6D">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Organizar de manera lógica, coherente Y ordenada los conocimientos de Enfermería que deberían poseer los alumnos  </w:t>
      </w:r>
    </w:p>
    <w:p w:rsidR="008E5A20" w:rsidRPr="00AB1F6D" w:rsidRDefault="008E5A20" w:rsidP="00AB1F6D">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Disponer de un lenguaje compartido con otros profesionales, con los enfermeros docentes y con los propios alumnos, lo cual facilita enormemente la transmisión de ideas y conceptos relacionados con los cuidados.  </w:t>
      </w:r>
    </w:p>
    <w:p w:rsidR="008E5A20" w:rsidRPr="00AB1F6D" w:rsidRDefault="008E5A20" w:rsidP="00AB1F6D">
      <w:pPr>
        <w:numPr>
          <w:ilvl w:val="0"/>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Asistencial: El uso de los Diagnósticos en la práctica asistencial favorece la organización y profesionalización de las actividades de enfermería, al permitir:  </w:t>
      </w:r>
    </w:p>
    <w:p w:rsidR="008E5A20" w:rsidRPr="00AB1F6D" w:rsidRDefault="008E5A20" w:rsidP="00AB1F6D">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identificar las respuestas de las personas ante distintas situaciones de Salud  </w:t>
      </w:r>
    </w:p>
    <w:p w:rsidR="008E5A20" w:rsidRPr="00AB1F6D" w:rsidRDefault="008E5A20" w:rsidP="00AB1F6D">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Centrar los cuidados brindados en las respuestas humanas identificadas a través de una valoración propia  </w:t>
      </w:r>
    </w:p>
    <w:p w:rsidR="008E5A20" w:rsidRPr="00AB1F6D" w:rsidRDefault="008E5A20" w:rsidP="00AB1F6D">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Aumentar la efectividad de los cuidados al prescribir actuaciones de Enfermería específicas orientadas a la resolución o control de los problemas identificados.  </w:t>
      </w:r>
    </w:p>
    <w:p w:rsidR="008E5A20" w:rsidRPr="00AB1F6D" w:rsidRDefault="008E5A20" w:rsidP="00AB1F6D">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Organizar, definir y desarrollar la dimensión propia del ejercicio profesional  </w:t>
      </w:r>
    </w:p>
    <w:p w:rsidR="008E5A20" w:rsidRPr="00AB1F6D" w:rsidRDefault="008E5A20" w:rsidP="00AB1F6D">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Delimitar la responsabilidad profesional, lo que como beneficio secundario crea la necesidad de planificar y registrar las actividades realizadas.  </w:t>
      </w:r>
    </w:p>
    <w:p w:rsidR="008E5A20" w:rsidRPr="00AB1F6D" w:rsidRDefault="008E5A20" w:rsidP="00AB1F6D">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Diferenciar la aportación enfermera a los cuidados de Salud de las hechas por otros profesionales.  </w:t>
      </w:r>
    </w:p>
    <w:p w:rsidR="008E5A20" w:rsidRPr="00AB1F6D" w:rsidRDefault="008E5A20" w:rsidP="00AB1F6D">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Unificar los criterios de actuación ante los problemas o situaciones que están dentro de nuestra área de competencia.  </w:t>
      </w:r>
    </w:p>
    <w:p w:rsidR="00085A20" w:rsidRPr="00AB1F6D" w:rsidRDefault="008E5A20" w:rsidP="00AB1F6D">
      <w:pPr>
        <w:numPr>
          <w:ilvl w:val="1"/>
          <w:numId w:val="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Mejorar y facilitar la comunicación inter e </w:t>
      </w:r>
      <w:proofErr w:type="spellStart"/>
      <w:r w:rsidRPr="00AB1F6D">
        <w:rPr>
          <w:rFonts w:ascii="Times New Roman" w:eastAsia="Times New Roman" w:hAnsi="Times New Roman" w:cs="Times New Roman"/>
          <w:lang w:eastAsia="es-BO"/>
        </w:rPr>
        <w:t>intradisciplinar</w:t>
      </w:r>
      <w:proofErr w:type="spellEnd"/>
      <w:r w:rsidRPr="00AB1F6D">
        <w:rPr>
          <w:rFonts w:ascii="Times New Roman" w:eastAsia="Times New Roman" w:hAnsi="Times New Roman" w:cs="Times New Roman"/>
          <w:lang w:eastAsia="es-BO"/>
        </w:rPr>
        <w:t>. </w:t>
      </w:r>
    </w:p>
    <w:p w:rsidR="008E5A20" w:rsidRPr="00AB1F6D" w:rsidRDefault="00954F3D"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Gestión</w:t>
      </w:r>
      <w:r w:rsidR="008E5A20" w:rsidRPr="00AB1F6D">
        <w:rPr>
          <w:rFonts w:ascii="Times New Roman" w:eastAsia="Times New Roman" w:hAnsi="Times New Roman" w:cs="Times New Roman"/>
          <w:lang w:eastAsia="es-BO"/>
        </w:rPr>
        <w:t xml:space="preserve">: Algunas de las ventajas que comportan la utilización de los Diagnósticos de Enfermería en este ámbito son: </w:t>
      </w:r>
    </w:p>
    <w:p w:rsidR="008E5A20" w:rsidRPr="00AB1F6D" w:rsidRDefault="008E5A20" w:rsidP="00AB1F6D">
      <w:pPr>
        <w:numPr>
          <w:ilvl w:val="1"/>
          <w:numId w:val="23"/>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Ayudar a determinar los tiempos medios requeridos, Y por tanto, las cargas de trabajo de cada unidad o centro, al facilitar la organización y sistematización de las actividades de cuidados.  </w:t>
      </w:r>
    </w:p>
    <w:p w:rsidR="008E5A20" w:rsidRPr="00AB1F6D" w:rsidRDefault="008E5A20" w:rsidP="00AB1F6D">
      <w:pPr>
        <w:numPr>
          <w:ilvl w:val="1"/>
          <w:numId w:val="23"/>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Permitir, como consecuencia, una mejor distribución de los recursos humanos y materiales.  </w:t>
      </w:r>
    </w:p>
    <w:p w:rsidR="008E5A20" w:rsidRPr="00AB1F6D" w:rsidRDefault="008E5A20" w:rsidP="00AB1F6D">
      <w:pPr>
        <w:numPr>
          <w:ilvl w:val="1"/>
          <w:numId w:val="23"/>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Favorece la definición de los puestos de trabajo, ya que ésta podría incluir la habilidad para identificar y tratar los Diagnósticos de Enfermería que se dan con mayor frecuencia.  </w:t>
      </w:r>
    </w:p>
    <w:p w:rsidR="008E5A20" w:rsidRPr="00AB1F6D" w:rsidRDefault="008E5A20" w:rsidP="00AB1F6D">
      <w:pPr>
        <w:numPr>
          <w:ilvl w:val="1"/>
          <w:numId w:val="23"/>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Posibilitar la determinación de los costes reales de los servicios de Enfermería, y consecuentemente, los costes reales de los cuidados brindados al usuario.  </w:t>
      </w:r>
    </w:p>
    <w:p w:rsidR="008E5A20" w:rsidRPr="00AB1F6D" w:rsidRDefault="008E5A20" w:rsidP="00AB1F6D">
      <w:pPr>
        <w:numPr>
          <w:ilvl w:val="1"/>
          <w:numId w:val="23"/>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Facilitar el establecimiento de criterios de evaluación de la calidad de los servicios de Enfermería brindados en un centro o institución.  </w:t>
      </w:r>
    </w:p>
    <w:p w:rsidR="008E5A20" w:rsidRPr="00AB1F6D" w:rsidRDefault="008E5A20" w:rsidP="00AB1F6D">
      <w:pPr>
        <w:numPr>
          <w:ilvl w:val="1"/>
          <w:numId w:val="23"/>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Identificar las necesidades de formación para grupos profesionales específicos.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Los componentes de las categorías diagnósticas, aceptadas por la NANDA para la formulación y descripción diagnóstica, en 1990 novena conferencia se aceptaron 90 categorías diagnósticas. Cada categoría diagnóstica tiene 4 componentes: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br/>
        <w:t xml:space="preserve">1.- Etiqueta descriptiva o título: ofrece una descripción concisa del problema (real o potencial). Es una frase o término que representa un patrón.   </w:t>
      </w:r>
      <w:r w:rsidRPr="00AB1F6D">
        <w:rPr>
          <w:rFonts w:ascii="Times New Roman" w:eastAsia="Times New Roman" w:hAnsi="Times New Roman" w:cs="Times New Roman"/>
          <w:lang w:eastAsia="es-BO"/>
        </w:rPr>
        <w:br/>
        <w:t xml:space="preserve">2.- Definición: expresa un significado claro y preciso de la categoría y la diferencia de todas las demás.  </w:t>
      </w:r>
      <w:r w:rsidRPr="00AB1F6D">
        <w:rPr>
          <w:rFonts w:ascii="Times New Roman" w:eastAsia="Times New Roman" w:hAnsi="Times New Roman" w:cs="Times New Roman"/>
          <w:lang w:eastAsia="es-BO"/>
        </w:rPr>
        <w:br/>
      </w:r>
      <w:r w:rsidRPr="00AB1F6D">
        <w:rPr>
          <w:rFonts w:ascii="Times New Roman" w:eastAsia="Times New Roman" w:hAnsi="Times New Roman" w:cs="Times New Roman"/>
          <w:lang w:eastAsia="es-BO"/>
        </w:rPr>
        <w:lastRenderedPageBreak/>
        <w:t xml:space="preserve">3.- Características definitorias: Cada diagnóstico tiene un título y una definición específica, ésta es la que nos da el significado propiamente del diagnóstico, el </w:t>
      </w:r>
      <w:proofErr w:type="spellStart"/>
      <w:r w:rsidRPr="00AB1F6D">
        <w:rPr>
          <w:rFonts w:ascii="Times New Roman" w:eastAsia="Times New Roman" w:hAnsi="Times New Roman" w:cs="Times New Roman"/>
          <w:lang w:eastAsia="es-BO"/>
        </w:rPr>
        <w:t>titulo</w:t>
      </w:r>
      <w:proofErr w:type="spellEnd"/>
      <w:r w:rsidRPr="00AB1F6D">
        <w:rPr>
          <w:rFonts w:ascii="Times New Roman" w:eastAsia="Times New Roman" w:hAnsi="Times New Roman" w:cs="Times New Roman"/>
          <w:lang w:eastAsia="es-BO"/>
        </w:rPr>
        <w:t xml:space="preserve"> es solo sugerente.   </w:t>
      </w:r>
      <w:r w:rsidRPr="00AB1F6D">
        <w:rPr>
          <w:rFonts w:ascii="Times New Roman" w:eastAsia="Times New Roman" w:hAnsi="Times New Roman" w:cs="Times New Roman"/>
          <w:lang w:eastAsia="es-BO"/>
        </w:rPr>
        <w:br/>
        <w:t xml:space="preserve">4.- Las características que definen el diagnóstico real son los signos y síntomas principales siempre presentes en el 80-100% de los casos. Otros signos y síntomas, que se han calificado como secundarios están presentes en el 50-79% de los casos, pero no se consideran evidencias necesarias del problema.   </w:t>
      </w:r>
      <w:r w:rsidRPr="00AB1F6D">
        <w:rPr>
          <w:rFonts w:ascii="Times New Roman" w:eastAsia="Times New Roman" w:hAnsi="Times New Roman" w:cs="Times New Roman"/>
          <w:lang w:eastAsia="es-BO"/>
        </w:rPr>
        <w:br/>
        <w:t xml:space="preserve">5.- Factores etiológicos y contribuyentes o factores de riesgo: Se organizan entorno a los factores fisiopatológicos, relacionados con el tratamiento, la situación y la maduración, que pueden influir en el estado de salud o contribuir al desarrollo del problema. Los diagnósticos de enfermería de alto riesgo incluyen en su enunciado los factores de riesgo, por ejemplo es:   </w:t>
      </w:r>
    </w:p>
    <w:p w:rsidR="008E5A20" w:rsidRPr="00AB1F6D" w:rsidRDefault="008E5A20" w:rsidP="00AB1F6D">
      <w:pPr>
        <w:numPr>
          <w:ilvl w:val="1"/>
          <w:numId w:val="2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F. Fisiopatológicos (biológico y psicológicos): shock, anorexia nerviosa  </w:t>
      </w:r>
    </w:p>
    <w:p w:rsidR="008E5A20" w:rsidRPr="00AB1F6D" w:rsidRDefault="008E5A20" w:rsidP="00AB1F6D">
      <w:pPr>
        <w:numPr>
          <w:ilvl w:val="1"/>
          <w:numId w:val="2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F. de Tratamiento (terapias, pruebas diagnósticas, medicación, diálisis, etc.)  </w:t>
      </w:r>
    </w:p>
    <w:p w:rsidR="008E5A20" w:rsidRPr="00AB1F6D" w:rsidRDefault="008E5A20" w:rsidP="00AB1F6D">
      <w:pPr>
        <w:numPr>
          <w:ilvl w:val="2"/>
          <w:numId w:val="2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De medio ambiente como, estar en un centro de cuidados crónicos, residuos tóxicos, etc.  </w:t>
      </w:r>
    </w:p>
    <w:p w:rsidR="008E5A20" w:rsidRPr="00AB1F6D" w:rsidRDefault="008E5A20" w:rsidP="00AB1F6D">
      <w:pPr>
        <w:numPr>
          <w:ilvl w:val="2"/>
          <w:numId w:val="2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Personales, como encontrarnos en el proceso de muerte, divorcio, etc.  </w:t>
      </w:r>
    </w:p>
    <w:p w:rsidR="008E5A20" w:rsidRPr="00AB1F6D" w:rsidRDefault="008E5A20" w:rsidP="00AB1F6D">
      <w:pPr>
        <w:numPr>
          <w:ilvl w:val="1"/>
          <w:numId w:val="2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F. de Maduración: paternidad/maternidad, adolescencia, etc.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Tipos de diagnósticos: </w:t>
      </w:r>
      <w:r w:rsidRPr="00AB1F6D">
        <w:rPr>
          <w:rFonts w:ascii="Times New Roman" w:eastAsia="Times New Roman" w:hAnsi="Times New Roman" w:cs="Times New Roman"/>
          <w:lang w:eastAsia="es-BO"/>
        </w:rPr>
        <w:t xml:space="preserve">  </w:t>
      </w:r>
      <w:r w:rsidRPr="00AB1F6D">
        <w:rPr>
          <w:rFonts w:ascii="Times New Roman" w:eastAsia="Times New Roman" w:hAnsi="Times New Roman" w:cs="Times New Roman"/>
          <w:lang w:eastAsia="es-BO"/>
        </w:rPr>
        <w:br/>
        <w:t xml:space="preserve">Antes de indicar la forma de enunciar los diagnósticos establezcamos que tipos de diagnósticos hay, pudiendo ser de cuatro tipos, que son: reales, de alto riesgo (designados hasta 1992 como potenciales), de bienestar o posibles.   </w:t>
      </w:r>
    </w:p>
    <w:p w:rsidR="008E5A20" w:rsidRPr="00AB1F6D" w:rsidRDefault="008E5A20" w:rsidP="00AB1F6D">
      <w:pPr>
        <w:numPr>
          <w:ilvl w:val="0"/>
          <w:numId w:val="10"/>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Real: representa un estado que ha sido clínicamente validado mediante características definitorias principales identificables. Tiene cuatro componentes: enunciado, definición características que lo definen y factores relacionados. El enunciado debe ser descriptivo de la definición del Diagnóstico y las características que lo definen (Gordon 1990). El término "real" no forma parte del enunciado en un Diagnostico de Enfermería real. Consta de tres partes, formato PES: problema (P) + etiología, factores causales o contribuyentes (E) + signos/síntomas (S). Estos últimos son los que validan el Diagnóstico.  </w:t>
      </w:r>
    </w:p>
    <w:p w:rsidR="008E5A20" w:rsidRPr="00AB1F6D" w:rsidRDefault="008E5A20" w:rsidP="00AB1F6D">
      <w:pPr>
        <w:numPr>
          <w:ilvl w:val="0"/>
          <w:numId w:val="10"/>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Alto Riesgo: es un juicio clínico de que un individuo, familia o comunidad son más vulnerables a desarrollar el problema que otros en situación igual o similar. Para respaldar un Diagnóstico potencial se emplean los factores de riesgo. 1. a descripción concisa del estado de Salud alterado de la persona va precedido por el término "alto riesgo”. Consta de dos componentes, formato PE: problema (P) + etiología/factores contribuyentes (E).  </w:t>
      </w:r>
    </w:p>
    <w:p w:rsidR="008E5A20" w:rsidRPr="00AB1F6D" w:rsidRDefault="008E5A20" w:rsidP="00AB1F6D">
      <w:pPr>
        <w:numPr>
          <w:ilvl w:val="0"/>
          <w:numId w:val="10"/>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Posible: son enunciados que describen un problema sospechado para el que se necesitan datos adicionales. La enfermera debe confirmar o excluir. Consta de dos componentes, formato PE: problema (P) + etiología/factores contribuyentes (E). </w:t>
      </w:r>
    </w:p>
    <w:p w:rsidR="008E5A20" w:rsidRPr="00AB1F6D" w:rsidRDefault="008E5A20" w:rsidP="00AB1F6D">
      <w:pPr>
        <w:numPr>
          <w:ilvl w:val="0"/>
          <w:numId w:val="10"/>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De bienestar: juicio clínico respecto a una persona, grupo o comunidad en transición desde un nivel específico de bienestar hacia un nivel más elevado. Deben estar presentes dos hechos: deseo de un nivel mayor de bienestar y estado o función actual eficaces. Son enunciados de una parte, conteniendo sólo la denominación. No contienen factores relacionados. Lo inherente a estos Diagnósticos es un usuario o grupo que comprenda que se puede lograr un nivel funcional más elevado si se desea o si se es capaz. La enfermera puede inferir esta capacidad basándose en i los deseos expresos de la persona o del grupo por la Educación para la Salud. </w:t>
      </w:r>
    </w:p>
    <w:p w:rsidR="008E5A20" w:rsidRPr="00AB1F6D" w:rsidRDefault="008E5A20" w:rsidP="00AB1F6D">
      <w:pPr>
        <w:spacing w:before="100" w:beforeAutospacing="1" w:after="100" w:afterAutospacing="1" w:line="240" w:lineRule="auto"/>
        <w:ind w:left="720"/>
        <w:jc w:val="both"/>
        <w:outlineLvl w:val="1"/>
        <w:rPr>
          <w:rFonts w:ascii="Times New Roman" w:eastAsia="Times New Roman" w:hAnsi="Times New Roman" w:cs="Times New Roman"/>
          <w:b/>
          <w:bCs/>
          <w:lang w:eastAsia="es-BO"/>
        </w:rPr>
      </w:pPr>
      <w:r w:rsidRPr="00AB1F6D">
        <w:rPr>
          <w:rFonts w:ascii="Times New Roman" w:eastAsia="Times New Roman" w:hAnsi="Times New Roman" w:cs="Times New Roman"/>
          <w:b/>
          <w:bCs/>
          <w:lang w:eastAsia="es-BO"/>
        </w:rPr>
        <w:t xml:space="preserve">PLANEACIÓN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lastRenderedPageBreak/>
        <w:t xml:space="preserve">Una vez hemos concluido la valoración e identificado las complicaciones potenciales (problemas interdependientes) y los diagnósticos enfermeros, se procede a la fase de planeación de los cuidados o tratamiento enfermero. En esta fase se trata de establecer y llevar a cabo unos cuidados de enfermería, que conduzcan al cliente a prevenir, reducir o eliminar los problemas detectados. La fase de planeaci6n del proceso de enfermería incluye cuatro etapas, </w:t>
      </w:r>
      <w:proofErr w:type="spellStart"/>
      <w:r w:rsidRPr="00AB1F6D">
        <w:rPr>
          <w:rFonts w:ascii="Times New Roman" w:eastAsia="Times New Roman" w:hAnsi="Times New Roman" w:cs="Times New Roman"/>
          <w:lang w:eastAsia="es-BO"/>
        </w:rPr>
        <w:t>Carpenito</w:t>
      </w:r>
      <w:proofErr w:type="spellEnd"/>
      <w:r w:rsidRPr="00AB1F6D">
        <w:rPr>
          <w:rFonts w:ascii="Times New Roman" w:eastAsia="Times New Roman" w:hAnsi="Times New Roman" w:cs="Times New Roman"/>
          <w:lang w:eastAsia="es-BO"/>
        </w:rPr>
        <w:t xml:space="preserve"> (1987) e </w:t>
      </w:r>
      <w:proofErr w:type="spellStart"/>
      <w:r w:rsidRPr="00AB1F6D">
        <w:rPr>
          <w:rFonts w:ascii="Times New Roman" w:eastAsia="Times New Roman" w:hAnsi="Times New Roman" w:cs="Times New Roman"/>
          <w:lang w:eastAsia="es-BO"/>
        </w:rPr>
        <w:t>Iyer</w:t>
      </w:r>
      <w:proofErr w:type="spellEnd"/>
      <w:r w:rsidRPr="00AB1F6D">
        <w:rPr>
          <w:rFonts w:ascii="Times New Roman" w:eastAsia="Times New Roman" w:hAnsi="Times New Roman" w:cs="Times New Roman"/>
          <w:lang w:eastAsia="es-BO"/>
        </w:rPr>
        <w:t xml:space="preserve"> (1989).  </w:t>
      </w:r>
    </w:p>
    <w:p w:rsidR="008E5A20" w:rsidRPr="00AB1F6D" w:rsidRDefault="008E5A20" w:rsidP="00AB1F6D">
      <w:pPr>
        <w:spacing w:before="100" w:beforeAutospacing="1" w:after="100" w:afterAutospacing="1" w:line="240" w:lineRule="auto"/>
        <w:ind w:left="720"/>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 xml:space="preserve">Etapas en el Plan de Cuidados   </w:t>
      </w:r>
    </w:p>
    <w:p w:rsidR="008E5A20" w:rsidRPr="00AB1F6D" w:rsidRDefault="008E5A20" w:rsidP="00AB1F6D">
      <w:pPr>
        <w:numPr>
          <w:ilvl w:val="1"/>
          <w:numId w:val="11"/>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Establecer prioridades en los cuidados.</w:t>
      </w:r>
      <w:r w:rsidRPr="00AB1F6D">
        <w:rPr>
          <w:rFonts w:ascii="Times New Roman" w:eastAsia="Times New Roman" w:hAnsi="Times New Roman" w:cs="Times New Roman"/>
          <w:lang w:eastAsia="es-BO"/>
        </w:rPr>
        <w:t xml:space="preserve"> Selección. Todos los problemas y/o necesidades que pueden presentar una familia y una comunidad raras veces pueden ser abordados al mismo tiempo, por falta de disponibilidad de la enfermera, de la familia, posibilidades reales de intervención, falta de recursos económicos, materiales y humanos... Por tanto, se trata de ordenar jerárquicamente los problemas detectados.  </w:t>
      </w:r>
    </w:p>
    <w:p w:rsidR="008E5A20" w:rsidRPr="00AB1F6D" w:rsidRDefault="008E5A20" w:rsidP="00AB1F6D">
      <w:pPr>
        <w:numPr>
          <w:ilvl w:val="1"/>
          <w:numId w:val="11"/>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Planteamiento de los objetivos del cliente con resultados esperados.</w:t>
      </w:r>
      <w:r w:rsidRPr="00AB1F6D">
        <w:rPr>
          <w:rFonts w:ascii="Times New Roman" w:eastAsia="Times New Roman" w:hAnsi="Times New Roman" w:cs="Times New Roman"/>
          <w:lang w:eastAsia="es-BO"/>
        </w:rPr>
        <w:t xml:space="preserve"> Esto es, determinar los criterios de resultado. Describir los resultados esperados, tanto por parte de los individuos y/o de la familia como por parte de los profesionales.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Son necesarios porque proporcionan la guía común para el equipo de Enfermería, de tal manera que todas las acciones van dirigidas a la meta propuesta. Igualmente formular objetivos permite evaluar la evolución del usuario así como los cuidados proporcionados.   </w:t>
      </w:r>
      <w:r w:rsidRPr="00AB1F6D">
        <w:rPr>
          <w:rFonts w:ascii="Times New Roman" w:eastAsia="Times New Roman" w:hAnsi="Times New Roman" w:cs="Times New Roman"/>
          <w:lang w:eastAsia="es-BO"/>
        </w:rPr>
        <w:br/>
        <w:t xml:space="preserve">Deben formularse en términos de conductas observables o cambios mensurables, realistas y tener en cuenta los recursos disponibles. En el trato con grupos familiares hay que tener en cuenta que el principal sistema de apoyo es la familia, sus motivaciones, sus conocimientos y capacidades… así como los recursos de la comunidad. Se deben fijar a corto y largo plazo.   </w:t>
      </w:r>
      <w:r w:rsidRPr="00AB1F6D">
        <w:rPr>
          <w:rFonts w:ascii="Times New Roman" w:eastAsia="Times New Roman" w:hAnsi="Times New Roman" w:cs="Times New Roman"/>
          <w:lang w:eastAsia="es-BO"/>
        </w:rPr>
        <w:br/>
        <w:t xml:space="preserve">Por último es importante que los objetivos se decidan y se planteen de acuerdo con la familia y/o la comunidad, que se establezca un compromiso de forma que se sientan implicadas ambas partes, profesional y familia/comunidad.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b/>
          <w:bCs/>
          <w:lang w:eastAsia="es-BO"/>
        </w:rPr>
        <w:t>Elaboración de las actuaciones de enfermería</w:t>
      </w:r>
      <w:r w:rsidRPr="00AB1F6D">
        <w:rPr>
          <w:rFonts w:ascii="Times New Roman" w:eastAsia="Times New Roman" w:hAnsi="Times New Roman" w:cs="Times New Roman"/>
          <w:lang w:eastAsia="es-BO"/>
        </w:rPr>
        <w:t xml:space="preserve">, esto es, determinar los objetivos de enfermería (criterios de proceso). Determinación de actividades, las acciones especificadas en el plan de cuidados corresponden a las tareas concretas que la enfermera y/o familia realizan para hacer realidad los objetivos. Estas acciones se consideran instrucciones u órdenes enfermeras que han de llevar a la práctica todo el personal que tiene responsabilidad en el cuidado del paciente. Las actividades propuestas se registran en el impreso correspondiente y deben especificar: qué hay que hacer, cuándo hay que hacerlo, cómo hay que hacerlo, dónde hay que hacerlo y quién ha de hacerlo.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Para un Diagnóstico de Enfermería real, las actuaciones van dirigidas a reducir o eliminar los factores concurrentes o el Diagnóstico, promover un mayor nivel de bienestar, monitorizar la situación.   </w:t>
      </w:r>
      <w:r w:rsidRPr="00AB1F6D">
        <w:rPr>
          <w:rFonts w:ascii="Times New Roman" w:eastAsia="Times New Roman" w:hAnsi="Times New Roman" w:cs="Times New Roman"/>
          <w:lang w:eastAsia="es-BO"/>
        </w:rPr>
        <w:br/>
        <w:t xml:space="preserve">Para un Diagnóstico de Enfermería de alto riesgo las intervenciones tratan de reducir o eliminar los factores de riesgo, prevenir la presentación del problema, monitorizar su inicio.   </w:t>
      </w:r>
      <w:r w:rsidRPr="00AB1F6D">
        <w:rPr>
          <w:rFonts w:ascii="Times New Roman" w:eastAsia="Times New Roman" w:hAnsi="Times New Roman" w:cs="Times New Roman"/>
          <w:lang w:eastAsia="es-BO"/>
        </w:rPr>
        <w:br/>
        <w:t xml:space="preserve">Para un Diagnóstico de Enfermería posible las intervenciones tratan de recopilar datos adicionales para descartar o confirmar el Diagnóstico. Para los problemas interdisciplinarios tratan de monitorizar los cambios de situación, controlar los cambios de situación con intervenciones prescritas por la enfermera o el médico y evaluar la respuesta.  </w:t>
      </w:r>
    </w:p>
    <w:p w:rsidR="008E5A20" w:rsidRPr="00AB1F6D" w:rsidRDefault="008E5A20" w:rsidP="00AB1F6D">
      <w:pPr>
        <w:spacing w:before="100" w:beforeAutospacing="1" w:after="100" w:afterAutospacing="1" w:line="240" w:lineRule="auto"/>
        <w:jc w:val="both"/>
        <w:outlineLvl w:val="0"/>
        <w:rPr>
          <w:rFonts w:ascii="Times New Roman" w:eastAsia="Times New Roman" w:hAnsi="Times New Roman" w:cs="Times New Roman"/>
          <w:b/>
          <w:bCs/>
          <w:kern w:val="36"/>
          <w:lang w:eastAsia="es-BO"/>
        </w:rPr>
      </w:pPr>
      <w:r w:rsidRPr="00AB1F6D">
        <w:rPr>
          <w:rFonts w:ascii="Times New Roman" w:eastAsia="Times New Roman" w:hAnsi="Times New Roman" w:cs="Times New Roman"/>
          <w:b/>
          <w:bCs/>
          <w:kern w:val="36"/>
          <w:lang w:eastAsia="es-BO"/>
        </w:rPr>
        <w:t>EJECUCIÓN</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lastRenderedPageBreak/>
        <w:t xml:space="preserve">La fase de ejecución es la cuarta etapa del plan de cuidados, es en esta etapa cuando realmente se pone en práctica el plan de cuidados elaborado. La ejecución, implica las siguientes actividades enfermeras:   </w:t>
      </w:r>
    </w:p>
    <w:p w:rsidR="008E5A20" w:rsidRPr="00AB1F6D" w:rsidRDefault="008E5A20" w:rsidP="00AB1F6D">
      <w:pPr>
        <w:numPr>
          <w:ilvl w:val="0"/>
          <w:numId w:val="25"/>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Continuar con la recogida y valoración de datos.  </w:t>
      </w:r>
    </w:p>
    <w:p w:rsidR="008E5A20" w:rsidRPr="00AB1F6D" w:rsidRDefault="008E5A20" w:rsidP="00AB1F6D">
      <w:pPr>
        <w:numPr>
          <w:ilvl w:val="0"/>
          <w:numId w:val="25"/>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Realizar las actividades de enfermería. </w:t>
      </w:r>
    </w:p>
    <w:p w:rsidR="008E5A20" w:rsidRPr="00AB1F6D" w:rsidRDefault="008E5A20" w:rsidP="00AB1F6D">
      <w:pPr>
        <w:numPr>
          <w:ilvl w:val="0"/>
          <w:numId w:val="25"/>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Anotar los cuidados de enfermería Existen diferentes formas de hacer anotaciones, como son las dirigidas hacia los problemas  </w:t>
      </w:r>
    </w:p>
    <w:p w:rsidR="008E5A20" w:rsidRPr="00AB1F6D" w:rsidRDefault="008E5A20" w:rsidP="00AB1F6D">
      <w:pPr>
        <w:numPr>
          <w:ilvl w:val="0"/>
          <w:numId w:val="25"/>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Dar los informes verbales de enfermería,  </w:t>
      </w:r>
    </w:p>
    <w:p w:rsidR="008E5A20" w:rsidRPr="00AB1F6D" w:rsidRDefault="008E5A20" w:rsidP="00AB1F6D">
      <w:pPr>
        <w:numPr>
          <w:ilvl w:val="0"/>
          <w:numId w:val="25"/>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Mantener el plan de cuidados actualizado.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El enfermero tiene toda la responsabilidad en la ejecución del plan, pero incluye al paciente y a la familia, así como a otros miembros del equipo. En esta fase se realizarán todas las intervenciones enfermeras dirigidas a la resolución de problemas (diagnósticos enfermeros y problemas interdependientes) y las necesidades asistenciales de cada persona tratada   </w:t>
      </w:r>
      <w:r w:rsidRPr="00AB1F6D">
        <w:rPr>
          <w:rFonts w:ascii="Times New Roman" w:eastAsia="Times New Roman" w:hAnsi="Times New Roman" w:cs="Times New Roman"/>
          <w:lang w:eastAsia="es-BO"/>
        </w:rPr>
        <w:br/>
        <w:t xml:space="preserve">De las actividades que se llevan a cabo en esta fase quiero mencionar la continuidad de la recogida y valoración de datos, esto es debido a que por un lado debemos profundizar en la valoración de datos que quedaron sin comprender, y por otro lado la propia ejecución de la intervención es fuente de nuevos datos que deberán ser revisados y tenidos en cuenta como confirmación diagnóstica o como nuevos problemas.   </w:t>
      </w:r>
    </w:p>
    <w:p w:rsidR="008E5A20" w:rsidRPr="00AB1F6D" w:rsidRDefault="008E5A20" w:rsidP="00AB1F6D">
      <w:pPr>
        <w:spacing w:before="100" w:beforeAutospacing="1" w:after="100" w:afterAutospacing="1" w:line="240" w:lineRule="auto"/>
        <w:jc w:val="both"/>
        <w:outlineLvl w:val="0"/>
        <w:rPr>
          <w:rFonts w:ascii="Times New Roman" w:eastAsia="Times New Roman" w:hAnsi="Times New Roman" w:cs="Times New Roman"/>
          <w:b/>
          <w:bCs/>
          <w:kern w:val="36"/>
          <w:lang w:eastAsia="es-BO"/>
        </w:rPr>
      </w:pPr>
      <w:r w:rsidRPr="00AB1F6D">
        <w:rPr>
          <w:rFonts w:ascii="Times New Roman" w:eastAsia="Times New Roman" w:hAnsi="Times New Roman" w:cs="Times New Roman"/>
          <w:b/>
          <w:bCs/>
          <w:kern w:val="36"/>
          <w:lang w:eastAsia="es-BO"/>
        </w:rPr>
        <w:t>EVALUACIÓN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 evaluación se define como la comparación planificada y sistematizada entre el estado de salud del paciente y los resultados esperados. Evaluar, es emitir un juicio sobre un objeto, acción, trabajo, situación o persona, comparándolo con uno o varios criterios.   </w:t>
      </w:r>
      <w:r w:rsidRPr="00AB1F6D">
        <w:rPr>
          <w:rFonts w:ascii="Times New Roman" w:eastAsia="Times New Roman" w:hAnsi="Times New Roman" w:cs="Times New Roman"/>
          <w:lang w:eastAsia="es-BO"/>
        </w:rPr>
        <w:br/>
        <w:t xml:space="preserve">Los dos criterios más importantes que valora la enfermería, en este sentido, son: la eficacia y la efectividad de las actuaciones, </w:t>
      </w:r>
      <w:proofErr w:type="spellStart"/>
      <w:r w:rsidRPr="00AB1F6D">
        <w:rPr>
          <w:rFonts w:ascii="Times New Roman" w:eastAsia="Times New Roman" w:hAnsi="Times New Roman" w:cs="Times New Roman"/>
          <w:lang w:eastAsia="es-BO"/>
        </w:rPr>
        <w:t>Griffith</w:t>
      </w:r>
      <w:proofErr w:type="spellEnd"/>
      <w:r w:rsidRPr="00AB1F6D">
        <w:rPr>
          <w:rFonts w:ascii="Times New Roman" w:eastAsia="Times New Roman" w:hAnsi="Times New Roman" w:cs="Times New Roman"/>
          <w:lang w:eastAsia="es-BO"/>
        </w:rPr>
        <w:t xml:space="preserve"> y </w:t>
      </w:r>
      <w:proofErr w:type="spellStart"/>
      <w:r w:rsidRPr="00AB1F6D">
        <w:rPr>
          <w:rFonts w:ascii="Times New Roman" w:eastAsia="Times New Roman" w:hAnsi="Times New Roman" w:cs="Times New Roman"/>
          <w:lang w:eastAsia="es-BO"/>
        </w:rPr>
        <w:t>Christensen</w:t>
      </w:r>
      <w:proofErr w:type="spellEnd"/>
      <w:r w:rsidRPr="00AB1F6D">
        <w:rPr>
          <w:rFonts w:ascii="Times New Roman" w:eastAsia="Times New Roman" w:hAnsi="Times New Roman" w:cs="Times New Roman"/>
          <w:lang w:eastAsia="es-BO"/>
        </w:rPr>
        <w:t xml:space="preserve"> (1982).   </w:t>
      </w:r>
      <w:r w:rsidRPr="00AB1F6D">
        <w:rPr>
          <w:rFonts w:ascii="Times New Roman" w:eastAsia="Times New Roman" w:hAnsi="Times New Roman" w:cs="Times New Roman"/>
          <w:lang w:eastAsia="es-BO"/>
        </w:rPr>
        <w:br/>
        <w:t xml:space="preserve">El proceso de evaluación consta de dos partes   </w:t>
      </w:r>
    </w:p>
    <w:p w:rsidR="008E5A20" w:rsidRPr="00AB1F6D" w:rsidRDefault="008E5A20" w:rsidP="00AB1F6D">
      <w:pPr>
        <w:numPr>
          <w:ilvl w:val="0"/>
          <w:numId w:val="26"/>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Recogida de datos sobre el estado de salud/problema/diagnóstico que queremos evaluar.  </w:t>
      </w:r>
    </w:p>
    <w:p w:rsidR="008E5A20" w:rsidRPr="00AB1F6D" w:rsidRDefault="008E5A20" w:rsidP="00AB1F6D">
      <w:pPr>
        <w:numPr>
          <w:ilvl w:val="0"/>
          <w:numId w:val="26"/>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Comparación con los resultados esperados y un juicio sobre la evolución del paciente hacia la consecución de los resultados esperados.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 evaluación es un proceso que requiere de la valoración de los distintos aspectos del estado de salud del paciente. Las distintas áreas sobre las que se evalúan los resultados esperados (criterios de resultado), son según </w:t>
      </w:r>
      <w:proofErr w:type="spellStart"/>
      <w:r w:rsidRPr="00AB1F6D">
        <w:rPr>
          <w:rFonts w:ascii="Times New Roman" w:eastAsia="Times New Roman" w:hAnsi="Times New Roman" w:cs="Times New Roman"/>
          <w:lang w:eastAsia="es-BO"/>
        </w:rPr>
        <w:t>Iyer</w:t>
      </w:r>
      <w:proofErr w:type="spellEnd"/>
      <w:r w:rsidRPr="00AB1F6D">
        <w:rPr>
          <w:rFonts w:ascii="Times New Roman" w:eastAsia="Times New Roman" w:hAnsi="Times New Roman" w:cs="Times New Roman"/>
          <w:lang w:eastAsia="es-BO"/>
        </w:rPr>
        <w:t xml:space="preserve"> las siguientes áreas:   </w:t>
      </w:r>
      <w:r w:rsidRPr="00AB1F6D">
        <w:rPr>
          <w:rFonts w:ascii="Times New Roman" w:eastAsia="Times New Roman" w:hAnsi="Times New Roman" w:cs="Times New Roman"/>
          <w:lang w:eastAsia="es-BO"/>
        </w:rPr>
        <w:br/>
        <w:t xml:space="preserve">1.- Aspecto general y funcionamiento del cuerpo:   </w:t>
      </w:r>
    </w:p>
    <w:p w:rsidR="008E5A20" w:rsidRPr="00AB1F6D" w:rsidRDefault="008E5A20" w:rsidP="00AB1F6D">
      <w:pPr>
        <w:pStyle w:val="Prrafodelista"/>
        <w:numPr>
          <w:ilvl w:val="0"/>
          <w:numId w:val="28"/>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Observación directa, examen físico.  </w:t>
      </w:r>
    </w:p>
    <w:p w:rsidR="008E5A20" w:rsidRPr="00AB1F6D" w:rsidRDefault="008E5A20" w:rsidP="00AB1F6D">
      <w:pPr>
        <w:pStyle w:val="Prrafodelista"/>
        <w:numPr>
          <w:ilvl w:val="0"/>
          <w:numId w:val="28"/>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Examen de la historia clínica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2.- Señales y Síntomas específicos   </w:t>
      </w:r>
    </w:p>
    <w:p w:rsidR="008E5A20" w:rsidRPr="00AB1F6D" w:rsidRDefault="008E5A20" w:rsidP="00AB1F6D">
      <w:pPr>
        <w:numPr>
          <w:ilvl w:val="1"/>
          <w:numId w:val="2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Observación directa  </w:t>
      </w:r>
    </w:p>
    <w:p w:rsidR="008E5A20" w:rsidRPr="00AB1F6D" w:rsidRDefault="008E5A20" w:rsidP="00AB1F6D">
      <w:pPr>
        <w:numPr>
          <w:ilvl w:val="1"/>
          <w:numId w:val="2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Entrevista con el paciente.  </w:t>
      </w:r>
    </w:p>
    <w:p w:rsidR="008E5A20" w:rsidRPr="00AB1F6D" w:rsidRDefault="008E5A20" w:rsidP="00AB1F6D">
      <w:pPr>
        <w:numPr>
          <w:ilvl w:val="1"/>
          <w:numId w:val="27"/>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Examen de la historia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3.- Conocimientos:   </w:t>
      </w:r>
    </w:p>
    <w:p w:rsidR="008E5A20" w:rsidRPr="00AB1F6D" w:rsidRDefault="008E5A20" w:rsidP="00AB1F6D">
      <w:pPr>
        <w:numPr>
          <w:ilvl w:val="1"/>
          <w:numId w:val="2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lastRenderedPageBreak/>
        <w:t xml:space="preserve">Entrevista con el paciente  </w:t>
      </w:r>
    </w:p>
    <w:p w:rsidR="008E5A20" w:rsidRPr="00AB1F6D" w:rsidRDefault="008E5A20" w:rsidP="00AB1F6D">
      <w:pPr>
        <w:numPr>
          <w:ilvl w:val="1"/>
          <w:numId w:val="29"/>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Cuestionarios (test),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4.- Capacidad psicomotora (habilidades).   </w:t>
      </w:r>
    </w:p>
    <w:p w:rsidR="008E5A20" w:rsidRPr="00AB1F6D" w:rsidRDefault="008E5A20" w:rsidP="00AB1F6D">
      <w:pPr>
        <w:numPr>
          <w:ilvl w:val="1"/>
          <w:numId w:val="31"/>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Observación directa durante la realización de la actividad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5.- Estado emocional:   </w:t>
      </w:r>
    </w:p>
    <w:p w:rsidR="008E5A20" w:rsidRPr="00AB1F6D" w:rsidRDefault="008E5A20" w:rsidP="00AB1F6D">
      <w:pPr>
        <w:numPr>
          <w:ilvl w:val="1"/>
          <w:numId w:val="30"/>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Observación directa, mediante lenguaje corporal y expresión verbal de emociones.  </w:t>
      </w:r>
    </w:p>
    <w:p w:rsidR="008E5A20" w:rsidRPr="00AB1F6D" w:rsidRDefault="008E5A20" w:rsidP="00AB1F6D">
      <w:pPr>
        <w:numPr>
          <w:ilvl w:val="1"/>
          <w:numId w:val="30"/>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Información dada por el resto del personal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6.- Situación espiritual (modelo holístico de la salud):  </w:t>
      </w:r>
    </w:p>
    <w:p w:rsidR="008E5A20" w:rsidRPr="00AB1F6D" w:rsidRDefault="008E5A20" w:rsidP="00AB1F6D">
      <w:pPr>
        <w:numPr>
          <w:ilvl w:val="1"/>
          <w:numId w:val="32"/>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Entrevista con el paciente.  </w:t>
      </w:r>
    </w:p>
    <w:p w:rsidR="008E5A20" w:rsidRPr="00AB1F6D" w:rsidRDefault="008E5A20" w:rsidP="00AB1F6D">
      <w:pPr>
        <w:numPr>
          <w:ilvl w:val="1"/>
          <w:numId w:val="32"/>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información dada por el resto del personal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Las valoraciones de la fase de evaluación de los cuidados enfermeros, deben ser interpretadas, con el fin de poder establecer conclusiones, que nos sirvan para plantear correcciones en las áreas estudio, veamos las tres posibles conclusiones (resultados esperados), a las que podremos llegar:   </w:t>
      </w:r>
    </w:p>
    <w:p w:rsidR="008E5A20" w:rsidRPr="00AB1F6D" w:rsidRDefault="008E5A20" w:rsidP="00AB1F6D">
      <w:pPr>
        <w:numPr>
          <w:ilvl w:val="0"/>
          <w:numId w:val="33"/>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El paciente ha alcanzado el resultado esperado.  </w:t>
      </w:r>
    </w:p>
    <w:p w:rsidR="008E5A20" w:rsidRPr="00AB1F6D" w:rsidRDefault="008E5A20" w:rsidP="00AB1F6D">
      <w:pPr>
        <w:numPr>
          <w:ilvl w:val="0"/>
          <w:numId w:val="33"/>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E1 paciente está en proceso de lograr el resultado esperado, nos puede conducir a plantearse otras actividades.  </w:t>
      </w:r>
    </w:p>
    <w:p w:rsidR="008E5A20" w:rsidRPr="00AB1F6D" w:rsidRDefault="008E5A20" w:rsidP="00AB1F6D">
      <w:pPr>
        <w:numPr>
          <w:ilvl w:val="0"/>
          <w:numId w:val="33"/>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El paciente no ha alcanzado el resultado esperado y no parece que lo vaya a conseguir. En este caso podemos realizar una nueva revisión del problema, de los resultados esperados, de las actividades llevadas a cabo.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De forma resumida y siguiendo a M, Caballero (1989) la evaluación se compone de:   </w:t>
      </w:r>
    </w:p>
    <w:p w:rsidR="008E5A20" w:rsidRPr="00AB1F6D" w:rsidRDefault="008E5A20" w:rsidP="00AB1F6D">
      <w:pPr>
        <w:numPr>
          <w:ilvl w:val="0"/>
          <w:numId w:val="3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Medir los cambios del paciente/cliente.  </w:t>
      </w:r>
    </w:p>
    <w:p w:rsidR="008E5A20" w:rsidRPr="00AB1F6D" w:rsidRDefault="008E5A20" w:rsidP="00AB1F6D">
      <w:pPr>
        <w:numPr>
          <w:ilvl w:val="0"/>
          <w:numId w:val="3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En relación a los objetivos marcados. </w:t>
      </w:r>
    </w:p>
    <w:p w:rsidR="008E5A20" w:rsidRPr="00AB1F6D" w:rsidRDefault="008E5A20" w:rsidP="00AB1F6D">
      <w:pPr>
        <w:numPr>
          <w:ilvl w:val="0"/>
          <w:numId w:val="3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Como resultado de la intervención enfermera  </w:t>
      </w:r>
    </w:p>
    <w:p w:rsidR="008E5A20" w:rsidRPr="00AB1F6D" w:rsidRDefault="008E5A20" w:rsidP="00AB1F6D">
      <w:pPr>
        <w:numPr>
          <w:ilvl w:val="0"/>
          <w:numId w:val="34"/>
        </w:num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Con el fin de establecer correcciones.  </w:t>
      </w:r>
    </w:p>
    <w:p w:rsidR="008E5A20" w:rsidRPr="00AB1F6D" w:rsidRDefault="008E5A20" w:rsidP="00AB1F6D">
      <w:pPr>
        <w:spacing w:before="100" w:beforeAutospacing="1" w:after="100" w:afterAutospacing="1" w:line="240" w:lineRule="auto"/>
        <w:jc w:val="both"/>
        <w:rPr>
          <w:rFonts w:ascii="Times New Roman" w:eastAsia="Times New Roman" w:hAnsi="Times New Roman" w:cs="Times New Roman"/>
          <w:lang w:eastAsia="es-BO"/>
        </w:rPr>
      </w:pPr>
      <w:r w:rsidRPr="00AB1F6D">
        <w:rPr>
          <w:rFonts w:ascii="Times New Roman" w:eastAsia="Times New Roman" w:hAnsi="Times New Roman" w:cs="Times New Roman"/>
          <w:lang w:eastAsia="es-BO"/>
        </w:rPr>
        <w:t xml:space="preserve">La evaluaci6n se lleva a cabo sobre las etapas del plan, la intervención enfermera y sobre el producto final.   </w:t>
      </w:r>
      <w:r w:rsidRPr="00AB1F6D">
        <w:rPr>
          <w:rFonts w:ascii="Times New Roman" w:eastAsia="Times New Roman" w:hAnsi="Times New Roman" w:cs="Times New Roman"/>
          <w:lang w:eastAsia="es-BO"/>
        </w:rPr>
        <w:br/>
        <w:t xml:space="preserve">A la hora de registrar la evaluación se deben evitar los términos ambiguos como «igual», «poco apetito», etc., es de mayor utilidad indicar lo que dijo, hizo y sintió el paciente. La documentación necesaria se encontrará en la historia clínica,   </w:t>
      </w:r>
      <w:r w:rsidRPr="00AB1F6D">
        <w:rPr>
          <w:rFonts w:ascii="Times New Roman" w:eastAsia="Times New Roman" w:hAnsi="Times New Roman" w:cs="Times New Roman"/>
          <w:lang w:eastAsia="es-BO"/>
        </w:rPr>
        <w:br/>
        <w:t>Una característica a tener en cuenta en la evaluación es, que ésta es continua, así podemos detectar como va evolucionando el cliente y realizar ajustes o introducir modificaciones para que la atención resulte más efectiva.</w:t>
      </w:r>
    </w:p>
    <w:p w:rsidR="00865435" w:rsidRDefault="00865435" w:rsidP="00684931">
      <w:pPr>
        <w:spacing w:before="75" w:after="75" w:line="240" w:lineRule="auto"/>
        <w:jc w:val="center"/>
        <w:rPr>
          <w:rFonts w:ascii="Tahoma" w:eastAsia="Times New Roman" w:hAnsi="Tahoma" w:cs="Tahoma"/>
          <w:b/>
          <w:bCs/>
          <w:color w:val="333333"/>
          <w:sz w:val="24"/>
          <w:szCs w:val="24"/>
          <w:lang w:eastAsia="es-BO"/>
        </w:rPr>
        <w:sectPr w:rsidR="00865435" w:rsidSect="00865435">
          <w:pgSz w:w="12240" w:h="15840"/>
          <w:pgMar w:top="1417" w:right="1701" w:bottom="1417" w:left="1701" w:header="708" w:footer="708" w:gutter="0"/>
          <w:cols w:space="708"/>
          <w:docGrid w:linePitch="360"/>
        </w:sectPr>
      </w:pPr>
    </w:p>
    <w:tbl>
      <w:tblPr>
        <w:tblW w:w="12828" w:type="dxa"/>
        <w:tblCellSpacing w:w="15" w:type="dxa"/>
        <w:tblCellMar>
          <w:top w:w="30" w:type="dxa"/>
          <w:left w:w="30" w:type="dxa"/>
          <w:bottom w:w="30" w:type="dxa"/>
          <w:right w:w="30" w:type="dxa"/>
        </w:tblCellMar>
        <w:tblLook w:val="04A0" w:firstRow="1" w:lastRow="0" w:firstColumn="1" w:lastColumn="0" w:noHBand="0" w:noVBand="1"/>
      </w:tblPr>
      <w:tblGrid>
        <w:gridCol w:w="1897"/>
        <w:gridCol w:w="1858"/>
        <w:gridCol w:w="9073"/>
      </w:tblGrid>
      <w:tr w:rsidR="00684931" w:rsidRPr="00684931" w:rsidTr="00865435">
        <w:trPr>
          <w:tblCellSpacing w:w="15" w:type="dxa"/>
        </w:trPr>
        <w:tc>
          <w:tcPr>
            <w:tcW w:w="12768" w:type="dxa"/>
            <w:gridSpan w:val="3"/>
            <w:tcBorders>
              <w:top w:val="single" w:sz="4" w:space="0" w:color="auto"/>
              <w:left w:val="single" w:sz="4" w:space="0" w:color="auto"/>
              <w:bottom w:val="single" w:sz="4" w:space="0" w:color="auto"/>
              <w:right w:val="single" w:sz="4" w:space="0" w:color="auto"/>
            </w:tcBorders>
            <w:vAlign w:val="center"/>
            <w:hideMark/>
          </w:tcPr>
          <w:p w:rsidR="00D93A24" w:rsidRDefault="00D93A24" w:rsidP="00684931">
            <w:pPr>
              <w:spacing w:before="75" w:after="75" w:line="240" w:lineRule="auto"/>
              <w:jc w:val="center"/>
              <w:rPr>
                <w:rFonts w:ascii="Tahoma" w:eastAsia="Times New Roman" w:hAnsi="Tahoma" w:cs="Tahoma"/>
                <w:b/>
                <w:bCs/>
                <w:color w:val="333333"/>
                <w:sz w:val="24"/>
                <w:szCs w:val="24"/>
                <w:lang w:eastAsia="es-BO"/>
              </w:rPr>
            </w:pPr>
          </w:p>
          <w:p w:rsidR="00D93A24" w:rsidRDefault="00D93A24" w:rsidP="00684931">
            <w:pPr>
              <w:spacing w:before="75" w:after="75" w:line="240" w:lineRule="auto"/>
              <w:jc w:val="center"/>
              <w:rPr>
                <w:rFonts w:ascii="Tahoma" w:eastAsia="Times New Roman" w:hAnsi="Tahoma" w:cs="Tahoma"/>
                <w:b/>
                <w:bCs/>
                <w:color w:val="333333"/>
                <w:sz w:val="24"/>
                <w:szCs w:val="24"/>
                <w:lang w:eastAsia="es-BO"/>
              </w:rPr>
            </w:pPr>
          </w:p>
          <w:p w:rsidR="00D93A24" w:rsidRDefault="00D93A24" w:rsidP="00684931">
            <w:pPr>
              <w:spacing w:before="75" w:after="75" w:line="240" w:lineRule="auto"/>
              <w:jc w:val="center"/>
              <w:rPr>
                <w:rFonts w:ascii="Tahoma" w:eastAsia="Times New Roman" w:hAnsi="Tahoma" w:cs="Tahoma"/>
                <w:b/>
                <w:bCs/>
                <w:color w:val="333333"/>
                <w:sz w:val="24"/>
                <w:szCs w:val="24"/>
                <w:lang w:eastAsia="es-BO"/>
              </w:rPr>
            </w:pPr>
          </w:p>
          <w:p w:rsidR="00D93A24" w:rsidRDefault="00D93A24" w:rsidP="00684931">
            <w:pPr>
              <w:spacing w:before="75" w:after="75" w:line="240" w:lineRule="auto"/>
              <w:jc w:val="center"/>
              <w:rPr>
                <w:rFonts w:ascii="Tahoma" w:eastAsia="Times New Roman" w:hAnsi="Tahoma" w:cs="Tahoma"/>
                <w:b/>
                <w:bCs/>
                <w:color w:val="333333"/>
                <w:sz w:val="24"/>
                <w:szCs w:val="24"/>
                <w:lang w:eastAsia="es-BO"/>
              </w:rPr>
            </w:pPr>
          </w:p>
          <w:p w:rsidR="00D93A24" w:rsidRDefault="00D93A24" w:rsidP="00684931">
            <w:pPr>
              <w:spacing w:before="75" w:after="75" w:line="240" w:lineRule="auto"/>
              <w:jc w:val="center"/>
              <w:rPr>
                <w:rFonts w:ascii="Tahoma" w:eastAsia="Times New Roman" w:hAnsi="Tahoma" w:cs="Tahoma"/>
                <w:b/>
                <w:bCs/>
                <w:color w:val="333333"/>
                <w:sz w:val="24"/>
                <w:szCs w:val="24"/>
                <w:lang w:eastAsia="es-BO"/>
              </w:rPr>
            </w:pPr>
          </w:p>
          <w:p w:rsidR="00D93A24" w:rsidRDefault="00D93A24" w:rsidP="00684931">
            <w:pPr>
              <w:spacing w:before="75" w:after="75" w:line="240" w:lineRule="auto"/>
              <w:jc w:val="center"/>
              <w:rPr>
                <w:rFonts w:ascii="Tahoma" w:eastAsia="Times New Roman" w:hAnsi="Tahoma" w:cs="Tahoma"/>
                <w:b/>
                <w:bCs/>
                <w:color w:val="333333"/>
                <w:sz w:val="24"/>
                <w:szCs w:val="24"/>
                <w:lang w:eastAsia="es-BO"/>
              </w:rPr>
            </w:pPr>
          </w:p>
          <w:p w:rsidR="00D93A24" w:rsidRDefault="00D93A24" w:rsidP="00684931">
            <w:pPr>
              <w:spacing w:before="75" w:after="75" w:line="240" w:lineRule="auto"/>
              <w:jc w:val="center"/>
              <w:rPr>
                <w:rFonts w:ascii="Tahoma" w:eastAsia="Times New Roman" w:hAnsi="Tahoma" w:cs="Tahoma"/>
                <w:b/>
                <w:bCs/>
                <w:color w:val="333333"/>
                <w:sz w:val="24"/>
                <w:szCs w:val="24"/>
                <w:lang w:eastAsia="es-BO"/>
              </w:rPr>
            </w:pPr>
          </w:p>
          <w:p w:rsidR="00D93A24" w:rsidRDefault="00D93A24" w:rsidP="00684931">
            <w:pPr>
              <w:spacing w:before="75" w:after="75" w:line="240" w:lineRule="auto"/>
              <w:jc w:val="center"/>
              <w:rPr>
                <w:rFonts w:ascii="Tahoma" w:eastAsia="Times New Roman" w:hAnsi="Tahoma" w:cs="Tahoma"/>
                <w:b/>
                <w:bCs/>
                <w:color w:val="333333"/>
                <w:sz w:val="24"/>
                <w:szCs w:val="24"/>
                <w:lang w:eastAsia="es-BO"/>
              </w:rPr>
            </w:pPr>
          </w:p>
          <w:p w:rsidR="00D93A24" w:rsidRDefault="00D93A24" w:rsidP="00684931">
            <w:pPr>
              <w:spacing w:before="75" w:after="75" w:line="240" w:lineRule="auto"/>
              <w:jc w:val="center"/>
              <w:rPr>
                <w:rFonts w:ascii="Tahoma" w:eastAsia="Times New Roman" w:hAnsi="Tahoma" w:cs="Tahoma"/>
                <w:b/>
                <w:bCs/>
                <w:color w:val="333333"/>
                <w:sz w:val="24"/>
                <w:szCs w:val="24"/>
                <w:lang w:eastAsia="es-BO"/>
              </w:rPr>
            </w:pPr>
          </w:p>
          <w:p w:rsidR="00D93A24" w:rsidRDefault="00D93A24" w:rsidP="00684931">
            <w:pPr>
              <w:spacing w:before="75" w:after="75" w:line="240" w:lineRule="auto"/>
              <w:jc w:val="center"/>
              <w:rPr>
                <w:rFonts w:ascii="Tahoma" w:eastAsia="Times New Roman" w:hAnsi="Tahoma" w:cs="Tahoma"/>
                <w:b/>
                <w:bCs/>
                <w:color w:val="333333"/>
                <w:sz w:val="24"/>
                <w:szCs w:val="24"/>
                <w:lang w:eastAsia="es-BO"/>
              </w:rPr>
            </w:pPr>
          </w:p>
          <w:p w:rsidR="00D93A24" w:rsidRDefault="00D93A24" w:rsidP="00684931">
            <w:pPr>
              <w:spacing w:before="75" w:after="75" w:line="240" w:lineRule="auto"/>
              <w:jc w:val="center"/>
              <w:rPr>
                <w:rFonts w:ascii="Tahoma" w:eastAsia="Times New Roman" w:hAnsi="Tahoma" w:cs="Tahoma"/>
                <w:b/>
                <w:bCs/>
                <w:color w:val="333333"/>
                <w:sz w:val="24"/>
                <w:szCs w:val="24"/>
                <w:lang w:eastAsia="es-BO"/>
              </w:rPr>
            </w:pPr>
          </w:p>
          <w:p w:rsidR="00D93A24" w:rsidRDefault="00D93A24" w:rsidP="00684931">
            <w:pPr>
              <w:spacing w:before="75" w:after="75" w:line="240" w:lineRule="auto"/>
              <w:jc w:val="center"/>
              <w:rPr>
                <w:rFonts w:ascii="Tahoma" w:eastAsia="Times New Roman" w:hAnsi="Tahoma" w:cs="Tahoma"/>
                <w:b/>
                <w:bCs/>
                <w:color w:val="333333"/>
                <w:sz w:val="24"/>
                <w:szCs w:val="24"/>
                <w:lang w:eastAsia="es-BO"/>
              </w:rPr>
            </w:pPr>
          </w:p>
          <w:p w:rsidR="00D93A24" w:rsidRDefault="00D93A24" w:rsidP="00684931">
            <w:pPr>
              <w:spacing w:before="75" w:after="75" w:line="240" w:lineRule="auto"/>
              <w:jc w:val="center"/>
              <w:rPr>
                <w:rFonts w:ascii="Tahoma" w:eastAsia="Times New Roman" w:hAnsi="Tahoma" w:cs="Tahoma"/>
                <w:b/>
                <w:bCs/>
                <w:color w:val="333333"/>
                <w:sz w:val="24"/>
                <w:szCs w:val="24"/>
                <w:lang w:eastAsia="es-BO"/>
              </w:rPr>
            </w:pPr>
          </w:p>
          <w:p w:rsidR="00D93A24" w:rsidRDefault="00D93A24" w:rsidP="00D93A24">
            <w:pPr>
              <w:spacing w:before="75" w:after="75" w:line="240" w:lineRule="auto"/>
              <w:rPr>
                <w:rFonts w:ascii="Tahoma" w:eastAsia="Times New Roman" w:hAnsi="Tahoma" w:cs="Tahoma"/>
                <w:b/>
                <w:bCs/>
                <w:color w:val="333333"/>
                <w:sz w:val="24"/>
                <w:szCs w:val="24"/>
                <w:lang w:eastAsia="es-BO"/>
              </w:rPr>
            </w:pPr>
          </w:p>
          <w:p w:rsidR="00865435" w:rsidRDefault="00865435" w:rsidP="00865435">
            <w:pPr>
              <w:spacing w:before="75" w:after="75" w:line="240" w:lineRule="auto"/>
              <w:rPr>
                <w:rFonts w:ascii="Tahoma" w:eastAsia="Times New Roman" w:hAnsi="Tahoma" w:cs="Tahoma"/>
                <w:b/>
                <w:bCs/>
                <w:color w:val="333333"/>
                <w:sz w:val="24"/>
                <w:szCs w:val="24"/>
                <w:lang w:eastAsia="es-BO"/>
              </w:rPr>
            </w:pPr>
          </w:p>
          <w:p w:rsidR="00865435" w:rsidRDefault="00865435" w:rsidP="00865435">
            <w:pPr>
              <w:spacing w:before="75" w:after="75" w:line="240" w:lineRule="auto"/>
              <w:rPr>
                <w:rFonts w:ascii="Tahoma" w:eastAsia="Times New Roman" w:hAnsi="Tahoma" w:cs="Tahoma"/>
                <w:b/>
                <w:bCs/>
                <w:color w:val="333333"/>
                <w:sz w:val="24"/>
                <w:szCs w:val="24"/>
                <w:lang w:eastAsia="es-BO"/>
              </w:rPr>
            </w:pPr>
          </w:p>
          <w:p w:rsidR="00865435" w:rsidRDefault="00865435" w:rsidP="00865435">
            <w:pPr>
              <w:spacing w:before="75" w:after="75" w:line="240" w:lineRule="auto"/>
              <w:rPr>
                <w:rFonts w:ascii="Tahoma" w:eastAsia="Times New Roman" w:hAnsi="Tahoma" w:cs="Tahoma"/>
                <w:b/>
                <w:bCs/>
                <w:color w:val="333333"/>
                <w:sz w:val="24"/>
                <w:szCs w:val="24"/>
                <w:lang w:eastAsia="es-BO"/>
              </w:rPr>
            </w:pPr>
          </w:p>
          <w:p w:rsidR="00865435" w:rsidRDefault="00865435" w:rsidP="00865435">
            <w:pPr>
              <w:spacing w:before="75" w:after="75" w:line="240" w:lineRule="auto"/>
              <w:rPr>
                <w:rFonts w:ascii="Tahoma" w:eastAsia="Times New Roman" w:hAnsi="Tahoma" w:cs="Tahoma"/>
                <w:b/>
                <w:bCs/>
                <w:color w:val="333333"/>
                <w:sz w:val="24"/>
                <w:szCs w:val="24"/>
                <w:lang w:eastAsia="es-BO"/>
              </w:rPr>
            </w:pPr>
          </w:p>
          <w:p w:rsidR="00865435" w:rsidRDefault="00865435" w:rsidP="00865435">
            <w:pPr>
              <w:spacing w:before="75" w:after="75" w:line="240" w:lineRule="auto"/>
              <w:rPr>
                <w:rFonts w:ascii="Tahoma" w:eastAsia="Times New Roman" w:hAnsi="Tahoma" w:cs="Tahoma"/>
                <w:b/>
                <w:bCs/>
                <w:color w:val="333333"/>
                <w:sz w:val="24"/>
                <w:szCs w:val="24"/>
                <w:lang w:eastAsia="es-BO"/>
              </w:rPr>
            </w:pPr>
          </w:p>
          <w:p w:rsidR="00865435" w:rsidRDefault="00865435" w:rsidP="00865435">
            <w:pPr>
              <w:spacing w:before="75" w:after="75" w:line="240" w:lineRule="auto"/>
              <w:rPr>
                <w:rFonts w:ascii="Tahoma" w:eastAsia="Times New Roman" w:hAnsi="Tahoma" w:cs="Tahoma"/>
                <w:b/>
                <w:bCs/>
                <w:color w:val="333333"/>
                <w:sz w:val="24"/>
                <w:szCs w:val="24"/>
                <w:lang w:eastAsia="es-BO"/>
              </w:rPr>
            </w:pPr>
          </w:p>
          <w:p w:rsidR="00865435" w:rsidRDefault="00865435" w:rsidP="00865435">
            <w:pPr>
              <w:spacing w:before="75" w:after="75" w:line="240" w:lineRule="auto"/>
              <w:rPr>
                <w:rFonts w:ascii="Tahoma" w:eastAsia="Times New Roman" w:hAnsi="Tahoma" w:cs="Tahoma"/>
                <w:b/>
                <w:bCs/>
                <w:color w:val="333333"/>
                <w:sz w:val="24"/>
                <w:szCs w:val="24"/>
                <w:lang w:eastAsia="es-BO"/>
              </w:rPr>
            </w:pPr>
          </w:p>
          <w:p w:rsidR="00865435" w:rsidRDefault="00865435" w:rsidP="00865435">
            <w:pPr>
              <w:spacing w:before="75" w:after="75" w:line="240" w:lineRule="auto"/>
              <w:rPr>
                <w:rFonts w:ascii="Tahoma" w:eastAsia="Times New Roman" w:hAnsi="Tahoma" w:cs="Tahoma"/>
                <w:b/>
                <w:bCs/>
                <w:color w:val="333333"/>
                <w:sz w:val="24"/>
                <w:szCs w:val="24"/>
                <w:lang w:eastAsia="es-BO"/>
              </w:rPr>
            </w:pPr>
          </w:p>
          <w:p w:rsidR="00865435" w:rsidRDefault="00865435" w:rsidP="00865435">
            <w:pPr>
              <w:spacing w:before="75" w:after="75" w:line="240" w:lineRule="auto"/>
              <w:rPr>
                <w:rFonts w:ascii="Tahoma" w:eastAsia="Times New Roman" w:hAnsi="Tahoma" w:cs="Tahoma"/>
                <w:b/>
                <w:bCs/>
                <w:color w:val="333333"/>
                <w:sz w:val="24"/>
                <w:szCs w:val="24"/>
                <w:lang w:eastAsia="es-BO"/>
              </w:rPr>
            </w:pPr>
          </w:p>
          <w:p w:rsidR="00684931" w:rsidRPr="00684931" w:rsidRDefault="00865435" w:rsidP="00865435">
            <w:pPr>
              <w:spacing w:before="75" w:after="75" w:line="240" w:lineRule="auto"/>
              <w:rPr>
                <w:rFonts w:ascii="Times New Roman" w:eastAsia="Times New Roman" w:hAnsi="Times New Roman" w:cs="Times New Roman"/>
                <w:sz w:val="24"/>
                <w:szCs w:val="24"/>
                <w:lang w:eastAsia="es-BO"/>
              </w:rPr>
            </w:pPr>
            <w:r>
              <w:rPr>
                <w:rFonts w:ascii="Tahoma" w:eastAsia="Times New Roman" w:hAnsi="Tahoma" w:cs="Tahoma"/>
                <w:b/>
                <w:bCs/>
                <w:color w:val="333333"/>
                <w:sz w:val="24"/>
                <w:szCs w:val="24"/>
                <w:lang w:eastAsia="es-BO"/>
              </w:rPr>
              <w:lastRenderedPageBreak/>
              <w:t xml:space="preserve">                                             </w:t>
            </w:r>
            <w:r w:rsidR="00684931" w:rsidRPr="00684931">
              <w:rPr>
                <w:rFonts w:ascii="Tahoma" w:eastAsia="Times New Roman" w:hAnsi="Tahoma" w:cs="Tahoma"/>
                <w:b/>
                <w:bCs/>
                <w:color w:val="333333"/>
                <w:sz w:val="24"/>
                <w:szCs w:val="24"/>
                <w:lang w:eastAsia="es-BO"/>
              </w:rPr>
              <w:t>PROCESO DE ATENCIÓN DE ENFERMERÍA (P.A.E.)</w:t>
            </w:r>
          </w:p>
        </w:tc>
      </w:tr>
      <w:tr w:rsidR="00684931" w:rsidRPr="00684931" w:rsidTr="00865435">
        <w:trPr>
          <w:tblCellSpacing w:w="15" w:type="dxa"/>
        </w:trPr>
        <w:tc>
          <w:tcPr>
            <w:tcW w:w="1852" w:type="dxa"/>
            <w:tcBorders>
              <w:top w:val="single" w:sz="4" w:space="0" w:color="auto"/>
              <w:left w:val="single" w:sz="4" w:space="0" w:color="auto"/>
              <w:bottom w:val="single" w:sz="4" w:space="0" w:color="auto"/>
              <w:right w:val="single" w:sz="4" w:space="0" w:color="auto"/>
            </w:tcBorders>
            <w:vAlign w:val="center"/>
            <w:hideMark/>
          </w:tcPr>
          <w:p w:rsidR="00684931" w:rsidRPr="00684931" w:rsidRDefault="00865435" w:rsidP="00684931">
            <w:pPr>
              <w:spacing w:before="30" w:after="30" w:line="240" w:lineRule="auto"/>
              <w:jc w:val="center"/>
              <w:rPr>
                <w:rFonts w:ascii="Times New Roman" w:eastAsia="Times New Roman" w:hAnsi="Times New Roman" w:cs="Times New Roman"/>
                <w:sz w:val="24"/>
                <w:szCs w:val="24"/>
                <w:lang w:eastAsia="es-BO"/>
              </w:rPr>
            </w:pPr>
            <w:r>
              <w:rPr>
                <w:rFonts w:ascii="Tahoma" w:eastAsia="Times New Roman" w:hAnsi="Tahoma" w:cs="Tahoma"/>
                <w:b/>
                <w:bCs/>
                <w:sz w:val="20"/>
                <w:szCs w:val="20"/>
                <w:lang w:eastAsia="es-BO"/>
              </w:rPr>
              <w:lastRenderedPageBreak/>
              <w:t>C</w:t>
            </w:r>
            <w:r w:rsidR="00684931" w:rsidRPr="00684931">
              <w:rPr>
                <w:rFonts w:ascii="Tahoma" w:eastAsia="Times New Roman" w:hAnsi="Tahoma" w:cs="Tahoma"/>
                <w:b/>
                <w:bCs/>
                <w:sz w:val="20"/>
                <w:szCs w:val="20"/>
                <w:lang w:eastAsia="es-BO"/>
              </w:rPr>
              <w:t>ONCEPTO</w:t>
            </w:r>
          </w:p>
        </w:tc>
        <w:tc>
          <w:tcPr>
            <w:tcW w:w="10886" w:type="dxa"/>
            <w:gridSpan w:val="2"/>
            <w:tcBorders>
              <w:top w:val="single" w:sz="4" w:space="0" w:color="auto"/>
              <w:left w:val="single" w:sz="4" w:space="0" w:color="auto"/>
              <w:bottom w:val="single" w:sz="4" w:space="0" w:color="auto"/>
              <w:right w:val="single" w:sz="4" w:space="0" w:color="auto"/>
            </w:tcBorders>
            <w:vAlign w:val="center"/>
            <w:hideMark/>
          </w:tcPr>
          <w:p w:rsidR="00684931" w:rsidRPr="00684931" w:rsidRDefault="00684931" w:rsidP="008E0642">
            <w:pPr>
              <w:spacing w:before="105" w:after="105" w:line="240" w:lineRule="auto"/>
              <w:ind w:left="105" w:right="105"/>
              <w:jc w:val="both"/>
              <w:rPr>
                <w:rFonts w:ascii="Times New Roman" w:eastAsia="Times New Roman" w:hAnsi="Times New Roman" w:cs="Times New Roman"/>
                <w:sz w:val="24"/>
                <w:szCs w:val="24"/>
                <w:lang w:eastAsia="es-BO"/>
              </w:rPr>
            </w:pPr>
            <w:r w:rsidRPr="00684931">
              <w:rPr>
                <w:rFonts w:ascii="Tahoma" w:eastAsia="Times New Roman" w:hAnsi="Tahoma" w:cs="Tahoma"/>
                <w:i/>
                <w:iCs/>
                <w:sz w:val="20"/>
                <w:szCs w:val="20"/>
                <w:lang w:eastAsia="es-BO"/>
              </w:rPr>
              <w:t>El Proceso de Atención de Enfermería (P.A.E.) es la aplicación del método científico a la práctica asistencial de la enfermería. Este método permite a las enfermeras prestar cuidados de una forma racional, lógica y sistemática.</w:t>
            </w:r>
          </w:p>
        </w:tc>
      </w:tr>
      <w:tr w:rsidR="00684931" w:rsidRPr="00684931" w:rsidTr="00865435">
        <w:trPr>
          <w:tblCellSpacing w:w="15" w:type="dxa"/>
        </w:trPr>
        <w:tc>
          <w:tcPr>
            <w:tcW w:w="1852" w:type="dxa"/>
            <w:tcBorders>
              <w:top w:val="single" w:sz="4" w:space="0" w:color="auto"/>
              <w:left w:val="single" w:sz="4" w:space="0" w:color="auto"/>
              <w:bottom w:val="single" w:sz="4" w:space="0" w:color="auto"/>
              <w:right w:val="single" w:sz="4" w:space="0" w:color="auto"/>
            </w:tcBorders>
            <w:vAlign w:val="center"/>
            <w:hideMark/>
          </w:tcPr>
          <w:p w:rsidR="00684931" w:rsidRPr="00684931" w:rsidRDefault="00684931" w:rsidP="00684931">
            <w:pPr>
              <w:spacing w:before="30" w:after="30" w:line="240" w:lineRule="auto"/>
              <w:jc w:val="center"/>
              <w:rPr>
                <w:rFonts w:ascii="Times New Roman" w:eastAsia="Times New Roman" w:hAnsi="Times New Roman" w:cs="Times New Roman"/>
                <w:sz w:val="24"/>
                <w:szCs w:val="24"/>
                <w:lang w:eastAsia="es-BO"/>
              </w:rPr>
            </w:pPr>
            <w:r w:rsidRPr="00684931">
              <w:rPr>
                <w:rFonts w:ascii="Tahoma" w:eastAsia="Times New Roman" w:hAnsi="Tahoma" w:cs="Tahoma"/>
                <w:b/>
                <w:bCs/>
                <w:sz w:val="15"/>
                <w:szCs w:val="15"/>
                <w:lang w:eastAsia="es-BO"/>
              </w:rPr>
              <w:t>CARACTERÍSTICAS</w:t>
            </w:r>
            <w:r w:rsidRPr="00684931">
              <w:rPr>
                <w:rFonts w:ascii="Tahoma" w:eastAsia="Times New Roman" w:hAnsi="Tahoma" w:cs="Tahoma"/>
                <w:b/>
                <w:bCs/>
                <w:sz w:val="20"/>
                <w:szCs w:val="20"/>
                <w:lang w:eastAsia="es-BO"/>
              </w:rPr>
              <w:br/>
              <w:t>del P.A.E.</w:t>
            </w:r>
          </w:p>
        </w:tc>
        <w:tc>
          <w:tcPr>
            <w:tcW w:w="10886" w:type="dxa"/>
            <w:gridSpan w:val="2"/>
            <w:tcBorders>
              <w:top w:val="single" w:sz="4" w:space="0" w:color="auto"/>
              <w:left w:val="single" w:sz="4" w:space="0" w:color="auto"/>
              <w:bottom w:val="single" w:sz="4" w:space="0" w:color="auto"/>
              <w:right w:val="single" w:sz="4" w:space="0" w:color="auto"/>
            </w:tcBorders>
            <w:vAlign w:val="center"/>
            <w:hideMark/>
          </w:tcPr>
          <w:p w:rsidR="00684931" w:rsidRPr="00684931" w:rsidRDefault="00684931" w:rsidP="008571F0">
            <w:pPr>
              <w:numPr>
                <w:ilvl w:val="0"/>
                <w:numId w:val="12"/>
              </w:numPr>
              <w:spacing w:before="225" w:after="30" w:line="240" w:lineRule="auto"/>
              <w:ind w:right="75"/>
              <w:rPr>
                <w:rFonts w:ascii="Times New Roman" w:eastAsia="Times New Roman" w:hAnsi="Times New Roman" w:cs="Times New Roman"/>
                <w:sz w:val="24"/>
                <w:szCs w:val="24"/>
                <w:lang w:eastAsia="es-BO"/>
              </w:rPr>
            </w:pPr>
            <w:r w:rsidRPr="00684931">
              <w:rPr>
                <w:rFonts w:ascii="Tahoma" w:eastAsia="Times New Roman" w:hAnsi="Tahoma" w:cs="Tahoma"/>
                <w:sz w:val="20"/>
                <w:szCs w:val="20"/>
                <w:lang w:eastAsia="es-BO"/>
              </w:rPr>
              <w:t>Tiene validez universal.</w:t>
            </w:r>
          </w:p>
          <w:p w:rsidR="00684931" w:rsidRPr="00684931" w:rsidRDefault="00684931" w:rsidP="008571F0">
            <w:pPr>
              <w:numPr>
                <w:ilvl w:val="0"/>
                <w:numId w:val="12"/>
              </w:numPr>
              <w:spacing w:before="30" w:after="30" w:line="240" w:lineRule="auto"/>
              <w:ind w:right="75"/>
              <w:rPr>
                <w:rFonts w:ascii="Times New Roman" w:eastAsia="Times New Roman" w:hAnsi="Times New Roman" w:cs="Times New Roman"/>
                <w:sz w:val="24"/>
                <w:szCs w:val="24"/>
                <w:lang w:eastAsia="es-BO"/>
              </w:rPr>
            </w:pPr>
            <w:r w:rsidRPr="00684931">
              <w:rPr>
                <w:rFonts w:ascii="Tahoma" w:eastAsia="Times New Roman" w:hAnsi="Tahoma" w:cs="Tahoma"/>
                <w:sz w:val="20"/>
                <w:szCs w:val="20"/>
                <w:lang w:eastAsia="es-BO"/>
              </w:rPr>
              <w:t>Utiliza una terminología comprensible para todos los profesionales.</w:t>
            </w:r>
          </w:p>
          <w:p w:rsidR="00684931" w:rsidRPr="00684931" w:rsidRDefault="00684931" w:rsidP="008571F0">
            <w:pPr>
              <w:numPr>
                <w:ilvl w:val="0"/>
                <w:numId w:val="12"/>
              </w:numPr>
              <w:spacing w:before="30" w:after="30" w:line="240" w:lineRule="auto"/>
              <w:ind w:right="75"/>
              <w:rPr>
                <w:rFonts w:ascii="Times New Roman" w:eastAsia="Times New Roman" w:hAnsi="Times New Roman" w:cs="Times New Roman"/>
                <w:sz w:val="24"/>
                <w:szCs w:val="24"/>
                <w:lang w:eastAsia="es-BO"/>
              </w:rPr>
            </w:pPr>
            <w:r w:rsidRPr="00684931">
              <w:rPr>
                <w:rFonts w:ascii="Tahoma" w:eastAsia="Times New Roman" w:hAnsi="Tahoma" w:cs="Tahoma"/>
                <w:sz w:val="20"/>
                <w:szCs w:val="20"/>
                <w:lang w:eastAsia="es-BO"/>
              </w:rPr>
              <w:t>Está centrado en el paciente marcando una relación directa entre éste y el profesional.</w:t>
            </w:r>
          </w:p>
          <w:p w:rsidR="00684931" w:rsidRPr="00684931" w:rsidRDefault="00684931" w:rsidP="008571F0">
            <w:pPr>
              <w:numPr>
                <w:ilvl w:val="0"/>
                <w:numId w:val="12"/>
              </w:numPr>
              <w:spacing w:before="30" w:after="30" w:line="240" w:lineRule="auto"/>
              <w:ind w:right="75"/>
              <w:rPr>
                <w:rFonts w:ascii="Times New Roman" w:eastAsia="Times New Roman" w:hAnsi="Times New Roman" w:cs="Times New Roman"/>
                <w:sz w:val="24"/>
                <w:szCs w:val="24"/>
                <w:lang w:eastAsia="es-BO"/>
              </w:rPr>
            </w:pPr>
            <w:r w:rsidRPr="00684931">
              <w:rPr>
                <w:rFonts w:ascii="Tahoma" w:eastAsia="Times New Roman" w:hAnsi="Tahoma" w:cs="Tahoma"/>
                <w:sz w:val="20"/>
                <w:szCs w:val="20"/>
                <w:lang w:eastAsia="es-BO"/>
              </w:rPr>
              <w:t>Está orientado y planeado hacia la búsqueda de soluciones y con una meta clara.</w:t>
            </w:r>
          </w:p>
          <w:p w:rsidR="00684931" w:rsidRPr="00684931" w:rsidRDefault="00684931" w:rsidP="008571F0">
            <w:pPr>
              <w:numPr>
                <w:ilvl w:val="0"/>
                <w:numId w:val="12"/>
              </w:numPr>
              <w:spacing w:before="30" w:after="30" w:line="240" w:lineRule="auto"/>
              <w:ind w:right="75"/>
              <w:rPr>
                <w:rFonts w:ascii="Times New Roman" w:eastAsia="Times New Roman" w:hAnsi="Times New Roman" w:cs="Times New Roman"/>
                <w:sz w:val="24"/>
                <w:szCs w:val="24"/>
                <w:lang w:eastAsia="es-BO"/>
              </w:rPr>
            </w:pPr>
            <w:r w:rsidRPr="00684931">
              <w:rPr>
                <w:rFonts w:ascii="Tahoma" w:eastAsia="Times New Roman" w:hAnsi="Tahoma" w:cs="Tahoma"/>
                <w:sz w:val="20"/>
                <w:szCs w:val="20"/>
                <w:lang w:eastAsia="es-BO"/>
              </w:rPr>
              <w:t>Consta de cinco etapas cíclicas.</w:t>
            </w:r>
          </w:p>
        </w:tc>
      </w:tr>
      <w:tr w:rsidR="00684931" w:rsidRPr="00684931" w:rsidTr="00865435">
        <w:trPr>
          <w:tblCellSpacing w:w="15" w:type="dxa"/>
        </w:trPr>
        <w:tc>
          <w:tcPr>
            <w:tcW w:w="1852" w:type="dxa"/>
            <w:tcBorders>
              <w:top w:val="single" w:sz="4" w:space="0" w:color="auto"/>
              <w:left w:val="single" w:sz="4" w:space="0" w:color="auto"/>
              <w:bottom w:val="single" w:sz="4" w:space="0" w:color="auto"/>
              <w:right w:val="single" w:sz="4" w:space="0" w:color="auto"/>
            </w:tcBorders>
            <w:vAlign w:val="center"/>
            <w:hideMark/>
          </w:tcPr>
          <w:p w:rsidR="00684931" w:rsidRPr="00684931" w:rsidRDefault="00684931" w:rsidP="00684931">
            <w:pPr>
              <w:spacing w:before="30" w:after="30" w:line="240" w:lineRule="auto"/>
              <w:jc w:val="center"/>
              <w:rPr>
                <w:rFonts w:ascii="Times New Roman" w:eastAsia="Times New Roman" w:hAnsi="Times New Roman" w:cs="Times New Roman"/>
                <w:sz w:val="24"/>
                <w:szCs w:val="24"/>
                <w:lang w:eastAsia="es-BO"/>
              </w:rPr>
            </w:pPr>
            <w:r w:rsidRPr="00684931">
              <w:rPr>
                <w:rFonts w:ascii="Tahoma" w:eastAsia="Times New Roman" w:hAnsi="Tahoma" w:cs="Tahoma"/>
                <w:b/>
                <w:bCs/>
                <w:sz w:val="20"/>
                <w:szCs w:val="20"/>
                <w:lang w:eastAsia="es-BO"/>
              </w:rPr>
              <w:t>OBJETIVOS</w:t>
            </w:r>
            <w:r w:rsidRPr="00684931">
              <w:rPr>
                <w:rFonts w:ascii="Tahoma" w:eastAsia="Times New Roman" w:hAnsi="Tahoma" w:cs="Tahoma"/>
                <w:b/>
                <w:bCs/>
                <w:sz w:val="20"/>
                <w:szCs w:val="20"/>
                <w:lang w:eastAsia="es-BO"/>
              </w:rPr>
              <w:br/>
              <w:t>del P.A.E.</w:t>
            </w:r>
          </w:p>
        </w:tc>
        <w:tc>
          <w:tcPr>
            <w:tcW w:w="10886" w:type="dxa"/>
            <w:gridSpan w:val="2"/>
            <w:tcBorders>
              <w:top w:val="single" w:sz="4" w:space="0" w:color="auto"/>
              <w:left w:val="single" w:sz="4" w:space="0" w:color="auto"/>
              <w:bottom w:val="single" w:sz="4" w:space="0" w:color="auto"/>
              <w:right w:val="single" w:sz="4" w:space="0" w:color="auto"/>
            </w:tcBorders>
            <w:vAlign w:val="center"/>
            <w:hideMark/>
          </w:tcPr>
          <w:p w:rsidR="00684931" w:rsidRPr="00684931" w:rsidRDefault="00684931" w:rsidP="008571F0">
            <w:pPr>
              <w:numPr>
                <w:ilvl w:val="0"/>
                <w:numId w:val="13"/>
              </w:numPr>
              <w:spacing w:before="225" w:after="30" w:line="240" w:lineRule="auto"/>
              <w:ind w:right="75"/>
              <w:rPr>
                <w:rFonts w:ascii="Times New Roman" w:eastAsia="Times New Roman" w:hAnsi="Times New Roman" w:cs="Times New Roman"/>
                <w:sz w:val="24"/>
                <w:szCs w:val="24"/>
                <w:lang w:eastAsia="es-BO"/>
              </w:rPr>
            </w:pPr>
            <w:r w:rsidRPr="00684931">
              <w:rPr>
                <w:rFonts w:ascii="Tahoma" w:eastAsia="Times New Roman" w:hAnsi="Tahoma" w:cs="Tahoma"/>
                <w:sz w:val="20"/>
                <w:szCs w:val="20"/>
                <w:lang w:eastAsia="es-BO"/>
              </w:rPr>
              <w:t>Servir de instrumento de trabajo para el personal de enfermería.</w:t>
            </w:r>
          </w:p>
          <w:p w:rsidR="00684931" w:rsidRPr="00684931" w:rsidRDefault="00684931" w:rsidP="008571F0">
            <w:pPr>
              <w:numPr>
                <w:ilvl w:val="0"/>
                <w:numId w:val="13"/>
              </w:numPr>
              <w:spacing w:after="75" w:line="240" w:lineRule="auto"/>
              <w:ind w:right="75"/>
              <w:rPr>
                <w:rFonts w:ascii="Times New Roman" w:eastAsia="Times New Roman" w:hAnsi="Times New Roman" w:cs="Times New Roman"/>
                <w:sz w:val="24"/>
                <w:szCs w:val="24"/>
                <w:lang w:eastAsia="es-BO"/>
              </w:rPr>
            </w:pPr>
            <w:r w:rsidRPr="00684931">
              <w:rPr>
                <w:rFonts w:ascii="Tahoma" w:eastAsia="Times New Roman" w:hAnsi="Tahoma" w:cs="Tahoma"/>
                <w:sz w:val="20"/>
                <w:szCs w:val="20"/>
                <w:lang w:eastAsia="es-BO"/>
              </w:rPr>
              <w:t>Imprimir a la profesión un carácter científico.</w:t>
            </w:r>
          </w:p>
          <w:p w:rsidR="00684931" w:rsidRPr="00684931" w:rsidRDefault="00684931" w:rsidP="008571F0">
            <w:pPr>
              <w:numPr>
                <w:ilvl w:val="0"/>
                <w:numId w:val="13"/>
              </w:numPr>
              <w:spacing w:after="75" w:line="240" w:lineRule="auto"/>
              <w:ind w:right="75"/>
              <w:rPr>
                <w:rFonts w:ascii="Times New Roman" w:eastAsia="Times New Roman" w:hAnsi="Times New Roman" w:cs="Times New Roman"/>
                <w:sz w:val="24"/>
                <w:szCs w:val="24"/>
                <w:lang w:eastAsia="es-BO"/>
              </w:rPr>
            </w:pPr>
            <w:r w:rsidRPr="00684931">
              <w:rPr>
                <w:rFonts w:ascii="Tahoma" w:eastAsia="Times New Roman" w:hAnsi="Tahoma" w:cs="Tahoma"/>
                <w:sz w:val="20"/>
                <w:szCs w:val="20"/>
                <w:lang w:eastAsia="es-BO"/>
              </w:rPr>
              <w:t>Favorecer que los cuidados de enfermería se realicen de manera dinámica, deliberada, consciente, ordenada y sistematizada.</w:t>
            </w:r>
          </w:p>
          <w:p w:rsidR="00684931" w:rsidRPr="00684931" w:rsidRDefault="00684931" w:rsidP="008571F0">
            <w:pPr>
              <w:numPr>
                <w:ilvl w:val="0"/>
                <w:numId w:val="13"/>
              </w:numPr>
              <w:spacing w:after="75" w:line="240" w:lineRule="auto"/>
              <w:ind w:right="75"/>
              <w:rPr>
                <w:rFonts w:ascii="Times New Roman" w:eastAsia="Times New Roman" w:hAnsi="Times New Roman" w:cs="Times New Roman"/>
                <w:sz w:val="24"/>
                <w:szCs w:val="24"/>
                <w:lang w:eastAsia="es-BO"/>
              </w:rPr>
            </w:pPr>
            <w:r w:rsidRPr="00684931">
              <w:rPr>
                <w:rFonts w:ascii="Tahoma" w:eastAsia="Times New Roman" w:hAnsi="Tahoma" w:cs="Tahoma"/>
                <w:sz w:val="20"/>
                <w:szCs w:val="20"/>
                <w:lang w:eastAsia="es-BO"/>
              </w:rPr>
              <w:t>Traza objetivos y actividades evaluables.</w:t>
            </w:r>
          </w:p>
          <w:p w:rsidR="00684931" w:rsidRPr="00684931" w:rsidRDefault="00684931" w:rsidP="008571F0">
            <w:pPr>
              <w:numPr>
                <w:ilvl w:val="0"/>
                <w:numId w:val="13"/>
              </w:numPr>
              <w:spacing w:after="75" w:line="240" w:lineRule="auto"/>
              <w:ind w:right="75"/>
              <w:rPr>
                <w:rFonts w:ascii="Times New Roman" w:eastAsia="Times New Roman" w:hAnsi="Times New Roman" w:cs="Times New Roman"/>
                <w:sz w:val="24"/>
                <w:szCs w:val="24"/>
                <w:lang w:eastAsia="es-BO"/>
              </w:rPr>
            </w:pPr>
            <w:r w:rsidRPr="00684931">
              <w:rPr>
                <w:rFonts w:ascii="Tahoma" w:eastAsia="Times New Roman" w:hAnsi="Tahoma" w:cs="Tahoma"/>
                <w:sz w:val="20"/>
                <w:szCs w:val="20"/>
                <w:lang w:eastAsia="es-BO"/>
              </w:rPr>
              <w:t>Mantener una investigación constante sobre los cuidados.</w:t>
            </w:r>
          </w:p>
          <w:p w:rsidR="00684931" w:rsidRPr="00684931" w:rsidRDefault="00684931" w:rsidP="008571F0">
            <w:pPr>
              <w:numPr>
                <w:ilvl w:val="0"/>
                <w:numId w:val="13"/>
              </w:numPr>
              <w:spacing w:after="75" w:line="240" w:lineRule="auto"/>
              <w:ind w:right="75"/>
              <w:rPr>
                <w:rFonts w:ascii="Times New Roman" w:eastAsia="Times New Roman" w:hAnsi="Times New Roman" w:cs="Times New Roman"/>
                <w:sz w:val="24"/>
                <w:szCs w:val="24"/>
                <w:lang w:eastAsia="es-BO"/>
              </w:rPr>
            </w:pPr>
            <w:r w:rsidRPr="00684931">
              <w:rPr>
                <w:rFonts w:ascii="Tahoma" w:eastAsia="Times New Roman" w:hAnsi="Tahoma" w:cs="Tahoma"/>
                <w:sz w:val="20"/>
                <w:szCs w:val="20"/>
                <w:lang w:eastAsia="es-BO"/>
              </w:rPr>
              <w:t>Desarrollar una base de conocimientos propia, para conseguir una autonomía para la enfermería y un reconocimiento social.</w:t>
            </w:r>
          </w:p>
        </w:tc>
      </w:tr>
      <w:tr w:rsidR="00684931" w:rsidRPr="00684931" w:rsidTr="00865435">
        <w:trPr>
          <w:tblCellSpacing w:w="15" w:type="dxa"/>
        </w:trPr>
        <w:tc>
          <w:tcPr>
            <w:tcW w:w="1852" w:type="dxa"/>
            <w:vMerge w:val="restart"/>
            <w:tcBorders>
              <w:top w:val="single" w:sz="4" w:space="0" w:color="auto"/>
              <w:left w:val="single" w:sz="4" w:space="0" w:color="auto"/>
              <w:bottom w:val="single" w:sz="4" w:space="0" w:color="auto"/>
              <w:right w:val="single" w:sz="4" w:space="0" w:color="auto"/>
            </w:tcBorders>
            <w:vAlign w:val="center"/>
            <w:hideMark/>
          </w:tcPr>
          <w:p w:rsidR="00684931" w:rsidRPr="00684931" w:rsidRDefault="00684931" w:rsidP="00684931">
            <w:pPr>
              <w:spacing w:before="30" w:after="30" w:line="240" w:lineRule="auto"/>
              <w:jc w:val="center"/>
              <w:rPr>
                <w:rFonts w:ascii="Times New Roman" w:eastAsia="Times New Roman" w:hAnsi="Times New Roman" w:cs="Times New Roman"/>
                <w:sz w:val="24"/>
                <w:szCs w:val="24"/>
                <w:lang w:eastAsia="es-BO"/>
              </w:rPr>
            </w:pPr>
            <w:r w:rsidRPr="00684931">
              <w:rPr>
                <w:rFonts w:ascii="Tahoma" w:eastAsia="Times New Roman" w:hAnsi="Tahoma" w:cs="Tahoma"/>
                <w:b/>
                <w:bCs/>
                <w:sz w:val="20"/>
                <w:szCs w:val="20"/>
                <w:lang w:eastAsia="es-BO"/>
              </w:rPr>
              <w:t>ETAPAS del P.A.E.</w:t>
            </w:r>
          </w:p>
        </w:tc>
        <w:tc>
          <w:tcPr>
            <w:tcW w:w="1828" w:type="dxa"/>
            <w:tcBorders>
              <w:top w:val="single" w:sz="4" w:space="0" w:color="auto"/>
              <w:left w:val="single" w:sz="4" w:space="0" w:color="auto"/>
              <w:bottom w:val="single" w:sz="4" w:space="0" w:color="auto"/>
              <w:right w:val="single" w:sz="4" w:space="0" w:color="auto"/>
            </w:tcBorders>
            <w:vAlign w:val="center"/>
            <w:hideMark/>
          </w:tcPr>
          <w:p w:rsidR="00684931" w:rsidRPr="00684931" w:rsidRDefault="00684931" w:rsidP="00684931">
            <w:pPr>
              <w:spacing w:before="30" w:after="30" w:line="240" w:lineRule="auto"/>
              <w:jc w:val="center"/>
              <w:rPr>
                <w:rFonts w:ascii="Times New Roman" w:eastAsia="Times New Roman" w:hAnsi="Times New Roman" w:cs="Times New Roman"/>
                <w:sz w:val="24"/>
                <w:szCs w:val="24"/>
                <w:lang w:eastAsia="es-BO"/>
              </w:rPr>
            </w:pPr>
            <w:r w:rsidRPr="00684931">
              <w:rPr>
                <w:rFonts w:ascii="Tahoma" w:eastAsia="Times New Roman" w:hAnsi="Tahoma" w:cs="Tahoma"/>
                <w:sz w:val="15"/>
                <w:szCs w:val="15"/>
                <w:lang w:eastAsia="es-BO"/>
              </w:rPr>
              <w:t>RECOGIDA y SELECCIÓN de DATOS (Valoración)</w:t>
            </w:r>
          </w:p>
        </w:tc>
        <w:tc>
          <w:tcPr>
            <w:tcW w:w="9028" w:type="dxa"/>
            <w:tcBorders>
              <w:top w:val="single" w:sz="4" w:space="0" w:color="auto"/>
              <w:left w:val="single" w:sz="4" w:space="0" w:color="auto"/>
              <w:bottom w:val="single" w:sz="4" w:space="0" w:color="auto"/>
              <w:right w:val="single" w:sz="4" w:space="0" w:color="auto"/>
            </w:tcBorders>
            <w:vAlign w:val="center"/>
            <w:hideMark/>
          </w:tcPr>
          <w:p w:rsidR="00684931" w:rsidRPr="00684931" w:rsidRDefault="00684931" w:rsidP="00684931">
            <w:pPr>
              <w:spacing w:before="45" w:after="45" w:line="240" w:lineRule="auto"/>
              <w:ind w:left="75" w:right="75"/>
              <w:rPr>
                <w:rFonts w:ascii="Times New Roman" w:eastAsia="Times New Roman" w:hAnsi="Times New Roman" w:cs="Times New Roman"/>
                <w:sz w:val="24"/>
                <w:szCs w:val="24"/>
                <w:lang w:eastAsia="es-BO"/>
              </w:rPr>
            </w:pPr>
            <w:r w:rsidRPr="00684931">
              <w:rPr>
                <w:rFonts w:ascii="Tahoma" w:eastAsia="Times New Roman" w:hAnsi="Tahoma" w:cs="Tahoma"/>
                <w:sz w:val="20"/>
                <w:szCs w:val="20"/>
                <w:lang w:eastAsia="es-BO"/>
              </w:rPr>
              <w:t>Consiste en la recogida y organización de los datos que conciernen a la persona, familia y entorno. Son la base para las decisiones y actuaciones posteriores.</w:t>
            </w:r>
          </w:p>
        </w:tc>
      </w:tr>
      <w:tr w:rsidR="00684931" w:rsidRPr="00684931" w:rsidTr="00865435">
        <w:trPr>
          <w:trHeight w:val="315"/>
          <w:tblCellSpacing w:w="15" w:type="dxa"/>
        </w:trPr>
        <w:tc>
          <w:tcPr>
            <w:tcW w:w="0" w:type="auto"/>
            <w:vMerge/>
            <w:tcBorders>
              <w:top w:val="single" w:sz="4" w:space="0" w:color="auto"/>
              <w:left w:val="single" w:sz="4" w:space="0" w:color="auto"/>
              <w:bottom w:val="single" w:sz="4" w:space="0" w:color="auto"/>
              <w:right w:val="single" w:sz="4" w:space="0" w:color="auto"/>
            </w:tcBorders>
            <w:vAlign w:val="center"/>
            <w:hideMark/>
          </w:tcPr>
          <w:p w:rsidR="00684931" w:rsidRPr="00684931" w:rsidRDefault="00684931" w:rsidP="00684931">
            <w:pPr>
              <w:spacing w:after="0" w:line="240" w:lineRule="auto"/>
              <w:rPr>
                <w:rFonts w:ascii="Times New Roman" w:eastAsia="Times New Roman" w:hAnsi="Times New Roman" w:cs="Times New Roman"/>
                <w:sz w:val="24"/>
                <w:szCs w:val="24"/>
                <w:lang w:eastAsia="es-BO"/>
              </w:rPr>
            </w:pPr>
          </w:p>
        </w:tc>
        <w:tc>
          <w:tcPr>
            <w:tcW w:w="1828" w:type="dxa"/>
            <w:tcBorders>
              <w:top w:val="single" w:sz="4" w:space="0" w:color="auto"/>
              <w:left w:val="single" w:sz="4" w:space="0" w:color="auto"/>
              <w:bottom w:val="single" w:sz="4" w:space="0" w:color="auto"/>
              <w:right w:val="single" w:sz="4" w:space="0" w:color="auto"/>
            </w:tcBorders>
            <w:vAlign w:val="center"/>
            <w:hideMark/>
          </w:tcPr>
          <w:p w:rsidR="00684931" w:rsidRPr="00684931" w:rsidRDefault="00684931" w:rsidP="00684931">
            <w:pPr>
              <w:spacing w:before="30" w:after="30" w:line="240" w:lineRule="auto"/>
              <w:jc w:val="center"/>
              <w:rPr>
                <w:rFonts w:ascii="Times New Roman" w:eastAsia="Times New Roman" w:hAnsi="Times New Roman" w:cs="Times New Roman"/>
                <w:sz w:val="24"/>
                <w:szCs w:val="24"/>
                <w:lang w:eastAsia="es-BO"/>
              </w:rPr>
            </w:pPr>
            <w:r w:rsidRPr="00684931">
              <w:rPr>
                <w:rFonts w:ascii="Tahoma" w:eastAsia="Times New Roman" w:hAnsi="Tahoma" w:cs="Tahoma"/>
                <w:sz w:val="15"/>
                <w:szCs w:val="15"/>
                <w:lang w:eastAsia="es-BO"/>
              </w:rPr>
              <w:t>DIAGNÓSTICO de ENFERMERÍA</w:t>
            </w:r>
          </w:p>
        </w:tc>
        <w:tc>
          <w:tcPr>
            <w:tcW w:w="9028" w:type="dxa"/>
            <w:tcBorders>
              <w:top w:val="single" w:sz="4" w:space="0" w:color="auto"/>
              <w:left w:val="single" w:sz="4" w:space="0" w:color="auto"/>
              <w:bottom w:val="single" w:sz="4" w:space="0" w:color="auto"/>
              <w:right w:val="single" w:sz="4" w:space="0" w:color="auto"/>
            </w:tcBorders>
            <w:vAlign w:val="center"/>
            <w:hideMark/>
          </w:tcPr>
          <w:p w:rsidR="00684931" w:rsidRPr="00684931" w:rsidRDefault="00684931" w:rsidP="00684931">
            <w:pPr>
              <w:spacing w:before="45" w:after="45" w:line="240" w:lineRule="auto"/>
              <w:ind w:left="75" w:right="75"/>
              <w:rPr>
                <w:rFonts w:ascii="Times New Roman" w:eastAsia="Times New Roman" w:hAnsi="Times New Roman" w:cs="Times New Roman"/>
                <w:sz w:val="24"/>
                <w:szCs w:val="24"/>
                <w:lang w:eastAsia="es-BO"/>
              </w:rPr>
            </w:pPr>
            <w:r w:rsidRPr="00684931">
              <w:rPr>
                <w:rFonts w:ascii="Tahoma" w:eastAsia="Times New Roman" w:hAnsi="Tahoma" w:cs="Tahoma"/>
                <w:sz w:val="20"/>
                <w:szCs w:val="20"/>
                <w:lang w:eastAsia="es-BO"/>
              </w:rPr>
              <w:t>Es el juicio o conclusión que se produce como resultado de la valoración de Enfermería.</w:t>
            </w:r>
          </w:p>
        </w:tc>
      </w:tr>
      <w:tr w:rsidR="00684931" w:rsidRPr="00684931" w:rsidTr="00865435">
        <w:trPr>
          <w:tblCellSpacing w:w="15" w:type="dxa"/>
        </w:trPr>
        <w:tc>
          <w:tcPr>
            <w:tcW w:w="0" w:type="auto"/>
            <w:vMerge/>
            <w:tcBorders>
              <w:top w:val="single" w:sz="4" w:space="0" w:color="auto"/>
              <w:left w:val="single" w:sz="4" w:space="0" w:color="auto"/>
              <w:bottom w:val="single" w:sz="4" w:space="0" w:color="auto"/>
              <w:right w:val="single" w:sz="4" w:space="0" w:color="auto"/>
            </w:tcBorders>
            <w:vAlign w:val="center"/>
            <w:hideMark/>
          </w:tcPr>
          <w:p w:rsidR="00684931" w:rsidRPr="00684931" w:rsidRDefault="00684931" w:rsidP="00684931">
            <w:pPr>
              <w:spacing w:after="0" w:line="240" w:lineRule="auto"/>
              <w:rPr>
                <w:rFonts w:ascii="Times New Roman" w:eastAsia="Times New Roman" w:hAnsi="Times New Roman" w:cs="Times New Roman"/>
                <w:sz w:val="24"/>
                <w:szCs w:val="24"/>
                <w:lang w:eastAsia="es-BO"/>
              </w:rPr>
            </w:pPr>
          </w:p>
        </w:tc>
        <w:tc>
          <w:tcPr>
            <w:tcW w:w="1828" w:type="dxa"/>
            <w:tcBorders>
              <w:top w:val="single" w:sz="4" w:space="0" w:color="auto"/>
              <w:left w:val="single" w:sz="4" w:space="0" w:color="auto"/>
              <w:bottom w:val="single" w:sz="4" w:space="0" w:color="auto"/>
              <w:right w:val="single" w:sz="4" w:space="0" w:color="auto"/>
            </w:tcBorders>
            <w:vAlign w:val="center"/>
            <w:hideMark/>
          </w:tcPr>
          <w:p w:rsidR="00684931" w:rsidRPr="00684931" w:rsidRDefault="00684931" w:rsidP="00684931">
            <w:pPr>
              <w:spacing w:before="30" w:after="30" w:line="240" w:lineRule="auto"/>
              <w:jc w:val="center"/>
              <w:rPr>
                <w:rFonts w:ascii="Times New Roman" w:eastAsia="Times New Roman" w:hAnsi="Times New Roman" w:cs="Times New Roman"/>
                <w:sz w:val="24"/>
                <w:szCs w:val="24"/>
                <w:lang w:eastAsia="es-BO"/>
              </w:rPr>
            </w:pPr>
            <w:r w:rsidRPr="00684931">
              <w:rPr>
                <w:rFonts w:ascii="Tahoma" w:eastAsia="Times New Roman" w:hAnsi="Tahoma" w:cs="Tahoma"/>
                <w:sz w:val="15"/>
                <w:szCs w:val="15"/>
                <w:lang w:eastAsia="es-BO"/>
              </w:rPr>
              <w:t>PLANIFICACIÓN</w:t>
            </w:r>
          </w:p>
        </w:tc>
        <w:tc>
          <w:tcPr>
            <w:tcW w:w="9028" w:type="dxa"/>
            <w:tcBorders>
              <w:top w:val="single" w:sz="4" w:space="0" w:color="auto"/>
              <w:left w:val="single" w:sz="4" w:space="0" w:color="auto"/>
              <w:bottom w:val="single" w:sz="4" w:space="0" w:color="auto"/>
              <w:right w:val="single" w:sz="4" w:space="0" w:color="auto"/>
            </w:tcBorders>
            <w:vAlign w:val="center"/>
            <w:hideMark/>
          </w:tcPr>
          <w:p w:rsidR="00684931" w:rsidRPr="00684931" w:rsidRDefault="00684931" w:rsidP="00684931">
            <w:pPr>
              <w:spacing w:before="45" w:after="45" w:line="240" w:lineRule="auto"/>
              <w:ind w:left="75" w:right="75"/>
              <w:rPr>
                <w:rFonts w:ascii="Times New Roman" w:eastAsia="Times New Roman" w:hAnsi="Times New Roman" w:cs="Times New Roman"/>
                <w:sz w:val="24"/>
                <w:szCs w:val="24"/>
                <w:lang w:eastAsia="es-BO"/>
              </w:rPr>
            </w:pPr>
            <w:r w:rsidRPr="00684931">
              <w:rPr>
                <w:rFonts w:ascii="Tahoma" w:eastAsia="Times New Roman" w:hAnsi="Tahoma" w:cs="Tahoma"/>
                <w:sz w:val="20"/>
                <w:szCs w:val="20"/>
                <w:lang w:eastAsia="es-BO"/>
              </w:rPr>
              <w:t>Se desarrollan estrategias para prevenir, minimizar o corregir los problemas, así como para promocionar la Salud.</w:t>
            </w:r>
          </w:p>
        </w:tc>
      </w:tr>
      <w:tr w:rsidR="00684931" w:rsidRPr="00684931" w:rsidTr="00865435">
        <w:trPr>
          <w:tblCellSpacing w:w="15" w:type="dxa"/>
        </w:trPr>
        <w:tc>
          <w:tcPr>
            <w:tcW w:w="0" w:type="auto"/>
            <w:vMerge/>
            <w:tcBorders>
              <w:top w:val="single" w:sz="4" w:space="0" w:color="auto"/>
              <w:left w:val="single" w:sz="4" w:space="0" w:color="auto"/>
              <w:bottom w:val="single" w:sz="4" w:space="0" w:color="auto"/>
              <w:right w:val="single" w:sz="4" w:space="0" w:color="auto"/>
            </w:tcBorders>
            <w:vAlign w:val="center"/>
            <w:hideMark/>
          </w:tcPr>
          <w:p w:rsidR="00684931" w:rsidRPr="00684931" w:rsidRDefault="00684931" w:rsidP="00684931">
            <w:pPr>
              <w:spacing w:after="0" w:line="240" w:lineRule="auto"/>
              <w:rPr>
                <w:rFonts w:ascii="Times New Roman" w:eastAsia="Times New Roman" w:hAnsi="Times New Roman" w:cs="Times New Roman"/>
                <w:sz w:val="24"/>
                <w:szCs w:val="24"/>
                <w:lang w:eastAsia="es-BO"/>
              </w:rPr>
            </w:pPr>
          </w:p>
        </w:tc>
        <w:tc>
          <w:tcPr>
            <w:tcW w:w="1828" w:type="dxa"/>
            <w:tcBorders>
              <w:top w:val="single" w:sz="4" w:space="0" w:color="auto"/>
              <w:left w:val="single" w:sz="4" w:space="0" w:color="auto"/>
              <w:bottom w:val="single" w:sz="4" w:space="0" w:color="auto"/>
              <w:right w:val="single" w:sz="4" w:space="0" w:color="auto"/>
            </w:tcBorders>
            <w:vAlign w:val="center"/>
            <w:hideMark/>
          </w:tcPr>
          <w:p w:rsidR="00684931" w:rsidRPr="00684931" w:rsidRDefault="00684931" w:rsidP="00684931">
            <w:pPr>
              <w:spacing w:before="30" w:after="30" w:line="240" w:lineRule="auto"/>
              <w:jc w:val="center"/>
              <w:rPr>
                <w:rFonts w:ascii="Times New Roman" w:eastAsia="Times New Roman" w:hAnsi="Times New Roman" w:cs="Times New Roman"/>
                <w:sz w:val="24"/>
                <w:szCs w:val="24"/>
                <w:lang w:eastAsia="es-BO"/>
              </w:rPr>
            </w:pPr>
            <w:r w:rsidRPr="00684931">
              <w:rPr>
                <w:rFonts w:ascii="Tahoma" w:eastAsia="Times New Roman" w:hAnsi="Tahoma" w:cs="Tahoma"/>
                <w:sz w:val="15"/>
                <w:szCs w:val="15"/>
                <w:lang w:eastAsia="es-BO"/>
              </w:rPr>
              <w:t xml:space="preserve">EJECUCIÓN </w:t>
            </w:r>
            <w:proofErr w:type="spellStart"/>
            <w:r w:rsidRPr="00684931">
              <w:rPr>
                <w:rFonts w:ascii="Tahoma" w:eastAsia="Times New Roman" w:hAnsi="Tahoma" w:cs="Tahoma"/>
                <w:sz w:val="15"/>
                <w:szCs w:val="15"/>
                <w:lang w:eastAsia="es-BO"/>
              </w:rPr>
              <w:t>ó</w:t>
            </w:r>
            <w:proofErr w:type="spellEnd"/>
            <w:r w:rsidRPr="00684931">
              <w:rPr>
                <w:rFonts w:ascii="Tahoma" w:eastAsia="Times New Roman" w:hAnsi="Tahoma" w:cs="Tahoma"/>
                <w:sz w:val="15"/>
                <w:szCs w:val="15"/>
                <w:lang w:eastAsia="es-BO"/>
              </w:rPr>
              <w:t xml:space="preserve"> INTERVENCIÓN</w:t>
            </w:r>
          </w:p>
        </w:tc>
        <w:tc>
          <w:tcPr>
            <w:tcW w:w="9028" w:type="dxa"/>
            <w:tcBorders>
              <w:top w:val="single" w:sz="4" w:space="0" w:color="auto"/>
              <w:left w:val="single" w:sz="4" w:space="0" w:color="auto"/>
              <w:bottom w:val="single" w:sz="4" w:space="0" w:color="auto"/>
              <w:right w:val="single" w:sz="4" w:space="0" w:color="auto"/>
            </w:tcBorders>
            <w:vAlign w:val="center"/>
            <w:hideMark/>
          </w:tcPr>
          <w:p w:rsidR="00684931" w:rsidRPr="00684931" w:rsidRDefault="00684931" w:rsidP="00684931">
            <w:pPr>
              <w:spacing w:before="45" w:after="45" w:line="240" w:lineRule="auto"/>
              <w:ind w:left="75" w:right="75"/>
              <w:rPr>
                <w:rFonts w:ascii="Times New Roman" w:eastAsia="Times New Roman" w:hAnsi="Times New Roman" w:cs="Times New Roman"/>
                <w:sz w:val="24"/>
                <w:szCs w:val="24"/>
                <w:lang w:eastAsia="es-BO"/>
              </w:rPr>
            </w:pPr>
            <w:r w:rsidRPr="00684931">
              <w:rPr>
                <w:rFonts w:ascii="Tahoma" w:eastAsia="Times New Roman" w:hAnsi="Tahoma" w:cs="Tahoma"/>
                <w:sz w:val="20"/>
                <w:szCs w:val="20"/>
                <w:lang w:eastAsia="es-BO"/>
              </w:rPr>
              <w:t>Es la realización o puesta en práctica de los cuidados programados.</w:t>
            </w:r>
          </w:p>
        </w:tc>
      </w:tr>
      <w:tr w:rsidR="00684931" w:rsidRPr="00684931" w:rsidTr="00865435">
        <w:trPr>
          <w:tblCellSpacing w:w="15" w:type="dxa"/>
        </w:trPr>
        <w:tc>
          <w:tcPr>
            <w:tcW w:w="0" w:type="auto"/>
            <w:vMerge/>
            <w:tcBorders>
              <w:top w:val="single" w:sz="4" w:space="0" w:color="auto"/>
              <w:left w:val="single" w:sz="4" w:space="0" w:color="auto"/>
              <w:bottom w:val="single" w:sz="4" w:space="0" w:color="auto"/>
              <w:right w:val="single" w:sz="4" w:space="0" w:color="auto"/>
            </w:tcBorders>
            <w:vAlign w:val="center"/>
            <w:hideMark/>
          </w:tcPr>
          <w:p w:rsidR="00684931" w:rsidRPr="00684931" w:rsidRDefault="00684931" w:rsidP="00684931">
            <w:pPr>
              <w:spacing w:after="0" w:line="240" w:lineRule="auto"/>
              <w:rPr>
                <w:rFonts w:ascii="Times New Roman" w:eastAsia="Times New Roman" w:hAnsi="Times New Roman" w:cs="Times New Roman"/>
                <w:sz w:val="24"/>
                <w:szCs w:val="24"/>
                <w:lang w:eastAsia="es-BO"/>
              </w:rPr>
            </w:pPr>
          </w:p>
        </w:tc>
        <w:tc>
          <w:tcPr>
            <w:tcW w:w="1828" w:type="dxa"/>
            <w:tcBorders>
              <w:top w:val="single" w:sz="4" w:space="0" w:color="auto"/>
              <w:left w:val="single" w:sz="4" w:space="0" w:color="auto"/>
              <w:bottom w:val="single" w:sz="4" w:space="0" w:color="auto"/>
              <w:right w:val="single" w:sz="4" w:space="0" w:color="auto"/>
            </w:tcBorders>
            <w:vAlign w:val="center"/>
            <w:hideMark/>
          </w:tcPr>
          <w:p w:rsidR="00684931" w:rsidRPr="00684931" w:rsidRDefault="00684931" w:rsidP="00684931">
            <w:pPr>
              <w:spacing w:before="30" w:after="30" w:line="240" w:lineRule="auto"/>
              <w:jc w:val="center"/>
              <w:rPr>
                <w:rFonts w:ascii="Times New Roman" w:eastAsia="Times New Roman" w:hAnsi="Times New Roman" w:cs="Times New Roman"/>
                <w:sz w:val="24"/>
                <w:szCs w:val="24"/>
                <w:lang w:eastAsia="es-BO"/>
              </w:rPr>
            </w:pPr>
            <w:r w:rsidRPr="00684931">
              <w:rPr>
                <w:rFonts w:ascii="Tahoma" w:eastAsia="Times New Roman" w:hAnsi="Tahoma" w:cs="Tahoma"/>
                <w:sz w:val="15"/>
                <w:szCs w:val="15"/>
                <w:lang w:eastAsia="es-BO"/>
              </w:rPr>
              <w:t>EVALUACIÓN</w:t>
            </w:r>
          </w:p>
        </w:tc>
        <w:tc>
          <w:tcPr>
            <w:tcW w:w="9028" w:type="dxa"/>
            <w:tcBorders>
              <w:top w:val="single" w:sz="4" w:space="0" w:color="auto"/>
              <w:left w:val="single" w:sz="4" w:space="0" w:color="auto"/>
              <w:bottom w:val="single" w:sz="4" w:space="0" w:color="auto"/>
              <w:right w:val="single" w:sz="4" w:space="0" w:color="auto"/>
            </w:tcBorders>
            <w:vAlign w:val="center"/>
            <w:hideMark/>
          </w:tcPr>
          <w:p w:rsidR="00684931" w:rsidRPr="00684931" w:rsidRDefault="00684931" w:rsidP="00684931">
            <w:pPr>
              <w:spacing w:before="45" w:after="45" w:line="240" w:lineRule="auto"/>
              <w:ind w:left="75" w:right="75"/>
              <w:rPr>
                <w:rFonts w:ascii="Times New Roman" w:eastAsia="Times New Roman" w:hAnsi="Times New Roman" w:cs="Times New Roman"/>
                <w:sz w:val="24"/>
                <w:szCs w:val="24"/>
                <w:lang w:eastAsia="es-BO"/>
              </w:rPr>
            </w:pPr>
            <w:r w:rsidRPr="00684931">
              <w:rPr>
                <w:rFonts w:ascii="Tahoma" w:eastAsia="Times New Roman" w:hAnsi="Tahoma" w:cs="Tahoma"/>
                <w:sz w:val="20"/>
                <w:szCs w:val="20"/>
                <w:lang w:eastAsia="es-BO"/>
              </w:rPr>
              <w:t>Comparar las repuestas de la persona, determinar si se han conseguido los objetivos establecidos.</w:t>
            </w:r>
          </w:p>
        </w:tc>
      </w:tr>
    </w:tbl>
    <w:p w:rsidR="00D93A24" w:rsidRDefault="00D93A24" w:rsidP="00D93A24"/>
    <w:p w:rsidR="00865435" w:rsidRDefault="00865435" w:rsidP="00865435">
      <w:pPr>
        <w:spacing w:before="100" w:beforeAutospacing="1" w:after="100" w:afterAutospacing="1" w:line="240" w:lineRule="auto"/>
        <w:outlineLvl w:val="3"/>
        <w:rPr>
          <w:rFonts w:ascii="Times New Roman" w:eastAsia="Times New Roman" w:hAnsi="Times New Roman" w:cs="Times New Roman"/>
          <w:b/>
          <w:bCs/>
          <w:sz w:val="24"/>
          <w:szCs w:val="24"/>
          <w:lang w:eastAsia="es-BO"/>
        </w:rPr>
        <w:sectPr w:rsidR="00865435" w:rsidSect="00865435">
          <w:pgSz w:w="15840" w:h="12240" w:orient="landscape"/>
          <w:pgMar w:top="1701" w:right="1418" w:bottom="1701" w:left="1418" w:header="709" w:footer="709" w:gutter="0"/>
          <w:cols w:space="708"/>
          <w:docGrid w:linePitch="360"/>
        </w:sectPr>
      </w:pPr>
    </w:p>
    <w:p w:rsidR="00865435" w:rsidRPr="00865435" w:rsidRDefault="00865435" w:rsidP="00865435">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865435">
        <w:rPr>
          <w:rFonts w:ascii="Times New Roman" w:eastAsia="Times New Roman" w:hAnsi="Times New Roman" w:cs="Times New Roman"/>
          <w:b/>
          <w:bCs/>
          <w:sz w:val="24"/>
          <w:szCs w:val="24"/>
          <w:lang w:eastAsia="es-BO"/>
        </w:rPr>
        <w:lastRenderedPageBreak/>
        <w:t>Referencias bibliográficas</w:t>
      </w:r>
    </w:p>
    <w:p w:rsidR="00865435" w:rsidRPr="00865435" w:rsidRDefault="00865435" w:rsidP="008571F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r w:rsidRPr="00865435">
        <w:rPr>
          <w:rFonts w:ascii="Times New Roman" w:eastAsia="Times New Roman" w:hAnsi="Times New Roman" w:cs="Times New Roman"/>
          <w:sz w:val="24"/>
          <w:szCs w:val="24"/>
          <w:lang w:eastAsia="es-BO"/>
        </w:rPr>
        <w:t xml:space="preserve">Du Gas BW. Tratado de Enfermería Práctica. 5ta. ed. México, D. F: Nueva Editorial </w:t>
      </w:r>
      <w:proofErr w:type="spellStart"/>
      <w:r w:rsidRPr="00865435">
        <w:rPr>
          <w:rFonts w:ascii="Times New Roman" w:eastAsia="Times New Roman" w:hAnsi="Times New Roman" w:cs="Times New Roman"/>
          <w:sz w:val="24"/>
          <w:szCs w:val="24"/>
          <w:lang w:eastAsia="es-BO"/>
        </w:rPr>
        <w:t>Interamerica</w:t>
      </w:r>
      <w:proofErr w:type="spellEnd"/>
      <w:r w:rsidRPr="00865435">
        <w:rPr>
          <w:rFonts w:ascii="Times New Roman" w:eastAsia="Times New Roman" w:hAnsi="Times New Roman" w:cs="Times New Roman"/>
          <w:sz w:val="24"/>
          <w:szCs w:val="24"/>
          <w:lang w:eastAsia="es-BO"/>
        </w:rPr>
        <w:t>; 1998.p.53-54.</w:t>
      </w:r>
    </w:p>
    <w:p w:rsidR="00865435" w:rsidRPr="00865435" w:rsidRDefault="00865435" w:rsidP="008571F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r w:rsidRPr="00865435">
        <w:rPr>
          <w:rFonts w:ascii="Times New Roman" w:eastAsia="Times New Roman" w:hAnsi="Times New Roman" w:cs="Times New Roman"/>
          <w:sz w:val="24"/>
          <w:szCs w:val="24"/>
          <w:lang w:val="en-US" w:eastAsia="es-BO"/>
        </w:rPr>
        <w:t xml:space="preserve">ICN, Ethical Concepts Applied to Nursing, 1973. </w:t>
      </w:r>
      <w:r w:rsidRPr="00865435">
        <w:rPr>
          <w:rFonts w:ascii="Times New Roman" w:eastAsia="Times New Roman" w:hAnsi="Times New Roman" w:cs="Times New Roman"/>
          <w:sz w:val="24"/>
          <w:szCs w:val="24"/>
          <w:lang w:eastAsia="es-BO"/>
        </w:rPr>
        <w:t xml:space="preserve">News </w:t>
      </w:r>
      <w:proofErr w:type="spellStart"/>
      <w:r w:rsidRPr="00865435">
        <w:rPr>
          <w:rFonts w:ascii="Times New Roman" w:eastAsia="Times New Roman" w:hAnsi="Times New Roman" w:cs="Times New Roman"/>
          <w:sz w:val="24"/>
          <w:szCs w:val="24"/>
          <w:lang w:eastAsia="es-BO"/>
        </w:rPr>
        <w:t>Release</w:t>
      </w:r>
      <w:proofErr w:type="spellEnd"/>
      <w:r w:rsidRPr="00865435">
        <w:rPr>
          <w:rFonts w:ascii="Times New Roman" w:eastAsia="Times New Roman" w:hAnsi="Times New Roman" w:cs="Times New Roman"/>
          <w:sz w:val="24"/>
          <w:szCs w:val="24"/>
          <w:lang w:eastAsia="es-BO"/>
        </w:rPr>
        <w:t xml:space="preserve"> 1975;(6): 4.</w:t>
      </w:r>
    </w:p>
    <w:p w:rsidR="00865435" w:rsidRPr="00865435" w:rsidRDefault="00865435" w:rsidP="008571F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65435">
        <w:rPr>
          <w:rFonts w:ascii="Times New Roman" w:eastAsia="Times New Roman" w:hAnsi="Times New Roman" w:cs="Times New Roman"/>
          <w:sz w:val="24"/>
          <w:szCs w:val="24"/>
          <w:lang w:eastAsia="es-BO"/>
        </w:rPr>
        <w:t>Leddy</w:t>
      </w:r>
      <w:proofErr w:type="spellEnd"/>
      <w:r w:rsidRPr="00865435">
        <w:rPr>
          <w:rFonts w:ascii="Times New Roman" w:eastAsia="Times New Roman" w:hAnsi="Times New Roman" w:cs="Times New Roman"/>
          <w:sz w:val="24"/>
          <w:szCs w:val="24"/>
          <w:lang w:eastAsia="es-BO"/>
        </w:rPr>
        <w:t xml:space="preserve"> SJ, </w:t>
      </w:r>
      <w:proofErr w:type="spellStart"/>
      <w:r w:rsidRPr="00865435">
        <w:rPr>
          <w:rFonts w:ascii="Times New Roman" w:eastAsia="Times New Roman" w:hAnsi="Times New Roman" w:cs="Times New Roman"/>
          <w:sz w:val="24"/>
          <w:szCs w:val="24"/>
          <w:lang w:eastAsia="es-BO"/>
        </w:rPr>
        <w:t>Mae</w:t>
      </w:r>
      <w:proofErr w:type="spellEnd"/>
      <w:r w:rsidRPr="00865435">
        <w:rPr>
          <w:rFonts w:ascii="Times New Roman" w:eastAsia="Times New Roman" w:hAnsi="Times New Roman" w:cs="Times New Roman"/>
          <w:sz w:val="24"/>
          <w:szCs w:val="24"/>
          <w:lang w:eastAsia="es-BO"/>
        </w:rPr>
        <w:t xml:space="preserve"> P. Bases conceptuales de la enfermería profesional. 1ra. ed. </w:t>
      </w:r>
      <w:proofErr w:type="spellStart"/>
      <w:r w:rsidRPr="00865435">
        <w:rPr>
          <w:rFonts w:ascii="Times New Roman" w:eastAsia="Times New Roman" w:hAnsi="Times New Roman" w:cs="Times New Roman"/>
          <w:sz w:val="24"/>
          <w:szCs w:val="24"/>
          <w:lang w:eastAsia="es-BO"/>
        </w:rPr>
        <w:t>Wy</w:t>
      </w:r>
      <w:proofErr w:type="spellEnd"/>
      <w:r w:rsidRPr="00865435">
        <w:rPr>
          <w:rFonts w:ascii="Times New Roman" w:eastAsia="Times New Roman" w:hAnsi="Times New Roman" w:cs="Times New Roman"/>
          <w:sz w:val="24"/>
          <w:szCs w:val="24"/>
          <w:lang w:eastAsia="es-BO"/>
        </w:rPr>
        <w:t xml:space="preserve">. 16 </w:t>
      </w:r>
      <w:proofErr w:type="spellStart"/>
      <w:r w:rsidRPr="00865435">
        <w:rPr>
          <w:rFonts w:ascii="Times New Roman" w:eastAsia="Times New Roman" w:hAnsi="Times New Roman" w:cs="Times New Roman"/>
          <w:sz w:val="24"/>
          <w:szCs w:val="24"/>
          <w:lang w:eastAsia="es-BO"/>
        </w:rPr>
        <w:t>Led</w:t>
      </w:r>
      <w:proofErr w:type="spellEnd"/>
      <w:r w:rsidRPr="00865435">
        <w:rPr>
          <w:rFonts w:ascii="Times New Roman" w:eastAsia="Times New Roman" w:hAnsi="Times New Roman" w:cs="Times New Roman"/>
          <w:sz w:val="24"/>
          <w:szCs w:val="24"/>
          <w:lang w:eastAsia="es-BO"/>
        </w:rPr>
        <w:t>, 1984.</w:t>
      </w:r>
    </w:p>
    <w:p w:rsidR="00865435" w:rsidRPr="00865435" w:rsidRDefault="00865435" w:rsidP="008571F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65435">
        <w:rPr>
          <w:rFonts w:ascii="Times New Roman" w:eastAsia="Times New Roman" w:hAnsi="Times New Roman" w:cs="Times New Roman"/>
          <w:sz w:val="24"/>
          <w:szCs w:val="24"/>
          <w:lang w:eastAsia="es-BO"/>
        </w:rPr>
        <w:t>Carpenito</w:t>
      </w:r>
      <w:proofErr w:type="spellEnd"/>
      <w:r w:rsidRPr="00865435">
        <w:rPr>
          <w:rFonts w:ascii="Times New Roman" w:eastAsia="Times New Roman" w:hAnsi="Times New Roman" w:cs="Times New Roman"/>
          <w:sz w:val="24"/>
          <w:szCs w:val="24"/>
          <w:lang w:eastAsia="es-BO"/>
        </w:rPr>
        <w:t xml:space="preserve"> L. Diagnósticos de Enfermería. Aplicación a la práctica clínica. La Habana: Editorial Científico-Técnica; 1988.p3-21</w:t>
      </w:r>
      <w:proofErr w:type="gramStart"/>
      <w:r w:rsidRPr="00865435">
        <w:rPr>
          <w:rFonts w:ascii="Times New Roman" w:eastAsia="Times New Roman" w:hAnsi="Times New Roman" w:cs="Times New Roman"/>
          <w:sz w:val="24"/>
          <w:szCs w:val="24"/>
          <w:lang w:eastAsia="es-BO"/>
        </w:rPr>
        <w:t>.(</w:t>
      </w:r>
      <w:proofErr w:type="gramEnd"/>
      <w:r w:rsidRPr="00865435">
        <w:rPr>
          <w:rFonts w:ascii="Times New Roman" w:eastAsia="Times New Roman" w:hAnsi="Times New Roman" w:cs="Times New Roman"/>
          <w:sz w:val="24"/>
          <w:szCs w:val="24"/>
          <w:lang w:eastAsia="es-BO"/>
        </w:rPr>
        <w:t xml:space="preserve">Ed. Revolucionaria). </w:t>
      </w:r>
    </w:p>
    <w:p w:rsidR="00865435" w:rsidRPr="00865435" w:rsidRDefault="00865435" w:rsidP="008571F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65435">
        <w:rPr>
          <w:rFonts w:ascii="Times New Roman" w:eastAsia="Times New Roman" w:hAnsi="Times New Roman" w:cs="Times New Roman"/>
          <w:sz w:val="24"/>
          <w:szCs w:val="24"/>
          <w:lang w:eastAsia="es-BO"/>
        </w:rPr>
        <w:t>Iyer</w:t>
      </w:r>
      <w:proofErr w:type="spellEnd"/>
      <w:r w:rsidRPr="00865435">
        <w:rPr>
          <w:rFonts w:ascii="Times New Roman" w:eastAsia="Times New Roman" w:hAnsi="Times New Roman" w:cs="Times New Roman"/>
          <w:sz w:val="24"/>
          <w:szCs w:val="24"/>
          <w:lang w:eastAsia="es-BO"/>
        </w:rPr>
        <w:t xml:space="preserve"> PW, </w:t>
      </w:r>
      <w:proofErr w:type="spellStart"/>
      <w:r w:rsidRPr="00865435">
        <w:rPr>
          <w:rFonts w:ascii="Times New Roman" w:eastAsia="Times New Roman" w:hAnsi="Times New Roman" w:cs="Times New Roman"/>
          <w:sz w:val="24"/>
          <w:szCs w:val="24"/>
          <w:lang w:eastAsia="es-BO"/>
        </w:rPr>
        <w:t>Taptich</w:t>
      </w:r>
      <w:proofErr w:type="spellEnd"/>
      <w:r w:rsidRPr="00865435">
        <w:rPr>
          <w:rFonts w:ascii="Times New Roman" w:eastAsia="Times New Roman" w:hAnsi="Times New Roman" w:cs="Times New Roman"/>
          <w:sz w:val="24"/>
          <w:szCs w:val="24"/>
          <w:lang w:eastAsia="es-BO"/>
        </w:rPr>
        <w:t xml:space="preserve"> BJ. Proceso y Diagnósticos de Enfermería. 3 ed. esp. México. D. F: McGraw-Hill; Interamericana. 1997</w:t>
      </w:r>
      <w:proofErr w:type="gramStart"/>
      <w:r w:rsidRPr="00865435">
        <w:rPr>
          <w:rFonts w:ascii="Times New Roman" w:eastAsia="Times New Roman" w:hAnsi="Times New Roman" w:cs="Times New Roman"/>
          <w:sz w:val="24"/>
          <w:szCs w:val="24"/>
          <w:lang w:eastAsia="es-BO"/>
        </w:rPr>
        <w:t>.p,1</w:t>
      </w:r>
      <w:proofErr w:type="gramEnd"/>
      <w:r w:rsidRPr="00865435">
        <w:rPr>
          <w:rFonts w:ascii="Times New Roman" w:eastAsia="Times New Roman" w:hAnsi="Times New Roman" w:cs="Times New Roman"/>
          <w:sz w:val="24"/>
          <w:szCs w:val="24"/>
          <w:lang w:eastAsia="es-BO"/>
        </w:rPr>
        <w:t>-30,186-187.</w:t>
      </w:r>
    </w:p>
    <w:p w:rsidR="00865435" w:rsidRPr="00865435" w:rsidRDefault="00865435" w:rsidP="008571F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65435">
        <w:rPr>
          <w:rFonts w:ascii="Times New Roman" w:eastAsia="Times New Roman" w:hAnsi="Times New Roman" w:cs="Times New Roman"/>
          <w:sz w:val="24"/>
          <w:szCs w:val="24"/>
          <w:lang w:eastAsia="es-BO"/>
        </w:rPr>
        <w:t>Carpenito</w:t>
      </w:r>
      <w:proofErr w:type="spellEnd"/>
      <w:r w:rsidRPr="00865435">
        <w:rPr>
          <w:rFonts w:ascii="Times New Roman" w:eastAsia="Times New Roman" w:hAnsi="Times New Roman" w:cs="Times New Roman"/>
          <w:sz w:val="24"/>
          <w:szCs w:val="24"/>
          <w:lang w:eastAsia="es-BO"/>
        </w:rPr>
        <w:t>. L. Planes de cuidados y documentación en enfermería. Diagnósticos de enfermería y problemas asociados. 1 ed. esp. Madrid McGraw-Hill; Interamericana. 1994</w:t>
      </w:r>
      <w:proofErr w:type="gramStart"/>
      <w:r w:rsidRPr="00865435">
        <w:rPr>
          <w:rFonts w:ascii="Times New Roman" w:eastAsia="Times New Roman" w:hAnsi="Times New Roman" w:cs="Times New Roman"/>
          <w:sz w:val="24"/>
          <w:szCs w:val="24"/>
          <w:lang w:eastAsia="es-BO"/>
        </w:rPr>
        <w:t>.p,4</w:t>
      </w:r>
      <w:proofErr w:type="gramEnd"/>
      <w:r w:rsidRPr="00865435">
        <w:rPr>
          <w:rFonts w:ascii="Times New Roman" w:eastAsia="Times New Roman" w:hAnsi="Times New Roman" w:cs="Times New Roman"/>
          <w:sz w:val="24"/>
          <w:szCs w:val="24"/>
          <w:lang w:eastAsia="es-BO"/>
        </w:rPr>
        <w:t>-17.</w:t>
      </w:r>
    </w:p>
    <w:p w:rsidR="00865435" w:rsidRPr="00865435" w:rsidRDefault="00865435" w:rsidP="008571F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r w:rsidRPr="00865435">
        <w:rPr>
          <w:rFonts w:ascii="Times New Roman" w:eastAsia="Times New Roman" w:hAnsi="Times New Roman" w:cs="Times New Roman"/>
          <w:sz w:val="24"/>
          <w:szCs w:val="24"/>
          <w:lang w:eastAsia="es-BO"/>
        </w:rPr>
        <w:t xml:space="preserve">Ugalde </w:t>
      </w:r>
      <w:proofErr w:type="spellStart"/>
      <w:r w:rsidRPr="00865435">
        <w:rPr>
          <w:rFonts w:ascii="Times New Roman" w:eastAsia="Times New Roman" w:hAnsi="Times New Roman" w:cs="Times New Roman"/>
          <w:sz w:val="24"/>
          <w:szCs w:val="24"/>
          <w:lang w:eastAsia="es-BO"/>
        </w:rPr>
        <w:t>Apalategui</w:t>
      </w:r>
      <w:proofErr w:type="spellEnd"/>
      <w:r w:rsidRPr="00865435">
        <w:rPr>
          <w:rFonts w:ascii="Times New Roman" w:eastAsia="Times New Roman" w:hAnsi="Times New Roman" w:cs="Times New Roman"/>
          <w:sz w:val="24"/>
          <w:szCs w:val="24"/>
          <w:lang w:eastAsia="es-BO"/>
        </w:rPr>
        <w:t xml:space="preserve">. M. Diagnósticos de Enfermería. Taxonomía NANDA. Traducción, revisión y comentarios. Madrid: </w:t>
      </w:r>
      <w:proofErr w:type="spellStart"/>
      <w:r w:rsidRPr="00865435">
        <w:rPr>
          <w:rFonts w:ascii="Times New Roman" w:eastAsia="Times New Roman" w:hAnsi="Times New Roman" w:cs="Times New Roman"/>
          <w:sz w:val="24"/>
          <w:szCs w:val="24"/>
          <w:lang w:eastAsia="es-BO"/>
        </w:rPr>
        <w:t>Masson</w:t>
      </w:r>
      <w:proofErr w:type="spellEnd"/>
      <w:r w:rsidRPr="00865435">
        <w:rPr>
          <w:rFonts w:ascii="Times New Roman" w:eastAsia="Times New Roman" w:hAnsi="Times New Roman" w:cs="Times New Roman"/>
          <w:sz w:val="24"/>
          <w:szCs w:val="24"/>
          <w:lang w:eastAsia="es-BO"/>
        </w:rPr>
        <w:t>; 1994.p</w:t>
      </w:r>
      <w:proofErr w:type="gramStart"/>
      <w:r w:rsidRPr="00865435">
        <w:rPr>
          <w:rFonts w:ascii="Times New Roman" w:eastAsia="Times New Roman" w:hAnsi="Times New Roman" w:cs="Times New Roman"/>
          <w:sz w:val="24"/>
          <w:szCs w:val="24"/>
          <w:lang w:eastAsia="es-BO"/>
        </w:rPr>
        <w:t>,1</w:t>
      </w:r>
      <w:proofErr w:type="gramEnd"/>
      <w:r w:rsidRPr="00865435">
        <w:rPr>
          <w:rFonts w:ascii="Times New Roman" w:eastAsia="Times New Roman" w:hAnsi="Times New Roman" w:cs="Times New Roman"/>
          <w:sz w:val="24"/>
          <w:szCs w:val="24"/>
          <w:lang w:eastAsia="es-BO"/>
        </w:rPr>
        <w:t>-13.</w:t>
      </w:r>
    </w:p>
    <w:p w:rsidR="00865435" w:rsidRPr="00865435" w:rsidRDefault="00865435" w:rsidP="008571F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65435">
        <w:rPr>
          <w:rFonts w:ascii="Times New Roman" w:eastAsia="Times New Roman" w:hAnsi="Times New Roman" w:cs="Times New Roman"/>
          <w:sz w:val="24"/>
          <w:szCs w:val="24"/>
          <w:lang w:eastAsia="es-BO"/>
        </w:rPr>
        <w:t>Hackspiel</w:t>
      </w:r>
      <w:proofErr w:type="spellEnd"/>
      <w:r w:rsidRPr="00865435">
        <w:rPr>
          <w:rFonts w:ascii="Times New Roman" w:eastAsia="Times New Roman" w:hAnsi="Times New Roman" w:cs="Times New Roman"/>
          <w:sz w:val="24"/>
          <w:szCs w:val="24"/>
          <w:lang w:eastAsia="es-BO"/>
        </w:rPr>
        <w:t xml:space="preserve"> M. El cuidado de una vida humana. Cuaderno de Bioética.1991;(1):160-163.</w:t>
      </w:r>
    </w:p>
    <w:p w:rsidR="00865435" w:rsidRPr="00865435" w:rsidRDefault="00865435" w:rsidP="008571F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r w:rsidRPr="00865435">
        <w:rPr>
          <w:rFonts w:ascii="Times New Roman" w:eastAsia="Times New Roman" w:hAnsi="Times New Roman" w:cs="Times New Roman"/>
          <w:sz w:val="24"/>
          <w:szCs w:val="24"/>
          <w:lang w:eastAsia="es-BO"/>
        </w:rPr>
        <w:t>Ética y Enfermería. 2010 (Disponible en:) http://usuarios.lycos.es/cepregional3/c_etica_enfermeria.htm.</w:t>
      </w:r>
    </w:p>
    <w:p w:rsidR="00865435" w:rsidRPr="00865435" w:rsidRDefault="00865435" w:rsidP="008571F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r w:rsidRPr="00865435">
        <w:rPr>
          <w:rFonts w:ascii="Times New Roman" w:eastAsia="Times New Roman" w:hAnsi="Times New Roman" w:cs="Times New Roman"/>
          <w:sz w:val="24"/>
          <w:szCs w:val="24"/>
          <w:lang w:eastAsia="es-BO"/>
        </w:rPr>
        <w:t xml:space="preserve">Muñoz González LE Fundamentos de la Enfermería Transcultural. </w:t>
      </w:r>
      <w:proofErr w:type="spellStart"/>
      <w:r w:rsidRPr="00865435">
        <w:rPr>
          <w:rFonts w:ascii="Times New Roman" w:eastAsia="Times New Roman" w:hAnsi="Times New Roman" w:cs="Times New Roman"/>
          <w:sz w:val="24"/>
          <w:szCs w:val="24"/>
          <w:lang w:eastAsia="es-BO"/>
        </w:rPr>
        <w:t>Rev</w:t>
      </w:r>
      <w:proofErr w:type="spellEnd"/>
      <w:r w:rsidRPr="00865435">
        <w:rPr>
          <w:rFonts w:ascii="Times New Roman" w:eastAsia="Times New Roman" w:hAnsi="Times New Roman" w:cs="Times New Roman"/>
          <w:sz w:val="24"/>
          <w:szCs w:val="24"/>
          <w:lang w:eastAsia="es-BO"/>
        </w:rPr>
        <w:t xml:space="preserve"> </w:t>
      </w:r>
      <w:proofErr w:type="spellStart"/>
      <w:r w:rsidRPr="00865435">
        <w:rPr>
          <w:rFonts w:ascii="Times New Roman" w:eastAsia="Times New Roman" w:hAnsi="Times New Roman" w:cs="Times New Roman"/>
          <w:sz w:val="24"/>
          <w:szCs w:val="24"/>
          <w:lang w:eastAsia="es-BO"/>
        </w:rPr>
        <w:t>Enferm</w:t>
      </w:r>
      <w:proofErr w:type="spellEnd"/>
      <w:r w:rsidRPr="00865435">
        <w:rPr>
          <w:rFonts w:ascii="Times New Roman" w:eastAsia="Times New Roman" w:hAnsi="Times New Roman" w:cs="Times New Roman"/>
          <w:sz w:val="24"/>
          <w:szCs w:val="24"/>
          <w:lang w:eastAsia="es-BO"/>
        </w:rPr>
        <w:t xml:space="preserve"> </w:t>
      </w:r>
      <w:proofErr w:type="spellStart"/>
      <w:r w:rsidRPr="00865435">
        <w:rPr>
          <w:rFonts w:ascii="Times New Roman" w:eastAsia="Times New Roman" w:hAnsi="Times New Roman" w:cs="Times New Roman"/>
          <w:sz w:val="24"/>
          <w:szCs w:val="24"/>
          <w:lang w:eastAsia="es-BO"/>
        </w:rPr>
        <w:t>Invest</w:t>
      </w:r>
      <w:proofErr w:type="spellEnd"/>
      <w:r w:rsidRPr="00865435">
        <w:rPr>
          <w:rFonts w:ascii="Times New Roman" w:eastAsia="Times New Roman" w:hAnsi="Times New Roman" w:cs="Times New Roman"/>
          <w:sz w:val="24"/>
          <w:szCs w:val="24"/>
          <w:lang w:eastAsia="es-BO"/>
        </w:rPr>
        <w:t xml:space="preserve"> </w:t>
      </w:r>
      <w:proofErr w:type="spellStart"/>
      <w:r w:rsidRPr="00865435">
        <w:rPr>
          <w:rFonts w:ascii="Times New Roman" w:eastAsia="Times New Roman" w:hAnsi="Times New Roman" w:cs="Times New Roman"/>
          <w:sz w:val="24"/>
          <w:szCs w:val="24"/>
          <w:lang w:eastAsia="es-BO"/>
        </w:rPr>
        <w:t>Desar</w:t>
      </w:r>
      <w:proofErr w:type="spellEnd"/>
      <w:r w:rsidRPr="00865435">
        <w:rPr>
          <w:rFonts w:ascii="Times New Roman" w:eastAsia="Times New Roman" w:hAnsi="Times New Roman" w:cs="Times New Roman"/>
          <w:sz w:val="24"/>
          <w:szCs w:val="24"/>
          <w:lang w:eastAsia="es-BO"/>
        </w:rPr>
        <w:t>. 1998; 1(1- 2):5-12.</w:t>
      </w:r>
    </w:p>
    <w:p w:rsidR="00865435" w:rsidRPr="00865435" w:rsidRDefault="00865435" w:rsidP="008571F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r w:rsidRPr="00865435">
        <w:rPr>
          <w:rFonts w:ascii="Times New Roman" w:eastAsia="Times New Roman" w:hAnsi="Times New Roman" w:cs="Times New Roman"/>
          <w:sz w:val="24"/>
          <w:szCs w:val="24"/>
          <w:lang w:eastAsia="es-BO"/>
        </w:rPr>
        <w:t>Enciclopedia de la Enfermería. Volumen I. Edición Original. Madrid: Editorial Océano; 1997.p</w:t>
      </w:r>
      <w:proofErr w:type="gramStart"/>
      <w:r w:rsidRPr="00865435">
        <w:rPr>
          <w:rFonts w:ascii="Times New Roman" w:eastAsia="Times New Roman" w:hAnsi="Times New Roman" w:cs="Times New Roman"/>
          <w:sz w:val="24"/>
          <w:szCs w:val="24"/>
          <w:lang w:eastAsia="es-BO"/>
        </w:rPr>
        <w:t>,1</w:t>
      </w:r>
      <w:proofErr w:type="gramEnd"/>
      <w:r w:rsidRPr="00865435">
        <w:rPr>
          <w:rFonts w:ascii="Times New Roman" w:eastAsia="Times New Roman" w:hAnsi="Times New Roman" w:cs="Times New Roman"/>
          <w:sz w:val="24"/>
          <w:szCs w:val="24"/>
          <w:lang w:eastAsia="es-BO"/>
        </w:rPr>
        <w:t>-11.</w:t>
      </w:r>
    </w:p>
    <w:p w:rsidR="00865435" w:rsidRPr="00FD2F1C" w:rsidRDefault="001E5438" w:rsidP="008571F0">
      <w:pPr>
        <w:pStyle w:val="Prrafodelista"/>
        <w:numPr>
          <w:ilvl w:val="0"/>
          <w:numId w:val="14"/>
        </w:numPr>
        <w:shd w:val="clear" w:color="auto" w:fill="FFFFFF"/>
        <w:spacing w:after="0" w:line="240" w:lineRule="auto"/>
        <w:rPr>
          <w:rFonts w:ascii="Times New Roman" w:eastAsia="Times New Roman" w:hAnsi="Times New Roman" w:cs="Times New Roman"/>
          <w:sz w:val="24"/>
          <w:szCs w:val="24"/>
          <w:lang w:eastAsia="es-BO"/>
        </w:rPr>
      </w:pPr>
      <w:hyperlink r:id="rId9" w:anchor="ixzz2WdyrYgUH" w:history="1">
        <w:r w:rsidR="00865435" w:rsidRPr="00FD2F1C">
          <w:rPr>
            <w:rFonts w:ascii="Times New Roman" w:eastAsia="Times New Roman" w:hAnsi="Times New Roman" w:cs="Times New Roman"/>
            <w:sz w:val="24"/>
            <w:szCs w:val="24"/>
            <w:lang w:eastAsia="es-BO"/>
          </w:rPr>
          <w:t>http://www.monografias.com/trabajos2/printeoadmin/printeoadmin.shtml#ixzz2WdyrYgUH</w:t>
        </w:r>
      </w:hyperlink>
    </w:p>
    <w:p w:rsidR="00D93A24" w:rsidRDefault="00D93A24"/>
    <w:p w:rsidR="00865435" w:rsidRDefault="00865435"/>
    <w:p w:rsidR="00865435" w:rsidRDefault="00865435"/>
    <w:p w:rsidR="00865435" w:rsidRDefault="00865435"/>
    <w:p w:rsidR="00865435" w:rsidRDefault="00865435"/>
    <w:p w:rsidR="00865435" w:rsidRDefault="00865435"/>
    <w:p w:rsidR="00865435" w:rsidRDefault="00865435"/>
    <w:p w:rsidR="00865435" w:rsidRDefault="00865435"/>
    <w:p w:rsidR="00865435" w:rsidRPr="009A5999" w:rsidRDefault="00865435">
      <w:pPr>
        <w:rPr>
          <w:b/>
        </w:rPr>
      </w:pPr>
    </w:p>
    <w:p w:rsidR="00865435" w:rsidRPr="009A5999" w:rsidRDefault="00865435">
      <w:pPr>
        <w:rPr>
          <w:b/>
        </w:rPr>
      </w:pPr>
    </w:p>
    <w:p w:rsidR="00865435" w:rsidRPr="009A5999" w:rsidRDefault="00865435">
      <w:pPr>
        <w:rPr>
          <w:b/>
        </w:rPr>
      </w:pPr>
    </w:p>
    <w:p w:rsidR="00865435" w:rsidRPr="00AF5104" w:rsidRDefault="00865435" w:rsidP="009A5999">
      <w:pPr>
        <w:pStyle w:val="Prrafodelista"/>
        <w:jc w:val="center"/>
        <w:rPr>
          <w:rFonts w:ascii="Times New Roman" w:hAnsi="Times New Roman" w:cs="Times New Roman"/>
          <w:b/>
        </w:rPr>
      </w:pPr>
      <w:r w:rsidRPr="00AF5104">
        <w:rPr>
          <w:rFonts w:ascii="Times New Roman" w:hAnsi="Times New Roman" w:cs="Times New Roman"/>
          <w:b/>
        </w:rPr>
        <w:lastRenderedPageBreak/>
        <w:t>PREGUNTAS</w:t>
      </w:r>
    </w:p>
    <w:p w:rsidR="00865435" w:rsidRPr="00AF5104" w:rsidRDefault="00865435">
      <w:pPr>
        <w:rPr>
          <w:rFonts w:ascii="Times New Roman" w:hAnsi="Times New Roman" w:cs="Times New Roman"/>
          <w:b/>
        </w:rPr>
      </w:pPr>
      <w:r w:rsidRPr="00AF5104">
        <w:rPr>
          <w:rFonts w:ascii="Times New Roman" w:hAnsi="Times New Roman" w:cs="Times New Roman"/>
          <w:b/>
        </w:rPr>
        <w:t>1.- QUE ES EL PAE</w:t>
      </w:r>
    </w:p>
    <w:p w:rsidR="00865435" w:rsidRPr="00AF5104" w:rsidRDefault="00865435" w:rsidP="00AF5104">
      <w:pPr>
        <w:jc w:val="both"/>
        <w:rPr>
          <w:rFonts w:ascii="Times New Roman" w:hAnsi="Times New Roman" w:cs="Times New Roman"/>
        </w:rPr>
      </w:pPr>
      <w:r w:rsidRPr="00AF5104">
        <w:rPr>
          <w:rFonts w:ascii="Times New Roman" w:hAnsi="Times New Roman" w:cs="Times New Roman"/>
          <w:b/>
        </w:rPr>
        <w:t>R.-</w:t>
      </w:r>
      <w:r w:rsidR="008E0642" w:rsidRPr="00AF5104">
        <w:rPr>
          <w:rFonts w:ascii="Times New Roman" w:hAnsi="Times New Roman" w:cs="Times New Roman"/>
        </w:rPr>
        <w:t xml:space="preserve"> </w:t>
      </w:r>
      <w:r w:rsidR="008E0642" w:rsidRPr="00AF5104">
        <w:rPr>
          <w:rFonts w:ascii="Times New Roman" w:eastAsia="Times New Roman" w:hAnsi="Times New Roman" w:cs="Times New Roman"/>
          <w:iCs/>
          <w:lang w:eastAsia="es-BO"/>
        </w:rPr>
        <w:t>El Proceso de Atención de Enfermería (P.A.E.) es la aplicación del método científico a la práctica asistencial de la enfermería. Este método permite a las enfermeras prestar cuidados de una forma racional, lógica y sistemática.</w:t>
      </w:r>
    </w:p>
    <w:p w:rsidR="00AF5104" w:rsidRPr="00AF5104" w:rsidRDefault="00865435">
      <w:pPr>
        <w:rPr>
          <w:rFonts w:ascii="Times New Roman" w:hAnsi="Times New Roman" w:cs="Times New Roman"/>
          <w:b/>
        </w:rPr>
      </w:pPr>
      <w:r w:rsidRPr="00AF5104">
        <w:rPr>
          <w:rFonts w:ascii="Times New Roman" w:hAnsi="Times New Roman" w:cs="Times New Roman"/>
          <w:b/>
        </w:rPr>
        <w:t>2.- CUALES SON LAS ETAPAS DEL PAE</w:t>
      </w:r>
    </w:p>
    <w:p w:rsidR="00AF5104" w:rsidRPr="00AF5104" w:rsidRDefault="00865435" w:rsidP="00AF5104">
      <w:pPr>
        <w:spacing w:before="240"/>
        <w:rPr>
          <w:rFonts w:ascii="Times New Roman" w:eastAsia="Times New Roman" w:hAnsi="Times New Roman" w:cs="Times New Roman"/>
          <w:lang w:eastAsia="es-BO"/>
        </w:rPr>
      </w:pPr>
      <w:r w:rsidRPr="00AF5104">
        <w:rPr>
          <w:rFonts w:ascii="Times New Roman" w:hAnsi="Times New Roman" w:cs="Times New Roman"/>
          <w:b/>
        </w:rPr>
        <w:t xml:space="preserve">R.- </w:t>
      </w:r>
      <w:r w:rsidR="00AF5104" w:rsidRPr="00AF5104">
        <w:rPr>
          <w:rFonts w:ascii="Times New Roman" w:eastAsia="Times New Roman" w:hAnsi="Times New Roman" w:cs="Times New Roman"/>
          <w:lang w:eastAsia="es-BO"/>
        </w:rPr>
        <w:t>recogida y selección de datos (valoración), diagnóstico de enfermería, planificación, ejecución o intervención y evaluación.</w:t>
      </w:r>
    </w:p>
    <w:p w:rsidR="00FD2F1C" w:rsidRPr="00AF5104" w:rsidRDefault="000F0F4E">
      <w:pPr>
        <w:rPr>
          <w:rFonts w:ascii="Times New Roman" w:hAnsi="Times New Roman" w:cs="Times New Roman"/>
          <w:b/>
        </w:rPr>
      </w:pPr>
      <w:r w:rsidRPr="00AF5104">
        <w:rPr>
          <w:rFonts w:ascii="Times New Roman" w:hAnsi="Times New Roman" w:cs="Times New Roman"/>
          <w:b/>
        </w:rPr>
        <w:t>3.- CUALES SON LAS CARACTERISTICAS DEL PAE</w:t>
      </w:r>
    </w:p>
    <w:p w:rsidR="009A5999" w:rsidRPr="00FD2F1C" w:rsidRDefault="009E5BEA" w:rsidP="008571F0">
      <w:pPr>
        <w:pStyle w:val="Prrafodelista"/>
        <w:numPr>
          <w:ilvl w:val="0"/>
          <w:numId w:val="16"/>
        </w:numPr>
        <w:spacing w:line="240" w:lineRule="auto"/>
        <w:rPr>
          <w:rFonts w:ascii="Times New Roman" w:hAnsi="Times New Roman" w:cs="Times New Roman"/>
          <w:b/>
        </w:rPr>
      </w:pPr>
      <w:r w:rsidRPr="00FD2F1C">
        <w:rPr>
          <w:rFonts w:ascii="Times New Roman" w:eastAsia="Times New Roman" w:hAnsi="Times New Roman" w:cs="Times New Roman"/>
          <w:lang w:eastAsia="es-BO"/>
        </w:rPr>
        <w:t>Tiene validez universal.</w:t>
      </w:r>
    </w:p>
    <w:p w:rsidR="009A5999" w:rsidRPr="00AF5104" w:rsidRDefault="009E5BEA" w:rsidP="008571F0">
      <w:pPr>
        <w:pStyle w:val="Prrafodelista"/>
        <w:numPr>
          <w:ilvl w:val="0"/>
          <w:numId w:val="16"/>
        </w:numPr>
        <w:spacing w:line="240" w:lineRule="auto"/>
        <w:rPr>
          <w:rFonts w:ascii="Times New Roman" w:hAnsi="Times New Roman" w:cs="Times New Roman"/>
        </w:rPr>
      </w:pPr>
      <w:r w:rsidRPr="00AF5104">
        <w:rPr>
          <w:rFonts w:ascii="Times New Roman" w:eastAsia="Times New Roman" w:hAnsi="Times New Roman" w:cs="Times New Roman"/>
          <w:lang w:eastAsia="es-BO"/>
        </w:rPr>
        <w:t>Utiliza una terminología comprensible para todos los profesionales.</w:t>
      </w:r>
    </w:p>
    <w:p w:rsidR="009A5999" w:rsidRPr="00AF5104" w:rsidRDefault="009E5BEA" w:rsidP="008571F0">
      <w:pPr>
        <w:pStyle w:val="Prrafodelista"/>
        <w:numPr>
          <w:ilvl w:val="0"/>
          <w:numId w:val="16"/>
        </w:numPr>
        <w:spacing w:line="240" w:lineRule="auto"/>
        <w:rPr>
          <w:rFonts w:ascii="Times New Roman" w:hAnsi="Times New Roman" w:cs="Times New Roman"/>
        </w:rPr>
      </w:pPr>
      <w:r w:rsidRPr="00AF5104">
        <w:rPr>
          <w:rFonts w:ascii="Times New Roman" w:eastAsia="Times New Roman" w:hAnsi="Times New Roman" w:cs="Times New Roman"/>
          <w:lang w:eastAsia="es-BO"/>
        </w:rPr>
        <w:t>Está centrado en el paciente marcando una relación directa entre éste y el profesional.</w:t>
      </w:r>
    </w:p>
    <w:p w:rsidR="009A5999" w:rsidRPr="00AF5104" w:rsidRDefault="009E5BEA" w:rsidP="008571F0">
      <w:pPr>
        <w:pStyle w:val="Prrafodelista"/>
        <w:numPr>
          <w:ilvl w:val="0"/>
          <w:numId w:val="16"/>
        </w:numPr>
        <w:spacing w:line="240" w:lineRule="auto"/>
        <w:rPr>
          <w:rFonts w:ascii="Times New Roman" w:hAnsi="Times New Roman" w:cs="Times New Roman"/>
        </w:rPr>
      </w:pPr>
      <w:r w:rsidRPr="00AF5104">
        <w:rPr>
          <w:rFonts w:ascii="Times New Roman" w:eastAsia="Times New Roman" w:hAnsi="Times New Roman" w:cs="Times New Roman"/>
          <w:lang w:eastAsia="es-BO"/>
        </w:rPr>
        <w:t>Está orientado y planeado hacia la búsqueda de soluciones y con una meta clara.</w:t>
      </w:r>
    </w:p>
    <w:p w:rsidR="000F0F4E" w:rsidRPr="00AF5104" w:rsidRDefault="009E5BEA" w:rsidP="008571F0">
      <w:pPr>
        <w:pStyle w:val="Prrafodelista"/>
        <w:numPr>
          <w:ilvl w:val="0"/>
          <w:numId w:val="16"/>
        </w:numPr>
        <w:spacing w:line="240" w:lineRule="auto"/>
        <w:rPr>
          <w:rFonts w:ascii="Times New Roman" w:hAnsi="Times New Roman" w:cs="Times New Roman"/>
        </w:rPr>
      </w:pPr>
      <w:r w:rsidRPr="00AF5104">
        <w:rPr>
          <w:rFonts w:ascii="Times New Roman" w:eastAsia="Times New Roman" w:hAnsi="Times New Roman" w:cs="Times New Roman"/>
          <w:lang w:eastAsia="es-BO"/>
        </w:rPr>
        <w:t>Consta de cinco etapas cíclicas.</w:t>
      </w:r>
    </w:p>
    <w:p w:rsidR="000F0F4E" w:rsidRPr="00AF5104" w:rsidRDefault="000F0F4E">
      <w:pPr>
        <w:rPr>
          <w:rFonts w:ascii="Times New Roman" w:hAnsi="Times New Roman" w:cs="Times New Roman"/>
          <w:b/>
        </w:rPr>
      </w:pPr>
      <w:r w:rsidRPr="00AF5104">
        <w:rPr>
          <w:rFonts w:ascii="Times New Roman" w:hAnsi="Times New Roman" w:cs="Times New Roman"/>
          <w:b/>
        </w:rPr>
        <w:t>4.- INDIQUE TRES OBJETIVOS DEL PAE</w:t>
      </w:r>
      <w:r w:rsidR="009E5BEA" w:rsidRPr="00AF5104">
        <w:rPr>
          <w:rFonts w:ascii="Times New Roman" w:hAnsi="Times New Roman" w:cs="Times New Roman"/>
          <w:b/>
        </w:rPr>
        <w:t xml:space="preserve"> </w:t>
      </w:r>
      <w:r w:rsidR="00FD2F1C">
        <w:rPr>
          <w:rFonts w:ascii="Times New Roman" w:hAnsi="Times New Roman" w:cs="Times New Roman"/>
          <w:b/>
        </w:rPr>
        <w:t xml:space="preserve"> </w:t>
      </w:r>
    </w:p>
    <w:p w:rsidR="009E5BEA" w:rsidRPr="00AF5104" w:rsidRDefault="009E5BEA" w:rsidP="008571F0">
      <w:pPr>
        <w:pStyle w:val="Prrafodelista"/>
        <w:numPr>
          <w:ilvl w:val="0"/>
          <w:numId w:val="15"/>
        </w:numPr>
        <w:spacing w:before="225" w:after="30" w:line="240" w:lineRule="auto"/>
        <w:ind w:right="75"/>
        <w:rPr>
          <w:rFonts w:ascii="Times New Roman" w:eastAsia="Times New Roman" w:hAnsi="Times New Roman" w:cs="Times New Roman"/>
          <w:lang w:eastAsia="es-BO"/>
        </w:rPr>
      </w:pPr>
      <w:r w:rsidRPr="00AF5104">
        <w:rPr>
          <w:rFonts w:ascii="Times New Roman" w:eastAsia="Times New Roman" w:hAnsi="Times New Roman" w:cs="Times New Roman"/>
          <w:lang w:eastAsia="es-BO"/>
        </w:rPr>
        <w:t>Servir de instrumento de trabajo para el personal de enfermería.</w:t>
      </w:r>
    </w:p>
    <w:p w:rsidR="009E5BEA" w:rsidRPr="00AF5104" w:rsidRDefault="009E5BEA" w:rsidP="008571F0">
      <w:pPr>
        <w:numPr>
          <w:ilvl w:val="0"/>
          <w:numId w:val="13"/>
        </w:numPr>
        <w:spacing w:after="75" w:line="240" w:lineRule="auto"/>
        <w:ind w:right="75"/>
        <w:rPr>
          <w:rFonts w:ascii="Times New Roman" w:eastAsia="Times New Roman" w:hAnsi="Times New Roman" w:cs="Times New Roman"/>
          <w:lang w:eastAsia="es-BO"/>
        </w:rPr>
      </w:pPr>
      <w:r w:rsidRPr="00AF5104">
        <w:rPr>
          <w:rFonts w:ascii="Times New Roman" w:eastAsia="Times New Roman" w:hAnsi="Times New Roman" w:cs="Times New Roman"/>
          <w:lang w:eastAsia="es-BO"/>
        </w:rPr>
        <w:t>Imprimir a la profesión un carácter científico.</w:t>
      </w:r>
      <w:bookmarkStart w:id="0" w:name="_GoBack"/>
      <w:bookmarkEnd w:id="0"/>
    </w:p>
    <w:p w:rsidR="000F0F4E" w:rsidRPr="00AF5104" w:rsidRDefault="009E5BEA" w:rsidP="008571F0">
      <w:pPr>
        <w:numPr>
          <w:ilvl w:val="0"/>
          <w:numId w:val="13"/>
        </w:numPr>
        <w:spacing w:after="75" w:line="240" w:lineRule="auto"/>
        <w:ind w:right="75"/>
        <w:rPr>
          <w:rFonts w:ascii="Times New Roman" w:eastAsia="Times New Roman" w:hAnsi="Times New Roman" w:cs="Times New Roman"/>
          <w:lang w:eastAsia="es-BO"/>
        </w:rPr>
      </w:pPr>
      <w:r w:rsidRPr="00AF5104">
        <w:rPr>
          <w:rFonts w:ascii="Times New Roman" w:eastAsia="Times New Roman" w:hAnsi="Times New Roman" w:cs="Times New Roman"/>
          <w:lang w:eastAsia="es-BO"/>
        </w:rPr>
        <w:t>Favorecer que los cuidados de enfermería se realicen de manera dinámica, deliberada, consciente, ordenada y sistematizada.</w:t>
      </w:r>
    </w:p>
    <w:p w:rsidR="000F0F4E" w:rsidRPr="00AF5104" w:rsidRDefault="000F0F4E">
      <w:pPr>
        <w:rPr>
          <w:rFonts w:ascii="Times New Roman" w:eastAsia="Times New Roman" w:hAnsi="Times New Roman" w:cs="Times New Roman"/>
          <w:b/>
          <w:lang w:eastAsia="es-BO"/>
        </w:rPr>
      </w:pPr>
      <w:r w:rsidRPr="00AF5104">
        <w:rPr>
          <w:rFonts w:ascii="Times New Roman" w:hAnsi="Times New Roman" w:cs="Times New Roman"/>
          <w:b/>
        </w:rPr>
        <w:t xml:space="preserve">5.- </w:t>
      </w:r>
      <w:r w:rsidRPr="00AF5104">
        <w:rPr>
          <w:rFonts w:ascii="Times New Roman" w:eastAsia="Times New Roman" w:hAnsi="Times New Roman" w:cs="Times New Roman"/>
          <w:b/>
          <w:lang w:eastAsia="es-BO"/>
        </w:rPr>
        <w:t xml:space="preserve">Se desarrollan estrategias para prevenir, minimizar o corregir los problemas, así como para promocionar la Salud. </w:t>
      </w:r>
    </w:p>
    <w:p w:rsidR="000F0F4E" w:rsidRPr="00AF5104" w:rsidRDefault="000F0F4E">
      <w:pPr>
        <w:rPr>
          <w:rFonts w:ascii="Times New Roman" w:eastAsia="Times New Roman" w:hAnsi="Times New Roman" w:cs="Times New Roman"/>
          <w:lang w:eastAsia="es-BO"/>
        </w:rPr>
      </w:pPr>
      <w:r w:rsidRPr="00AF5104">
        <w:rPr>
          <w:rFonts w:ascii="Times New Roman" w:eastAsia="Times New Roman" w:hAnsi="Times New Roman" w:cs="Times New Roman"/>
          <w:lang w:eastAsia="es-BO"/>
        </w:rPr>
        <w:t xml:space="preserve">A. valoración       </w:t>
      </w:r>
      <w:r w:rsidRPr="00AF5104">
        <w:rPr>
          <w:rFonts w:ascii="Times New Roman" w:eastAsia="Times New Roman" w:hAnsi="Times New Roman" w:cs="Times New Roman"/>
          <w:b/>
          <w:lang w:eastAsia="es-BO"/>
        </w:rPr>
        <w:t>b.-</w:t>
      </w:r>
      <w:r w:rsidR="009A5999" w:rsidRPr="00AF5104">
        <w:rPr>
          <w:rFonts w:ascii="Times New Roman" w:eastAsia="Times New Roman" w:hAnsi="Times New Roman" w:cs="Times New Roman"/>
          <w:b/>
          <w:lang w:eastAsia="es-BO"/>
        </w:rPr>
        <w:t xml:space="preserve"> planificación</w:t>
      </w:r>
      <w:r w:rsidRPr="00AF5104">
        <w:rPr>
          <w:rFonts w:ascii="Times New Roman" w:eastAsia="Times New Roman" w:hAnsi="Times New Roman" w:cs="Times New Roman"/>
          <w:lang w:eastAsia="es-BO"/>
        </w:rPr>
        <w:t xml:space="preserve"> </w:t>
      </w:r>
    </w:p>
    <w:p w:rsidR="009E5BEA" w:rsidRPr="00AF5104" w:rsidRDefault="00AF5104">
      <w:pPr>
        <w:rPr>
          <w:rFonts w:ascii="Times New Roman" w:eastAsia="Times New Roman" w:hAnsi="Times New Roman" w:cs="Times New Roman"/>
          <w:b/>
          <w:lang w:eastAsia="es-BO"/>
        </w:rPr>
      </w:pPr>
      <w:r w:rsidRPr="00AF5104">
        <w:rPr>
          <w:rFonts w:ascii="Times New Roman" w:eastAsia="Times New Roman" w:hAnsi="Times New Roman" w:cs="Times New Roman"/>
          <w:b/>
          <w:lang w:eastAsia="es-BO"/>
        </w:rPr>
        <w:t>6.-</w:t>
      </w:r>
      <w:r w:rsidR="009E5BEA" w:rsidRPr="00AF5104">
        <w:rPr>
          <w:rFonts w:ascii="Times New Roman" w:eastAsia="Times New Roman" w:hAnsi="Times New Roman" w:cs="Times New Roman"/>
          <w:b/>
          <w:lang w:eastAsia="es-BO"/>
        </w:rPr>
        <w:t>Es la realización o puesta en práctica de los cuidados programados.</w:t>
      </w:r>
    </w:p>
    <w:p w:rsidR="009E5BEA" w:rsidRPr="00AF5104" w:rsidRDefault="009E5BEA">
      <w:pPr>
        <w:rPr>
          <w:rFonts w:ascii="Times New Roman" w:hAnsi="Times New Roman" w:cs="Times New Roman"/>
        </w:rPr>
      </w:pPr>
      <w:r w:rsidRPr="00AF5104">
        <w:rPr>
          <w:rFonts w:ascii="Times New Roman" w:eastAsia="Times New Roman" w:hAnsi="Times New Roman" w:cs="Times New Roman"/>
          <w:lang w:eastAsia="es-BO"/>
        </w:rPr>
        <w:t>A</w:t>
      </w:r>
      <w:r w:rsidRPr="00AF5104">
        <w:rPr>
          <w:rFonts w:ascii="Times New Roman" w:eastAsia="Times New Roman" w:hAnsi="Times New Roman" w:cs="Times New Roman"/>
          <w:b/>
          <w:lang w:eastAsia="es-BO"/>
        </w:rPr>
        <w:t xml:space="preserve">.- </w:t>
      </w:r>
      <w:r w:rsidR="00AF5104" w:rsidRPr="00AF5104">
        <w:rPr>
          <w:rFonts w:ascii="Times New Roman" w:eastAsia="Times New Roman" w:hAnsi="Times New Roman" w:cs="Times New Roman"/>
          <w:b/>
          <w:lang w:eastAsia="es-BO"/>
        </w:rPr>
        <w:t>Ejecución</w:t>
      </w:r>
      <w:r w:rsidRPr="00AF5104">
        <w:rPr>
          <w:rFonts w:ascii="Times New Roman" w:eastAsia="Times New Roman" w:hAnsi="Times New Roman" w:cs="Times New Roman"/>
          <w:lang w:eastAsia="es-BO"/>
        </w:rPr>
        <w:t xml:space="preserve">   B.- valoración  C. </w:t>
      </w:r>
      <w:r w:rsidR="009A5999" w:rsidRPr="00AF5104">
        <w:rPr>
          <w:rFonts w:ascii="Times New Roman" w:eastAsia="Times New Roman" w:hAnsi="Times New Roman" w:cs="Times New Roman"/>
          <w:lang w:eastAsia="es-BO"/>
        </w:rPr>
        <w:t>diagnóstico</w:t>
      </w:r>
      <w:r w:rsidRPr="00AF5104">
        <w:rPr>
          <w:rFonts w:ascii="Times New Roman" w:eastAsia="Times New Roman" w:hAnsi="Times New Roman" w:cs="Times New Roman"/>
          <w:lang w:eastAsia="es-BO"/>
        </w:rPr>
        <w:t xml:space="preserve"> de enfermería</w:t>
      </w:r>
    </w:p>
    <w:p w:rsidR="000F0F4E" w:rsidRPr="00AF5104" w:rsidRDefault="00AF5104">
      <w:pPr>
        <w:rPr>
          <w:rFonts w:ascii="Times New Roman" w:eastAsia="Times New Roman" w:hAnsi="Times New Roman" w:cs="Times New Roman"/>
          <w:b/>
          <w:lang w:eastAsia="es-BO"/>
        </w:rPr>
      </w:pPr>
      <w:r w:rsidRPr="00AF5104">
        <w:rPr>
          <w:rFonts w:ascii="Times New Roman" w:eastAsia="Times New Roman" w:hAnsi="Times New Roman" w:cs="Times New Roman"/>
          <w:b/>
          <w:lang w:eastAsia="es-BO"/>
        </w:rPr>
        <w:t>7.-</w:t>
      </w:r>
      <w:r w:rsidR="000F0F4E" w:rsidRPr="00AF5104">
        <w:rPr>
          <w:rFonts w:ascii="Times New Roman" w:eastAsia="Times New Roman" w:hAnsi="Times New Roman" w:cs="Times New Roman"/>
          <w:b/>
          <w:lang w:eastAsia="es-BO"/>
        </w:rPr>
        <w:t>Consiste en la recogida y organización de los datos que conciernen a la persona, familia y entorno. Son la base para las decisiones y actuaciones posteriores</w:t>
      </w:r>
    </w:p>
    <w:p w:rsidR="000F0F4E" w:rsidRPr="00AF5104" w:rsidRDefault="000F0F4E">
      <w:pPr>
        <w:rPr>
          <w:rFonts w:ascii="Times New Roman" w:eastAsia="Times New Roman" w:hAnsi="Times New Roman" w:cs="Times New Roman"/>
          <w:b/>
          <w:lang w:eastAsia="es-BO"/>
        </w:rPr>
      </w:pPr>
      <w:r w:rsidRPr="00AF5104">
        <w:rPr>
          <w:rFonts w:ascii="Times New Roman" w:eastAsia="Times New Roman" w:hAnsi="Times New Roman" w:cs="Times New Roman"/>
          <w:b/>
          <w:lang w:eastAsia="es-BO"/>
        </w:rPr>
        <w:t>A.- valoración</w:t>
      </w:r>
    </w:p>
    <w:p w:rsidR="000F0F4E" w:rsidRPr="00AF5104" w:rsidRDefault="00AF5104">
      <w:pPr>
        <w:rPr>
          <w:rFonts w:ascii="Times New Roman" w:eastAsia="Times New Roman" w:hAnsi="Times New Roman" w:cs="Times New Roman"/>
          <w:b/>
          <w:lang w:eastAsia="es-BO"/>
        </w:rPr>
      </w:pPr>
      <w:r w:rsidRPr="00AF5104">
        <w:rPr>
          <w:rFonts w:ascii="Times New Roman" w:eastAsia="Times New Roman" w:hAnsi="Times New Roman" w:cs="Times New Roman"/>
          <w:b/>
          <w:lang w:eastAsia="es-BO"/>
        </w:rPr>
        <w:t>8.-</w:t>
      </w:r>
      <w:r w:rsidR="000F0F4E" w:rsidRPr="00AF5104">
        <w:rPr>
          <w:rFonts w:ascii="Times New Roman" w:eastAsia="Times New Roman" w:hAnsi="Times New Roman" w:cs="Times New Roman"/>
          <w:b/>
          <w:lang w:eastAsia="es-BO"/>
        </w:rPr>
        <w:t>Es el juicio o conclusión que se produce como resultado de la valoración de Enfermería.</w:t>
      </w:r>
    </w:p>
    <w:p w:rsidR="000F0F4E" w:rsidRPr="00AF5104" w:rsidRDefault="000F0F4E">
      <w:pPr>
        <w:rPr>
          <w:rFonts w:ascii="Times New Roman" w:eastAsia="Times New Roman" w:hAnsi="Times New Roman" w:cs="Times New Roman"/>
          <w:b/>
          <w:lang w:eastAsia="es-BO"/>
        </w:rPr>
      </w:pPr>
      <w:r w:rsidRPr="00AF5104">
        <w:rPr>
          <w:rFonts w:ascii="Times New Roman" w:eastAsia="Times New Roman" w:hAnsi="Times New Roman" w:cs="Times New Roman"/>
          <w:lang w:eastAsia="es-BO"/>
        </w:rPr>
        <w:t xml:space="preserve">A.- </w:t>
      </w:r>
      <w:r w:rsidR="00F40A34" w:rsidRPr="00AF5104">
        <w:rPr>
          <w:rFonts w:ascii="Times New Roman" w:eastAsia="Times New Roman" w:hAnsi="Times New Roman" w:cs="Times New Roman"/>
          <w:lang w:eastAsia="es-BO"/>
        </w:rPr>
        <w:t>Planificación</w:t>
      </w:r>
      <w:r w:rsidRPr="00AF5104">
        <w:rPr>
          <w:rFonts w:ascii="Times New Roman" w:eastAsia="Times New Roman" w:hAnsi="Times New Roman" w:cs="Times New Roman"/>
          <w:lang w:eastAsia="es-BO"/>
        </w:rPr>
        <w:t xml:space="preserve">   B.- valoración </w:t>
      </w:r>
      <w:r w:rsidRPr="00AF5104">
        <w:rPr>
          <w:rFonts w:ascii="Times New Roman" w:eastAsia="Times New Roman" w:hAnsi="Times New Roman" w:cs="Times New Roman"/>
          <w:b/>
          <w:lang w:eastAsia="es-BO"/>
        </w:rPr>
        <w:t xml:space="preserve"> C.- diagnóstico de enfermería</w:t>
      </w:r>
    </w:p>
    <w:p w:rsidR="00865435" w:rsidRPr="00AF5104" w:rsidRDefault="00AF5104" w:rsidP="009E5BEA">
      <w:pPr>
        <w:rPr>
          <w:rFonts w:ascii="Times New Roman" w:eastAsia="Times New Roman" w:hAnsi="Times New Roman" w:cs="Times New Roman"/>
          <w:b/>
          <w:lang w:eastAsia="es-BO"/>
        </w:rPr>
      </w:pPr>
      <w:r w:rsidRPr="00AF5104">
        <w:rPr>
          <w:rFonts w:ascii="Times New Roman" w:eastAsia="Times New Roman" w:hAnsi="Times New Roman" w:cs="Times New Roman"/>
          <w:b/>
          <w:lang w:eastAsia="es-BO"/>
        </w:rPr>
        <w:t>9.-</w:t>
      </w:r>
      <w:r w:rsidR="009E5BEA" w:rsidRPr="00AF5104">
        <w:rPr>
          <w:rFonts w:ascii="Times New Roman" w:eastAsia="Times New Roman" w:hAnsi="Times New Roman" w:cs="Times New Roman"/>
          <w:b/>
          <w:lang w:eastAsia="es-BO"/>
        </w:rPr>
        <w:t xml:space="preserve">Comparar las repuestas de la persona, determinar si se han conseguido </w:t>
      </w:r>
      <w:r w:rsidR="00F40A34" w:rsidRPr="00AF5104">
        <w:rPr>
          <w:rFonts w:ascii="Times New Roman" w:eastAsia="Times New Roman" w:hAnsi="Times New Roman" w:cs="Times New Roman"/>
          <w:b/>
          <w:lang w:eastAsia="es-BO"/>
        </w:rPr>
        <w:t>el objetivo establecido</w:t>
      </w:r>
      <w:r w:rsidR="009E5BEA" w:rsidRPr="00AF5104">
        <w:rPr>
          <w:rFonts w:ascii="Times New Roman" w:eastAsia="Times New Roman" w:hAnsi="Times New Roman" w:cs="Times New Roman"/>
          <w:b/>
          <w:lang w:eastAsia="es-BO"/>
        </w:rPr>
        <w:t>.</w:t>
      </w:r>
    </w:p>
    <w:p w:rsidR="00865435" w:rsidRPr="007B0D8C" w:rsidRDefault="009E5BEA" w:rsidP="007B0D8C">
      <w:pPr>
        <w:rPr>
          <w:rFonts w:ascii="Times New Roman" w:eastAsia="Times New Roman" w:hAnsi="Times New Roman" w:cs="Times New Roman"/>
          <w:lang w:eastAsia="es-BO"/>
        </w:rPr>
      </w:pPr>
      <w:r w:rsidRPr="00AF5104">
        <w:rPr>
          <w:rFonts w:ascii="Times New Roman" w:eastAsia="Times New Roman" w:hAnsi="Times New Roman" w:cs="Times New Roman"/>
          <w:lang w:eastAsia="es-BO"/>
        </w:rPr>
        <w:t>A.-</w:t>
      </w:r>
      <w:r w:rsidR="00F40A34" w:rsidRPr="00AF5104">
        <w:rPr>
          <w:rFonts w:ascii="Times New Roman" w:eastAsia="Times New Roman" w:hAnsi="Times New Roman" w:cs="Times New Roman"/>
          <w:lang w:eastAsia="es-BO"/>
        </w:rPr>
        <w:t>Ejecución</w:t>
      </w:r>
      <w:r w:rsidRPr="00AF5104">
        <w:rPr>
          <w:rFonts w:ascii="Times New Roman" w:eastAsia="Times New Roman" w:hAnsi="Times New Roman" w:cs="Times New Roman"/>
          <w:lang w:eastAsia="es-BO"/>
        </w:rPr>
        <w:t xml:space="preserve">    </w:t>
      </w:r>
      <w:r w:rsidRPr="00AF5104">
        <w:rPr>
          <w:rFonts w:ascii="Times New Roman" w:eastAsia="Times New Roman" w:hAnsi="Times New Roman" w:cs="Times New Roman"/>
          <w:b/>
          <w:lang w:eastAsia="es-BO"/>
        </w:rPr>
        <w:t xml:space="preserve">B.- evaluación     </w:t>
      </w:r>
      <w:r w:rsidRPr="00AF5104">
        <w:rPr>
          <w:rFonts w:ascii="Times New Roman" w:eastAsia="Times New Roman" w:hAnsi="Times New Roman" w:cs="Times New Roman"/>
          <w:lang w:eastAsia="es-BO"/>
        </w:rPr>
        <w:t xml:space="preserve">C. valoración    D.- </w:t>
      </w:r>
      <w:r w:rsidR="00F40A34" w:rsidRPr="00AF5104">
        <w:rPr>
          <w:rFonts w:ascii="Times New Roman" w:eastAsia="Times New Roman" w:hAnsi="Times New Roman" w:cs="Times New Roman"/>
          <w:lang w:eastAsia="es-BO"/>
        </w:rPr>
        <w:t>diagnóstico</w:t>
      </w:r>
      <w:r w:rsidRPr="00AF5104">
        <w:rPr>
          <w:rFonts w:ascii="Times New Roman" w:eastAsia="Times New Roman" w:hAnsi="Times New Roman" w:cs="Times New Roman"/>
          <w:lang w:eastAsia="es-BO"/>
        </w:rPr>
        <w:t xml:space="preserve"> de </w:t>
      </w:r>
      <w:r w:rsidR="007B0D8C">
        <w:rPr>
          <w:rFonts w:ascii="Times New Roman" w:eastAsia="Times New Roman" w:hAnsi="Times New Roman" w:cs="Times New Roman"/>
          <w:lang w:eastAsia="es-BO"/>
        </w:rPr>
        <w:t>enfermería</w:t>
      </w:r>
    </w:p>
    <w:sectPr w:rsidR="00865435" w:rsidRPr="007B0D8C" w:rsidSect="00865435">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5438" w:rsidRDefault="001E5438" w:rsidP="00F40A34">
      <w:pPr>
        <w:spacing w:after="0" w:line="240" w:lineRule="auto"/>
      </w:pPr>
      <w:r>
        <w:separator/>
      </w:r>
    </w:p>
  </w:endnote>
  <w:endnote w:type="continuationSeparator" w:id="0">
    <w:p w:rsidR="001E5438" w:rsidRDefault="001E5438" w:rsidP="00F40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5438" w:rsidRDefault="001E5438" w:rsidP="00F40A34">
      <w:pPr>
        <w:spacing w:after="0" w:line="240" w:lineRule="auto"/>
      </w:pPr>
      <w:r>
        <w:separator/>
      </w:r>
    </w:p>
  </w:footnote>
  <w:footnote w:type="continuationSeparator" w:id="0">
    <w:p w:rsidR="001E5438" w:rsidRDefault="001E5438" w:rsidP="00F40A3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205FB"/>
    <w:multiLevelType w:val="multilevel"/>
    <w:tmpl w:val="1626F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901639"/>
    <w:multiLevelType w:val="multilevel"/>
    <w:tmpl w:val="8452A9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B131333"/>
    <w:multiLevelType w:val="multilevel"/>
    <w:tmpl w:val="669CF7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E6C7051"/>
    <w:multiLevelType w:val="multilevel"/>
    <w:tmpl w:val="2BF6D2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D003CC"/>
    <w:multiLevelType w:val="multilevel"/>
    <w:tmpl w:val="C1463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2644CD1"/>
    <w:multiLevelType w:val="multilevel"/>
    <w:tmpl w:val="7556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44D0455"/>
    <w:multiLevelType w:val="multilevel"/>
    <w:tmpl w:val="A518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5E5338D"/>
    <w:multiLevelType w:val="multilevel"/>
    <w:tmpl w:val="EA72D6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727748F"/>
    <w:multiLevelType w:val="multilevel"/>
    <w:tmpl w:val="B172E5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0662905"/>
    <w:multiLevelType w:val="hybridMultilevel"/>
    <w:tmpl w:val="D1683526"/>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nsid w:val="20A62D51"/>
    <w:multiLevelType w:val="multilevel"/>
    <w:tmpl w:val="65E2FE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0EF23C0"/>
    <w:multiLevelType w:val="multilevel"/>
    <w:tmpl w:val="6E70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1C714F6"/>
    <w:multiLevelType w:val="hybridMultilevel"/>
    <w:tmpl w:val="8A08B7A6"/>
    <w:lvl w:ilvl="0" w:tplc="400A0005">
      <w:start w:val="1"/>
      <w:numFmt w:val="bullet"/>
      <w:lvlText w:val=""/>
      <w:lvlJc w:val="left"/>
      <w:pPr>
        <w:ind w:left="1800" w:hanging="360"/>
      </w:pPr>
      <w:rPr>
        <w:rFonts w:ascii="Wingdings" w:hAnsi="Wingdings"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13">
    <w:nsid w:val="220314CB"/>
    <w:multiLevelType w:val="multilevel"/>
    <w:tmpl w:val="C83412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DEF5F6E"/>
    <w:multiLevelType w:val="hybridMultilevel"/>
    <w:tmpl w:val="B3AC5426"/>
    <w:lvl w:ilvl="0" w:tplc="400A0005">
      <w:start w:val="1"/>
      <w:numFmt w:val="bullet"/>
      <w:lvlText w:val=""/>
      <w:lvlJc w:val="left"/>
      <w:pPr>
        <w:ind w:left="644" w:hanging="360"/>
      </w:pPr>
      <w:rPr>
        <w:rFonts w:ascii="Wingdings" w:hAnsi="Wingdings" w:hint="default"/>
      </w:rPr>
    </w:lvl>
    <w:lvl w:ilvl="1" w:tplc="400A0003" w:tentative="1">
      <w:start w:val="1"/>
      <w:numFmt w:val="bullet"/>
      <w:lvlText w:val="o"/>
      <w:lvlJc w:val="left"/>
      <w:pPr>
        <w:ind w:left="1364" w:hanging="360"/>
      </w:pPr>
      <w:rPr>
        <w:rFonts w:ascii="Courier New" w:hAnsi="Courier New" w:cs="Courier New" w:hint="default"/>
      </w:rPr>
    </w:lvl>
    <w:lvl w:ilvl="2" w:tplc="400A0005" w:tentative="1">
      <w:start w:val="1"/>
      <w:numFmt w:val="bullet"/>
      <w:lvlText w:val=""/>
      <w:lvlJc w:val="left"/>
      <w:pPr>
        <w:ind w:left="2084" w:hanging="360"/>
      </w:pPr>
      <w:rPr>
        <w:rFonts w:ascii="Wingdings" w:hAnsi="Wingdings" w:hint="default"/>
      </w:rPr>
    </w:lvl>
    <w:lvl w:ilvl="3" w:tplc="400A0001" w:tentative="1">
      <w:start w:val="1"/>
      <w:numFmt w:val="bullet"/>
      <w:lvlText w:val=""/>
      <w:lvlJc w:val="left"/>
      <w:pPr>
        <w:ind w:left="2804" w:hanging="360"/>
      </w:pPr>
      <w:rPr>
        <w:rFonts w:ascii="Symbol" w:hAnsi="Symbol" w:hint="default"/>
      </w:rPr>
    </w:lvl>
    <w:lvl w:ilvl="4" w:tplc="400A0003" w:tentative="1">
      <w:start w:val="1"/>
      <w:numFmt w:val="bullet"/>
      <w:lvlText w:val="o"/>
      <w:lvlJc w:val="left"/>
      <w:pPr>
        <w:ind w:left="3524" w:hanging="360"/>
      </w:pPr>
      <w:rPr>
        <w:rFonts w:ascii="Courier New" w:hAnsi="Courier New" w:cs="Courier New" w:hint="default"/>
      </w:rPr>
    </w:lvl>
    <w:lvl w:ilvl="5" w:tplc="400A0005" w:tentative="1">
      <w:start w:val="1"/>
      <w:numFmt w:val="bullet"/>
      <w:lvlText w:val=""/>
      <w:lvlJc w:val="left"/>
      <w:pPr>
        <w:ind w:left="4244" w:hanging="360"/>
      </w:pPr>
      <w:rPr>
        <w:rFonts w:ascii="Wingdings" w:hAnsi="Wingdings" w:hint="default"/>
      </w:rPr>
    </w:lvl>
    <w:lvl w:ilvl="6" w:tplc="400A0001" w:tentative="1">
      <w:start w:val="1"/>
      <w:numFmt w:val="bullet"/>
      <w:lvlText w:val=""/>
      <w:lvlJc w:val="left"/>
      <w:pPr>
        <w:ind w:left="4964" w:hanging="360"/>
      </w:pPr>
      <w:rPr>
        <w:rFonts w:ascii="Symbol" w:hAnsi="Symbol" w:hint="default"/>
      </w:rPr>
    </w:lvl>
    <w:lvl w:ilvl="7" w:tplc="400A0003" w:tentative="1">
      <w:start w:val="1"/>
      <w:numFmt w:val="bullet"/>
      <w:lvlText w:val="o"/>
      <w:lvlJc w:val="left"/>
      <w:pPr>
        <w:ind w:left="5684" w:hanging="360"/>
      </w:pPr>
      <w:rPr>
        <w:rFonts w:ascii="Courier New" w:hAnsi="Courier New" w:cs="Courier New" w:hint="default"/>
      </w:rPr>
    </w:lvl>
    <w:lvl w:ilvl="8" w:tplc="400A0005" w:tentative="1">
      <w:start w:val="1"/>
      <w:numFmt w:val="bullet"/>
      <w:lvlText w:val=""/>
      <w:lvlJc w:val="left"/>
      <w:pPr>
        <w:ind w:left="6404" w:hanging="360"/>
      </w:pPr>
      <w:rPr>
        <w:rFonts w:ascii="Wingdings" w:hAnsi="Wingdings" w:hint="default"/>
      </w:rPr>
    </w:lvl>
  </w:abstractNum>
  <w:abstractNum w:abstractNumId="15">
    <w:nsid w:val="307E0894"/>
    <w:multiLevelType w:val="multilevel"/>
    <w:tmpl w:val="70A0068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6F3309"/>
    <w:multiLevelType w:val="multilevel"/>
    <w:tmpl w:val="169CA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2EA6BDE"/>
    <w:multiLevelType w:val="multilevel"/>
    <w:tmpl w:val="D1C2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308755F"/>
    <w:multiLevelType w:val="multilevel"/>
    <w:tmpl w:val="1ADE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5901626"/>
    <w:multiLevelType w:val="multilevel"/>
    <w:tmpl w:val="D788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8E74425"/>
    <w:multiLevelType w:val="multilevel"/>
    <w:tmpl w:val="1B3876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3CB07319"/>
    <w:multiLevelType w:val="multilevel"/>
    <w:tmpl w:val="AB86CD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442616FD"/>
    <w:multiLevelType w:val="hybridMultilevel"/>
    <w:tmpl w:val="2C4CD004"/>
    <w:lvl w:ilvl="0" w:tplc="400A0005">
      <w:start w:val="1"/>
      <w:numFmt w:val="bullet"/>
      <w:lvlText w:val=""/>
      <w:lvlJc w:val="left"/>
      <w:pPr>
        <w:ind w:left="644" w:hanging="360"/>
      </w:pPr>
      <w:rPr>
        <w:rFonts w:ascii="Wingdings" w:hAnsi="Wingdings" w:hint="default"/>
      </w:rPr>
    </w:lvl>
    <w:lvl w:ilvl="1" w:tplc="400A0003">
      <w:start w:val="1"/>
      <w:numFmt w:val="bullet"/>
      <w:lvlText w:val="o"/>
      <w:lvlJc w:val="left"/>
      <w:pPr>
        <w:ind w:left="1364" w:hanging="360"/>
      </w:pPr>
      <w:rPr>
        <w:rFonts w:ascii="Courier New" w:hAnsi="Courier New" w:cs="Courier New" w:hint="default"/>
      </w:rPr>
    </w:lvl>
    <w:lvl w:ilvl="2" w:tplc="400A0005">
      <w:start w:val="1"/>
      <w:numFmt w:val="bullet"/>
      <w:lvlText w:val=""/>
      <w:lvlJc w:val="left"/>
      <w:pPr>
        <w:ind w:left="2084" w:hanging="360"/>
      </w:pPr>
      <w:rPr>
        <w:rFonts w:ascii="Wingdings" w:hAnsi="Wingdings" w:hint="default"/>
      </w:rPr>
    </w:lvl>
    <w:lvl w:ilvl="3" w:tplc="400A0001" w:tentative="1">
      <w:start w:val="1"/>
      <w:numFmt w:val="bullet"/>
      <w:lvlText w:val=""/>
      <w:lvlJc w:val="left"/>
      <w:pPr>
        <w:ind w:left="2804" w:hanging="360"/>
      </w:pPr>
      <w:rPr>
        <w:rFonts w:ascii="Symbol" w:hAnsi="Symbol" w:hint="default"/>
      </w:rPr>
    </w:lvl>
    <w:lvl w:ilvl="4" w:tplc="400A0003" w:tentative="1">
      <w:start w:val="1"/>
      <w:numFmt w:val="bullet"/>
      <w:lvlText w:val="o"/>
      <w:lvlJc w:val="left"/>
      <w:pPr>
        <w:ind w:left="3524" w:hanging="360"/>
      </w:pPr>
      <w:rPr>
        <w:rFonts w:ascii="Courier New" w:hAnsi="Courier New" w:cs="Courier New" w:hint="default"/>
      </w:rPr>
    </w:lvl>
    <w:lvl w:ilvl="5" w:tplc="400A0005" w:tentative="1">
      <w:start w:val="1"/>
      <w:numFmt w:val="bullet"/>
      <w:lvlText w:val=""/>
      <w:lvlJc w:val="left"/>
      <w:pPr>
        <w:ind w:left="4244" w:hanging="360"/>
      </w:pPr>
      <w:rPr>
        <w:rFonts w:ascii="Wingdings" w:hAnsi="Wingdings" w:hint="default"/>
      </w:rPr>
    </w:lvl>
    <w:lvl w:ilvl="6" w:tplc="400A0001" w:tentative="1">
      <w:start w:val="1"/>
      <w:numFmt w:val="bullet"/>
      <w:lvlText w:val=""/>
      <w:lvlJc w:val="left"/>
      <w:pPr>
        <w:ind w:left="4964" w:hanging="360"/>
      </w:pPr>
      <w:rPr>
        <w:rFonts w:ascii="Symbol" w:hAnsi="Symbol" w:hint="default"/>
      </w:rPr>
    </w:lvl>
    <w:lvl w:ilvl="7" w:tplc="400A0003" w:tentative="1">
      <w:start w:val="1"/>
      <w:numFmt w:val="bullet"/>
      <w:lvlText w:val="o"/>
      <w:lvlJc w:val="left"/>
      <w:pPr>
        <w:ind w:left="5684" w:hanging="360"/>
      </w:pPr>
      <w:rPr>
        <w:rFonts w:ascii="Courier New" w:hAnsi="Courier New" w:cs="Courier New" w:hint="default"/>
      </w:rPr>
    </w:lvl>
    <w:lvl w:ilvl="8" w:tplc="400A0005" w:tentative="1">
      <w:start w:val="1"/>
      <w:numFmt w:val="bullet"/>
      <w:lvlText w:val=""/>
      <w:lvlJc w:val="left"/>
      <w:pPr>
        <w:ind w:left="6404" w:hanging="360"/>
      </w:pPr>
      <w:rPr>
        <w:rFonts w:ascii="Wingdings" w:hAnsi="Wingdings" w:hint="default"/>
      </w:rPr>
    </w:lvl>
  </w:abstractNum>
  <w:abstractNum w:abstractNumId="23">
    <w:nsid w:val="478F71D9"/>
    <w:multiLevelType w:val="multilevel"/>
    <w:tmpl w:val="BE88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8DB4B30"/>
    <w:multiLevelType w:val="hybridMultilevel"/>
    <w:tmpl w:val="8A241698"/>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nsid w:val="4B165FEE"/>
    <w:multiLevelType w:val="multilevel"/>
    <w:tmpl w:val="EDDA6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E236601"/>
    <w:multiLevelType w:val="multilevel"/>
    <w:tmpl w:val="B298DF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7994127"/>
    <w:multiLevelType w:val="multilevel"/>
    <w:tmpl w:val="893658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CC07E02"/>
    <w:multiLevelType w:val="multilevel"/>
    <w:tmpl w:val="D9D8D5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296675E"/>
    <w:multiLevelType w:val="multilevel"/>
    <w:tmpl w:val="913640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48166CD"/>
    <w:multiLevelType w:val="multilevel"/>
    <w:tmpl w:val="34BE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6BF032FC"/>
    <w:multiLevelType w:val="hybridMultilevel"/>
    <w:tmpl w:val="7884F11C"/>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nsid w:val="6E0F13F7"/>
    <w:multiLevelType w:val="multilevel"/>
    <w:tmpl w:val="1D0EF9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2A02B64"/>
    <w:multiLevelType w:val="multilevel"/>
    <w:tmpl w:val="90F0B7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7EFE27D7"/>
    <w:multiLevelType w:val="multilevel"/>
    <w:tmpl w:val="187A4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num>
  <w:num w:numId="2">
    <w:abstractNumId w:val="23"/>
  </w:num>
  <w:num w:numId="3">
    <w:abstractNumId w:val="26"/>
  </w:num>
  <w:num w:numId="4">
    <w:abstractNumId w:val="11"/>
  </w:num>
  <w:num w:numId="5">
    <w:abstractNumId w:val="17"/>
  </w:num>
  <w:num w:numId="6">
    <w:abstractNumId w:val="19"/>
  </w:num>
  <w:num w:numId="7">
    <w:abstractNumId w:val="5"/>
  </w:num>
  <w:num w:numId="8">
    <w:abstractNumId w:val="30"/>
  </w:num>
  <w:num w:numId="9">
    <w:abstractNumId w:val="25"/>
  </w:num>
  <w:num w:numId="10">
    <w:abstractNumId w:val="6"/>
  </w:num>
  <w:num w:numId="11">
    <w:abstractNumId w:val="34"/>
  </w:num>
  <w:num w:numId="12">
    <w:abstractNumId w:val="15"/>
  </w:num>
  <w:num w:numId="13">
    <w:abstractNumId w:val="29"/>
  </w:num>
  <w:num w:numId="14">
    <w:abstractNumId w:val="0"/>
  </w:num>
  <w:num w:numId="15">
    <w:abstractNumId w:val="9"/>
  </w:num>
  <w:num w:numId="16">
    <w:abstractNumId w:val="31"/>
  </w:num>
  <w:num w:numId="17">
    <w:abstractNumId w:val="24"/>
  </w:num>
  <w:num w:numId="18">
    <w:abstractNumId w:val="14"/>
  </w:num>
  <w:num w:numId="19">
    <w:abstractNumId w:val="8"/>
  </w:num>
  <w:num w:numId="20">
    <w:abstractNumId w:val="7"/>
  </w:num>
  <w:num w:numId="21">
    <w:abstractNumId w:val="4"/>
  </w:num>
  <w:num w:numId="22">
    <w:abstractNumId w:val="20"/>
  </w:num>
  <w:num w:numId="23">
    <w:abstractNumId w:val="10"/>
  </w:num>
  <w:num w:numId="24">
    <w:abstractNumId w:val="22"/>
  </w:num>
  <w:num w:numId="25">
    <w:abstractNumId w:val="28"/>
  </w:num>
  <w:num w:numId="26">
    <w:abstractNumId w:val="2"/>
  </w:num>
  <w:num w:numId="27">
    <w:abstractNumId w:val="27"/>
  </w:num>
  <w:num w:numId="28">
    <w:abstractNumId w:val="12"/>
  </w:num>
  <w:num w:numId="29">
    <w:abstractNumId w:val="13"/>
  </w:num>
  <w:num w:numId="30">
    <w:abstractNumId w:val="16"/>
  </w:num>
  <w:num w:numId="31">
    <w:abstractNumId w:val="32"/>
  </w:num>
  <w:num w:numId="32">
    <w:abstractNumId w:val="33"/>
  </w:num>
  <w:num w:numId="33">
    <w:abstractNumId w:val="1"/>
  </w:num>
  <w:num w:numId="34">
    <w:abstractNumId w:val="21"/>
  </w:num>
  <w:num w:numId="35">
    <w:abstractNumId w:val="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5A20"/>
    <w:rsid w:val="00085A20"/>
    <w:rsid w:val="000F0F4E"/>
    <w:rsid w:val="001E5438"/>
    <w:rsid w:val="00220210"/>
    <w:rsid w:val="00304DC0"/>
    <w:rsid w:val="0058504F"/>
    <w:rsid w:val="00684931"/>
    <w:rsid w:val="006D1932"/>
    <w:rsid w:val="007B05E2"/>
    <w:rsid w:val="007B0D8C"/>
    <w:rsid w:val="008571F0"/>
    <w:rsid w:val="00865435"/>
    <w:rsid w:val="008B6822"/>
    <w:rsid w:val="008E0642"/>
    <w:rsid w:val="008E5A20"/>
    <w:rsid w:val="00954F3D"/>
    <w:rsid w:val="009A5999"/>
    <w:rsid w:val="009D1D4D"/>
    <w:rsid w:val="009E5BEA"/>
    <w:rsid w:val="00AB1F6D"/>
    <w:rsid w:val="00AF5104"/>
    <w:rsid w:val="00CD2EEA"/>
    <w:rsid w:val="00D93A24"/>
    <w:rsid w:val="00F40A34"/>
    <w:rsid w:val="00FD2F1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65435"/>
    <w:pPr>
      <w:ind w:left="720"/>
      <w:contextualSpacing/>
    </w:pPr>
  </w:style>
  <w:style w:type="paragraph" w:styleId="Encabezado">
    <w:name w:val="header"/>
    <w:basedOn w:val="Normal"/>
    <w:link w:val="EncabezadoCar"/>
    <w:uiPriority w:val="99"/>
    <w:unhideWhenUsed/>
    <w:rsid w:val="00F40A3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0A34"/>
  </w:style>
  <w:style w:type="paragraph" w:styleId="Piedepgina">
    <w:name w:val="footer"/>
    <w:basedOn w:val="Normal"/>
    <w:link w:val="PiedepginaCar"/>
    <w:uiPriority w:val="99"/>
    <w:unhideWhenUsed/>
    <w:rsid w:val="00F40A3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0A34"/>
  </w:style>
  <w:style w:type="paragraph" w:styleId="Textodeglobo">
    <w:name w:val="Balloon Text"/>
    <w:basedOn w:val="Normal"/>
    <w:link w:val="TextodegloboCar"/>
    <w:uiPriority w:val="99"/>
    <w:semiHidden/>
    <w:unhideWhenUsed/>
    <w:rsid w:val="00AB1F6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B1F6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65435"/>
    <w:pPr>
      <w:ind w:left="720"/>
      <w:contextualSpacing/>
    </w:pPr>
  </w:style>
  <w:style w:type="paragraph" w:styleId="Encabezado">
    <w:name w:val="header"/>
    <w:basedOn w:val="Normal"/>
    <w:link w:val="EncabezadoCar"/>
    <w:uiPriority w:val="99"/>
    <w:unhideWhenUsed/>
    <w:rsid w:val="00F40A3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0A34"/>
  </w:style>
  <w:style w:type="paragraph" w:styleId="Piedepgina">
    <w:name w:val="footer"/>
    <w:basedOn w:val="Normal"/>
    <w:link w:val="PiedepginaCar"/>
    <w:uiPriority w:val="99"/>
    <w:unhideWhenUsed/>
    <w:rsid w:val="00F40A3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0A34"/>
  </w:style>
  <w:style w:type="paragraph" w:styleId="Textodeglobo">
    <w:name w:val="Balloon Text"/>
    <w:basedOn w:val="Normal"/>
    <w:link w:val="TextodegloboCar"/>
    <w:uiPriority w:val="99"/>
    <w:semiHidden/>
    <w:unhideWhenUsed/>
    <w:rsid w:val="00AB1F6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B1F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155924">
      <w:bodyDiv w:val="1"/>
      <w:marLeft w:val="0"/>
      <w:marRight w:val="0"/>
      <w:marTop w:val="0"/>
      <w:marBottom w:val="0"/>
      <w:divBdr>
        <w:top w:val="none" w:sz="0" w:space="0" w:color="auto"/>
        <w:left w:val="none" w:sz="0" w:space="0" w:color="auto"/>
        <w:bottom w:val="none" w:sz="0" w:space="0" w:color="auto"/>
        <w:right w:val="none" w:sz="0" w:space="0" w:color="auto"/>
      </w:divBdr>
    </w:div>
    <w:div w:id="1205673815">
      <w:bodyDiv w:val="1"/>
      <w:marLeft w:val="0"/>
      <w:marRight w:val="0"/>
      <w:marTop w:val="0"/>
      <w:marBottom w:val="0"/>
      <w:divBdr>
        <w:top w:val="none" w:sz="0" w:space="0" w:color="auto"/>
        <w:left w:val="none" w:sz="0" w:space="0" w:color="auto"/>
        <w:bottom w:val="none" w:sz="0" w:space="0" w:color="auto"/>
        <w:right w:val="none" w:sz="0" w:space="0" w:color="auto"/>
      </w:divBdr>
    </w:div>
    <w:div w:id="1705905131">
      <w:bodyDiv w:val="1"/>
      <w:marLeft w:val="0"/>
      <w:marRight w:val="0"/>
      <w:marTop w:val="0"/>
      <w:marBottom w:val="0"/>
      <w:divBdr>
        <w:top w:val="none" w:sz="0" w:space="0" w:color="auto"/>
        <w:left w:val="none" w:sz="0" w:space="0" w:color="auto"/>
        <w:bottom w:val="none" w:sz="0" w:space="0" w:color="auto"/>
        <w:right w:val="none" w:sz="0" w:space="0" w:color="auto"/>
      </w:divBdr>
    </w:div>
    <w:div w:id="1923031163">
      <w:bodyDiv w:val="1"/>
      <w:marLeft w:val="0"/>
      <w:marRight w:val="0"/>
      <w:marTop w:val="0"/>
      <w:marBottom w:val="0"/>
      <w:divBdr>
        <w:top w:val="none" w:sz="0" w:space="0" w:color="auto"/>
        <w:left w:val="none" w:sz="0" w:space="0" w:color="auto"/>
        <w:bottom w:val="none" w:sz="0" w:space="0" w:color="auto"/>
        <w:right w:val="none" w:sz="0" w:space="0" w:color="auto"/>
      </w:divBdr>
      <w:divsChild>
        <w:div w:id="217205203">
          <w:marLeft w:val="0"/>
          <w:marRight w:val="0"/>
          <w:marTop w:val="0"/>
          <w:marBottom w:val="0"/>
          <w:divBdr>
            <w:top w:val="none" w:sz="0" w:space="0" w:color="auto"/>
            <w:left w:val="none" w:sz="0" w:space="0" w:color="auto"/>
            <w:bottom w:val="none" w:sz="0" w:space="0" w:color="auto"/>
            <w:right w:val="none" w:sz="0" w:space="0" w:color="auto"/>
          </w:divBdr>
        </w:div>
        <w:div w:id="1171412317">
          <w:marLeft w:val="0"/>
          <w:marRight w:val="0"/>
          <w:marTop w:val="0"/>
          <w:marBottom w:val="0"/>
          <w:divBdr>
            <w:top w:val="none" w:sz="0" w:space="0" w:color="auto"/>
            <w:left w:val="none" w:sz="0" w:space="0" w:color="auto"/>
            <w:bottom w:val="none" w:sz="0" w:space="0" w:color="auto"/>
            <w:right w:val="none" w:sz="0" w:space="0" w:color="auto"/>
          </w:divBdr>
        </w:div>
        <w:div w:id="2029015768">
          <w:marLeft w:val="0"/>
          <w:marRight w:val="0"/>
          <w:marTop w:val="0"/>
          <w:marBottom w:val="0"/>
          <w:divBdr>
            <w:top w:val="none" w:sz="0" w:space="0" w:color="auto"/>
            <w:left w:val="none" w:sz="0" w:space="0" w:color="auto"/>
            <w:bottom w:val="none" w:sz="0" w:space="0" w:color="auto"/>
            <w:right w:val="none" w:sz="0" w:space="0" w:color="auto"/>
          </w:divBdr>
        </w:div>
        <w:div w:id="1211500084">
          <w:marLeft w:val="0"/>
          <w:marRight w:val="0"/>
          <w:marTop w:val="0"/>
          <w:marBottom w:val="0"/>
          <w:divBdr>
            <w:top w:val="none" w:sz="0" w:space="0" w:color="auto"/>
            <w:left w:val="none" w:sz="0" w:space="0" w:color="auto"/>
            <w:bottom w:val="none" w:sz="0" w:space="0" w:color="auto"/>
            <w:right w:val="none" w:sz="0" w:space="0" w:color="auto"/>
          </w:divBdr>
        </w:div>
        <w:div w:id="296878232">
          <w:marLeft w:val="0"/>
          <w:marRight w:val="0"/>
          <w:marTop w:val="0"/>
          <w:marBottom w:val="0"/>
          <w:divBdr>
            <w:top w:val="none" w:sz="0" w:space="0" w:color="auto"/>
            <w:left w:val="none" w:sz="0" w:space="0" w:color="auto"/>
            <w:bottom w:val="none" w:sz="0" w:space="0" w:color="auto"/>
            <w:right w:val="none" w:sz="0" w:space="0" w:color="auto"/>
          </w:divBdr>
        </w:div>
        <w:div w:id="1820875347">
          <w:marLeft w:val="0"/>
          <w:marRight w:val="0"/>
          <w:marTop w:val="0"/>
          <w:marBottom w:val="0"/>
          <w:divBdr>
            <w:top w:val="none" w:sz="0" w:space="0" w:color="auto"/>
            <w:left w:val="none" w:sz="0" w:space="0" w:color="auto"/>
            <w:bottom w:val="none" w:sz="0" w:space="0" w:color="auto"/>
            <w:right w:val="none" w:sz="0" w:space="0" w:color="auto"/>
          </w:divBdr>
        </w:div>
        <w:div w:id="311375466">
          <w:marLeft w:val="0"/>
          <w:marRight w:val="0"/>
          <w:marTop w:val="0"/>
          <w:marBottom w:val="0"/>
          <w:divBdr>
            <w:top w:val="none" w:sz="0" w:space="0" w:color="auto"/>
            <w:left w:val="none" w:sz="0" w:space="0" w:color="auto"/>
            <w:bottom w:val="none" w:sz="0" w:space="0" w:color="auto"/>
            <w:right w:val="none" w:sz="0" w:space="0" w:color="auto"/>
          </w:divBdr>
        </w:div>
        <w:div w:id="32537433">
          <w:marLeft w:val="0"/>
          <w:marRight w:val="0"/>
          <w:marTop w:val="0"/>
          <w:marBottom w:val="0"/>
          <w:divBdr>
            <w:top w:val="none" w:sz="0" w:space="0" w:color="auto"/>
            <w:left w:val="none" w:sz="0" w:space="0" w:color="auto"/>
            <w:bottom w:val="none" w:sz="0" w:space="0" w:color="auto"/>
            <w:right w:val="none" w:sz="0" w:space="0" w:color="auto"/>
          </w:divBdr>
        </w:div>
        <w:div w:id="726991860">
          <w:marLeft w:val="0"/>
          <w:marRight w:val="0"/>
          <w:marTop w:val="0"/>
          <w:marBottom w:val="0"/>
          <w:divBdr>
            <w:top w:val="none" w:sz="0" w:space="0" w:color="auto"/>
            <w:left w:val="none" w:sz="0" w:space="0" w:color="auto"/>
            <w:bottom w:val="none" w:sz="0" w:space="0" w:color="auto"/>
            <w:right w:val="none" w:sz="0" w:space="0" w:color="auto"/>
          </w:divBdr>
        </w:div>
        <w:div w:id="1949696941">
          <w:marLeft w:val="0"/>
          <w:marRight w:val="0"/>
          <w:marTop w:val="0"/>
          <w:marBottom w:val="0"/>
          <w:divBdr>
            <w:top w:val="none" w:sz="0" w:space="0" w:color="auto"/>
            <w:left w:val="none" w:sz="0" w:space="0" w:color="auto"/>
            <w:bottom w:val="none" w:sz="0" w:space="0" w:color="auto"/>
            <w:right w:val="none" w:sz="0" w:space="0" w:color="auto"/>
          </w:divBdr>
        </w:div>
        <w:div w:id="46102385">
          <w:marLeft w:val="0"/>
          <w:marRight w:val="0"/>
          <w:marTop w:val="0"/>
          <w:marBottom w:val="0"/>
          <w:divBdr>
            <w:top w:val="none" w:sz="0" w:space="0" w:color="auto"/>
            <w:left w:val="none" w:sz="0" w:space="0" w:color="auto"/>
            <w:bottom w:val="none" w:sz="0" w:space="0" w:color="auto"/>
            <w:right w:val="none" w:sz="0" w:space="0" w:color="auto"/>
          </w:divBdr>
        </w:div>
        <w:div w:id="1206061172">
          <w:marLeft w:val="0"/>
          <w:marRight w:val="0"/>
          <w:marTop w:val="0"/>
          <w:marBottom w:val="0"/>
          <w:divBdr>
            <w:top w:val="none" w:sz="0" w:space="0" w:color="auto"/>
            <w:left w:val="none" w:sz="0" w:space="0" w:color="auto"/>
            <w:bottom w:val="none" w:sz="0" w:space="0" w:color="auto"/>
            <w:right w:val="none" w:sz="0" w:space="0" w:color="auto"/>
          </w:divBdr>
        </w:div>
        <w:div w:id="337385423">
          <w:marLeft w:val="0"/>
          <w:marRight w:val="0"/>
          <w:marTop w:val="0"/>
          <w:marBottom w:val="0"/>
          <w:divBdr>
            <w:top w:val="none" w:sz="0" w:space="0" w:color="auto"/>
            <w:left w:val="none" w:sz="0" w:space="0" w:color="auto"/>
            <w:bottom w:val="none" w:sz="0" w:space="0" w:color="auto"/>
            <w:right w:val="none" w:sz="0" w:space="0" w:color="auto"/>
          </w:divBdr>
        </w:div>
        <w:div w:id="270431547">
          <w:marLeft w:val="0"/>
          <w:marRight w:val="0"/>
          <w:marTop w:val="0"/>
          <w:marBottom w:val="0"/>
          <w:divBdr>
            <w:top w:val="none" w:sz="0" w:space="0" w:color="auto"/>
            <w:left w:val="none" w:sz="0" w:space="0" w:color="auto"/>
            <w:bottom w:val="none" w:sz="0" w:space="0" w:color="auto"/>
            <w:right w:val="none" w:sz="0" w:space="0" w:color="auto"/>
          </w:divBdr>
        </w:div>
        <w:div w:id="1176076233">
          <w:marLeft w:val="0"/>
          <w:marRight w:val="0"/>
          <w:marTop w:val="0"/>
          <w:marBottom w:val="0"/>
          <w:divBdr>
            <w:top w:val="none" w:sz="0" w:space="0" w:color="auto"/>
            <w:left w:val="none" w:sz="0" w:space="0" w:color="auto"/>
            <w:bottom w:val="none" w:sz="0" w:space="0" w:color="auto"/>
            <w:right w:val="none" w:sz="0" w:space="0" w:color="auto"/>
          </w:divBdr>
        </w:div>
        <w:div w:id="775322882">
          <w:marLeft w:val="0"/>
          <w:marRight w:val="0"/>
          <w:marTop w:val="0"/>
          <w:marBottom w:val="0"/>
          <w:divBdr>
            <w:top w:val="none" w:sz="0" w:space="0" w:color="auto"/>
            <w:left w:val="none" w:sz="0" w:space="0" w:color="auto"/>
            <w:bottom w:val="none" w:sz="0" w:space="0" w:color="auto"/>
            <w:right w:val="none" w:sz="0" w:space="0" w:color="auto"/>
          </w:divBdr>
        </w:div>
        <w:div w:id="1526167546">
          <w:marLeft w:val="0"/>
          <w:marRight w:val="0"/>
          <w:marTop w:val="0"/>
          <w:marBottom w:val="0"/>
          <w:divBdr>
            <w:top w:val="none" w:sz="0" w:space="0" w:color="auto"/>
            <w:left w:val="none" w:sz="0" w:space="0" w:color="auto"/>
            <w:bottom w:val="none" w:sz="0" w:space="0" w:color="auto"/>
            <w:right w:val="none" w:sz="0" w:space="0" w:color="auto"/>
          </w:divBdr>
        </w:div>
        <w:div w:id="12392915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monografias.com/trabajos2/printeoadmin/printeoadmin.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95227C-DC46-461C-AEA3-7738C001F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15</Pages>
  <Words>5749</Words>
  <Characters>31620</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12</cp:revision>
  <cp:lastPrinted>2013-06-28T23:17:00Z</cp:lastPrinted>
  <dcterms:created xsi:type="dcterms:W3CDTF">2013-06-09T19:44:00Z</dcterms:created>
  <dcterms:modified xsi:type="dcterms:W3CDTF">2013-06-28T23:33:00Z</dcterms:modified>
</cp:coreProperties>
</file>