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1BE8" w:rsidRDefault="00F21BE8">
      <w:pPr>
        <w:ind w:hanging="709"/>
        <w:rPr>
          <w:rFonts w:ascii="Arial" w:hAnsi="Arial"/>
          <w:sz w:val="22"/>
          <w:lang w:val="es-MX"/>
        </w:rPr>
      </w:pPr>
      <w:r>
        <w:rPr>
          <w:rFonts w:ascii="Arial" w:hAnsi="Arial"/>
          <w:sz w:val="22"/>
          <w:lang w:val="es-MX"/>
        </w:rPr>
        <w:t xml:space="preserve">COMANDO </w:t>
      </w:r>
      <w:r w:rsidR="004B2E64">
        <w:rPr>
          <w:rFonts w:ascii="Arial" w:hAnsi="Arial"/>
          <w:sz w:val="22"/>
          <w:lang w:val="es-MX"/>
        </w:rPr>
        <w:t>EN JEFE DE LAS FF.AA. DEL ESTADO</w:t>
      </w:r>
    </w:p>
    <w:p w:rsidR="004B2E64" w:rsidRDefault="004B2E64">
      <w:pPr>
        <w:ind w:hanging="709"/>
        <w:rPr>
          <w:rFonts w:ascii="Arial" w:hAnsi="Arial"/>
          <w:sz w:val="22"/>
          <w:lang w:val="es-MX"/>
        </w:rPr>
      </w:pPr>
      <w:r>
        <w:rPr>
          <w:rFonts w:ascii="Arial" w:hAnsi="Arial"/>
          <w:sz w:val="22"/>
          <w:lang w:val="es-MX"/>
        </w:rPr>
        <w:t xml:space="preserve">      Compañía Conjunta de Fuerzas Especiales</w:t>
      </w:r>
    </w:p>
    <w:p w:rsidR="00F21BE8" w:rsidRDefault="00F21BE8">
      <w:pPr>
        <w:ind w:hanging="709"/>
        <w:rPr>
          <w:rFonts w:ascii="Arial" w:hAnsi="Arial"/>
          <w:sz w:val="22"/>
          <w:lang w:val="es-MX"/>
        </w:rPr>
      </w:pPr>
      <w:r>
        <w:rPr>
          <w:rFonts w:ascii="Arial" w:hAnsi="Arial"/>
          <w:sz w:val="22"/>
          <w:lang w:val="es-MX"/>
        </w:rPr>
        <w:t xml:space="preserve">    </w:t>
      </w:r>
      <w:r w:rsidR="004B2E64">
        <w:rPr>
          <w:rFonts w:ascii="Arial" w:hAnsi="Arial"/>
          <w:sz w:val="22"/>
          <w:lang w:val="es-MX"/>
        </w:rPr>
        <w:tab/>
        <w:t xml:space="preserve">     </w:t>
      </w:r>
      <w:r>
        <w:rPr>
          <w:rFonts w:ascii="Arial" w:hAnsi="Arial"/>
          <w:sz w:val="22"/>
          <w:lang w:val="es-MX"/>
        </w:rPr>
        <w:t>“</w:t>
      </w:r>
      <w:r w:rsidR="004B2E64">
        <w:rPr>
          <w:rFonts w:ascii="Arial" w:hAnsi="Arial"/>
          <w:sz w:val="22"/>
          <w:lang w:val="es-MX"/>
        </w:rPr>
        <w:t>Cnl. Eduardo Avaroa H.</w:t>
      </w:r>
      <w:r>
        <w:rPr>
          <w:rFonts w:ascii="Arial" w:hAnsi="Arial"/>
          <w:sz w:val="22"/>
          <w:lang w:val="es-MX"/>
        </w:rPr>
        <w:t>”</w:t>
      </w:r>
      <w:r>
        <w:rPr>
          <w:rFonts w:ascii="Arial" w:hAnsi="Arial"/>
          <w:sz w:val="22"/>
          <w:lang w:val="es-MX"/>
        </w:rPr>
        <w:tab/>
      </w:r>
      <w:r>
        <w:rPr>
          <w:rFonts w:ascii="Arial" w:hAnsi="Arial"/>
          <w:sz w:val="22"/>
          <w:lang w:val="es-MX"/>
        </w:rPr>
        <w:tab/>
      </w:r>
      <w:r>
        <w:rPr>
          <w:rFonts w:ascii="Arial" w:hAnsi="Arial"/>
          <w:sz w:val="22"/>
          <w:lang w:val="es-MX"/>
        </w:rPr>
        <w:tab/>
      </w:r>
    </w:p>
    <w:p w:rsidR="00F21BE8" w:rsidRDefault="00F21BE8">
      <w:pPr>
        <w:ind w:hanging="709"/>
        <w:rPr>
          <w:rFonts w:ascii="Arial" w:hAnsi="Arial"/>
          <w:sz w:val="22"/>
          <w:lang w:val="es-MX"/>
        </w:rPr>
      </w:pPr>
      <w:r>
        <w:rPr>
          <w:rFonts w:ascii="Arial" w:hAnsi="Arial"/>
          <w:sz w:val="22"/>
          <w:lang w:val="es-MX"/>
        </w:rPr>
        <w:tab/>
      </w:r>
      <w:r>
        <w:rPr>
          <w:rFonts w:ascii="Arial" w:hAnsi="Arial"/>
          <w:sz w:val="22"/>
          <w:lang w:val="es-MX"/>
        </w:rPr>
        <w:tab/>
      </w:r>
      <w:r w:rsidR="004B2E64">
        <w:rPr>
          <w:rFonts w:ascii="Arial" w:hAnsi="Arial"/>
          <w:sz w:val="22"/>
          <w:lang w:val="es-MX"/>
        </w:rPr>
        <w:t xml:space="preserve">      </w:t>
      </w:r>
      <w:r>
        <w:rPr>
          <w:rFonts w:ascii="Arial" w:hAnsi="Arial"/>
          <w:b/>
          <w:sz w:val="22"/>
          <w:u w:val="single"/>
          <w:lang w:val="es-MX"/>
        </w:rPr>
        <w:t>BOLIVIA</w:t>
      </w:r>
      <w:r>
        <w:rPr>
          <w:rFonts w:ascii="Arial" w:hAnsi="Arial"/>
          <w:sz w:val="22"/>
          <w:lang w:val="es-MX"/>
        </w:rPr>
        <w:tab/>
      </w:r>
      <w:r>
        <w:rPr>
          <w:rFonts w:ascii="Arial" w:hAnsi="Arial"/>
          <w:sz w:val="22"/>
          <w:lang w:val="es-MX"/>
        </w:rPr>
        <w:tab/>
      </w:r>
      <w:r>
        <w:rPr>
          <w:rFonts w:ascii="Arial" w:hAnsi="Arial"/>
          <w:sz w:val="22"/>
          <w:lang w:val="es-MX"/>
        </w:rPr>
        <w:tab/>
      </w:r>
      <w:r>
        <w:rPr>
          <w:rFonts w:ascii="Arial" w:hAnsi="Arial"/>
          <w:sz w:val="22"/>
          <w:lang w:val="es-MX"/>
        </w:rPr>
        <w:tab/>
      </w:r>
      <w:r>
        <w:rPr>
          <w:rFonts w:ascii="Arial" w:hAnsi="Arial"/>
          <w:sz w:val="22"/>
          <w:lang w:val="es-MX"/>
        </w:rPr>
        <w:tab/>
      </w:r>
    </w:p>
    <w:p w:rsidR="00F21BE8" w:rsidRPr="004B2E64" w:rsidRDefault="00F21BE8">
      <w:pPr>
        <w:rPr>
          <w:rFonts w:ascii="Arial" w:hAnsi="Arial" w:cs="Arial"/>
          <w:sz w:val="22"/>
          <w:lang w:val="es-MX"/>
        </w:rPr>
      </w:pPr>
    </w:p>
    <w:p w:rsidR="00F21BE8" w:rsidRPr="004B2E64" w:rsidRDefault="00F21BE8">
      <w:pPr>
        <w:pStyle w:val="Ttulo1"/>
        <w:rPr>
          <w:rFonts w:cs="Arial"/>
        </w:rPr>
      </w:pPr>
      <w:r w:rsidRPr="004B2E64">
        <w:rPr>
          <w:rFonts w:cs="Arial"/>
        </w:rPr>
        <w:t xml:space="preserve">NORMAS DE SEGURIDAD PARA EL </w:t>
      </w:r>
      <w:r w:rsidR="004B2E64" w:rsidRPr="004B2E64">
        <w:rPr>
          <w:rFonts w:cs="Arial"/>
        </w:rPr>
        <w:t>EJERCICIO</w:t>
      </w:r>
    </w:p>
    <w:p w:rsidR="004B2E64" w:rsidRPr="004B2E64" w:rsidRDefault="004B2E64" w:rsidP="004B2E64">
      <w:pPr>
        <w:jc w:val="center"/>
        <w:rPr>
          <w:rFonts w:ascii="Arial" w:hAnsi="Arial" w:cs="Arial"/>
          <w:u w:val="single"/>
          <w:lang w:val="es-MX"/>
        </w:rPr>
      </w:pPr>
      <w:r w:rsidRPr="004B2E64">
        <w:rPr>
          <w:rFonts w:ascii="Arial" w:hAnsi="Arial" w:cs="Arial"/>
          <w:u w:val="single"/>
          <w:lang w:val="es-MX"/>
        </w:rPr>
        <w:t>ENEMIGO FIGURADO</w:t>
      </w:r>
    </w:p>
    <w:p w:rsidR="00F21BE8" w:rsidRDefault="00F21BE8"/>
    <w:p w:rsidR="00F21BE8" w:rsidRDefault="004B2E64">
      <w:pPr>
        <w:numPr>
          <w:ilvl w:val="0"/>
          <w:numId w:val="1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El Enemigo figurado</w:t>
      </w:r>
      <w:r w:rsidR="00F21BE8">
        <w:rPr>
          <w:rFonts w:ascii="Arial" w:hAnsi="Arial"/>
          <w:sz w:val="22"/>
        </w:rPr>
        <w:t xml:space="preserve"> debe </w:t>
      </w:r>
      <w:r>
        <w:rPr>
          <w:rFonts w:ascii="Arial" w:hAnsi="Arial"/>
          <w:sz w:val="22"/>
        </w:rPr>
        <w:t>contar con celulares dentro de su personal para dar parte de cualquier emergencia</w:t>
      </w:r>
      <w:r w:rsidR="00F21BE8">
        <w:rPr>
          <w:rFonts w:ascii="Arial" w:hAnsi="Arial"/>
          <w:sz w:val="22"/>
        </w:rPr>
        <w:t>.</w:t>
      </w:r>
    </w:p>
    <w:p w:rsidR="00F21BE8" w:rsidRPr="00F620AD" w:rsidRDefault="004B2E64">
      <w:pPr>
        <w:numPr>
          <w:ilvl w:val="0"/>
          <w:numId w:val="1"/>
        </w:numPr>
        <w:jc w:val="both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El</w:t>
      </w:r>
      <w:r>
        <w:rPr>
          <w:rFonts w:ascii="Arial" w:hAnsi="Arial"/>
          <w:sz w:val="22"/>
        </w:rPr>
        <w:t xml:space="preserve"> Enemigo figurado </w:t>
      </w:r>
      <w:r w:rsidR="00F21BE8" w:rsidRPr="00F620AD">
        <w:rPr>
          <w:rFonts w:ascii="Arial" w:hAnsi="Arial"/>
          <w:color w:val="000000"/>
          <w:sz w:val="22"/>
        </w:rPr>
        <w:t>deb</w:t>
      </w:r>
      <w:r w:rsidR="00FE632D">
        <w:rPr>
          <w:rFonts w:ascii="Arial" w:hAnsi="Arial"/>
          <w:color w:val="000000"/>
          <w:sz w:val="22"/>
        </w:rPr>
        <w:t>en llevar como dotación VEINTE</w:t>
      </w:r>
      <w:r w:rsidR="00F21BE8" w:rsidRPr="00F620AD">
        <w:rPr>
          <w:rFonts w:ascii="Arial" w:hAnsi="Arial"/>
          <w:color w:val="000000"/>
          <w:sz w:val="22"/>
        </w:rPr>
        <w:t xml:space="preserve"> cartuchos de Guerra </w:t>
      </w:r>
      <w:r>
        <w:rPr>
          <w:rFonts w:ascii="Arial" w:hAnsi="Arial"/>
          <w:color w:val="000000"/>
          <w:sz w:val="22"/>
        </w:rPr>
        <w:t>como munición de emergencia en su arma secundaria.</w:t>
      </w:r>
    </w:p>
    <w:p w:rsidR="004B2E64" w:rsidRDefault="00F21BE8" w:rsidP="004B2E64">
      <w:pPr>
        <w:numPr>
          <w:ilvl w:val="0"/>
          <w:numId w:val="1"/>
        </w:numPr>
        <w:jc w:val="both"/>
        <w:rPr>
          <w:rFonts w:ascii="Arial" w:hAnsi="Arial"/>
          <w:sz w:val="22"/>
        </w:rPr>
      </w:pPr>
      <w:r w:rsidRPr="004B2E64">
        <w:rPr>
          <w:rFonts w:ascii="Arial" w:hAnsi="Arial"/>
          <w:sz w:val="22"/>
        </w:rPr>
        <w:t xml:space="preserve">En caso de situación de peligro real cualquier </w:t>
      </w:r>
      <w:r w:rsidR="004B2E64" w:rsidRPr="004B2E64">
        <w:rPr>
          <w:rFonts w:ascii="Arial" w:hAnsi="Arial"/>
          <w:sz w:val="22"/>
        </w:rPr>
        <w:t>componente de la unidad</w:t>
      </w:r>
      <w:r w:rsidRPr="004B2E64">
        <w:rPr>
          <w:rFonts w:ascii="Arial" w:hAnsi="Arial"/>
          <w:sz w:val="22"/>
        </w:rPr>
        <w:t xml:space="preserve"> está autorizado de dar </w:t>
      </w:r>
      <w:r w:rsidR="004B2E64">
        <w:rPr>
          <w:rFonts w:ascii="Arial" w:hAnsi="Arial"/>
          <w:sz w:val="22"/>
        </w:rPr>
        <w:t>la alarma o de utilizar su arma.</w:t>
      </w:r>
    </w:p>
    <w:p w:rsidR="00F21BE8" w:rsidRPr="004B2E64" w:rsidRDefault="00F21BE8" w:rsidP="004B2E64">
      <w:pPr>
        <w:numPr>
          <w:ilvl w:val="0"/>
          <w:numId w:val="1"/>
        </w:numPr>
        <w:jc w:val="both"/>
        <w:rPr>
          <w:rFonts w:ascii="Arial" w:hAnsi="Arial"/>
          <w:sz w:val="22"/>
        </w:rPr>
      </w:pPr>
      <w:r w:rsidRPr="004B2E64">
        <w:rPr>
          <w:rFonts w:ascii="Arial" w:hAnsi="Arial"/>
          <w:sz w:val="22"/>
        </w:rPr>
        <w:t xml:space="preserve">Cuando </w:t>
      </w:r>
      <w:r w:rsidR="004B2E64">
        <w:rPr>
          <w:rFonts w:ascii="Arial" w:hAnsi="Arial"/>
          <w:sz w:val="22"/>
        </w:rPr>
        <w:t>e</w:t>
      </w:r>
      <w:r w:rsidRPr="004B2E64">
        <w:rPr>
          <w:rFonts w:ascii="Arial" w:hAnsi="Arial"/>
          <w:sz w:val="22"/>
        </w:rPr>
        <w:t xml:space="preserve">l </w:t>
      </w:r>
      <w:r w:rsidR="004B2E64">
        <w:rPr>
          <w:rFonts w:ascii="Arial" w:hAnsi="Arial"/>
          <w:sz w:val="22"/>
        </w:rPr>
        <w:t>Enemigo figurado</w:t>
      </w:r>
      <w:r w:rsidRPr="004B2E64">
        <w:rPr>
          <w:rFonts w:ascii="Arial" w:hAnsi="Arial"/>
          <w:sz w:val="22"/>
        </w:rPr>
        <w:t xml:space="preserve"> haga un pedido de munición de guerra explosivos y</w:t>
      </w:r>
      <w:r w:rsidR="004B2E64">
        <w:rPr>
          <w:rFonts w:ascii="Arial" w:hAnsi="Arial"/>
          <w:sz w:val="22"/>
        </w:rPr>
        <w:t xml:space="preserve"> otros, el encargado de material bélico </w:t>
      </w:r>
      <w:r w:rsidRPr="004B2E64">
        <w:rPr>
          <w:rFonts w:ascii="Arial" w:hAnsi="Arial"/>
          <w:sz w:val="22"/>
        </w:rPr>
        <w:t>deben llevar un Estricto co</w:t>
      </w:r>
      <w:r w:rsidR="004B2E64">
        <w:rPr>
          <w:rFonts w:ascii="Arial" w:hAnsi="Arial"/>
          <w:sz w:val="22"/>
        </w:rPr>
        <w:t>ntrol para que al retorno el Enemigo figurado</w:t>
      </w:r>
      <w:r w:rsidRPr="004B2E64">
        <w:rPr>
          <w:rFonts w:ascii="Arial" w:hAnsi="Arial"/>
          <w:sz w:val="22"/>
        </w:rPr>
        <w:t xml:space="preserve"> haga la  devolución total de todo el material que no se hubiese usado.</w:t>
      </w:r>
    </w:p>
    <w:p w:rsidR="00F21BE8" w:rsidRDefault="00F21BE8">
      <w:pPr>
        <w:numPr>
          <w:ilvl w:val="0"/>
          <w:numId w:val="1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En las tareas donde se emplea granadas o explosivos, se deberá hacer un registro minucioso del área en busca de algunos explosivos que no hubiesen explotado.</w:t>
      </w:r>
    </w:p>
    <w:p w:rsidR="00F21BE8" w:rsidRDefault="00F21BE8">
      <w:pPr>
        <w:numPr>
          <w:ilvl w:val="0"/>
          <w:numId w:val="1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Si existiere duda de alguna granada o explosivo que no ha explotado y si en el registro no se ha encontrado, se debe dejar un letrero alertando a la población civil.</w:t>
      </w:r>
    </w:p>
    <w:p w:rsidR="00F21BE8" w:rsidRDefault="00F21BE8">
      <w:pPr>
        <w:numPr>
          <w:ilvl w:val="0"/>
          <w:numId w:val="1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Esta prohibido hacer ejercicios o detonación de granadas y explosivos próximos a caseríos o poblaciones.</w:t>
      </w:r>
    </w:p>
    <w:p w:rsidR="00F21BE8" w:rsidRDefault="00F21BE8">
      <w:pPr>
        <w:numPr>
          <w:ilvl w:val="0"/>
          <w:numId w:val="1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Sí algú</w:t>
      </w:r>
      <w:r w:rsidR="00FF1054">
        <w:rPr>
          <w:rFonts w:ascii="Arial" w:hAnsi="Arial"/>
          <w:sz w:val="22"/>
        </w:rPr>
        <w:t xml:space="preserve">n </w:t>
      </w:r>
      <w:r w:rsidR="004B2E64">
        <w:rPr>
          <w:rFonts w:ascii="Arial" w:hAnsi="Arial"/>
          <w:sz w:val="22"/>
        </w:rPr>
        <w:t>componente del Enemigo figurado s</w:t>
      </w:r>
      <w:r w:rsidR="00FF1054">
        <w:rPr>
          <w:rFonts w:ascii="Arial" w:hAnsi="Arial"/>
          <w:sz w:val="22"/>
        </w:rPr>
        <w:t>ufre algún accidente d</w:t>
      </w:r>
      <w:r>
        <w:rPr>
          <w:rFonts w:ascii="Arial" w:hAnsi="Arial"/>
          <w:sz w:val="22"/>
        </w:rPr>
        <w:t xml:space="preserve">urante el </w:t>
      </w:r>
      <w:r w:rsidR="004B2E64">
        <w:rPr>
          <w:rFonts w:ascii="Arial" w:hAnsi="Arial"/>
          <w:sz w:val="22"/>
        </w:rPr>
        <w:t>ejercicio</w:t>
      </w:r>
      <w:r>
        <w:rPr>
          <w:rFonts w:ascii="Arial" w:hAnsi="Arial"/>
          <w:sz w:val="22"/>
        </w:rPr>
        <w:t xml:space="preserve"> sea este con arma de fuego, caída fractura, picaduras o enfermedades, el </w:t>
      </w:r>
      <w:r w:rsidR="004B2E64">
        <w:rPr>
          <w:rFonts w:ascii="Arial" w:hAnsi="Arial"/>
          <w:sz w:val="22"/>
        </w:rPr>
        <w:t xml:space="preserve">director del Enemigo figurado </w:t>
      </w:r>
      <w:r>
        <w:rPr>
          <w:rFonts w:ascii="Arial" w:hAnsi="Arial"/>
          <w:sz w:val="22"/>
        </w:rPr>
        <w:t xml:space="preserve">deberá disponer las medidas necesarias de acuerdo al riesgo de </w:t>
      </w:r>
      <w:smartTag w:uri="urn:schemas-microsoft-com:office:smarttags" w:element="PersonName">
        <w:smartTagPr>
          <w:attr w:name="ProductID" w:val="la Salud"/>
        </w:smartTagPr>
        <w:r>
          <w:rPr>
            <w:rFonts w:ascii="Arial" w:hAnsi="Arial"/>
            <w:sz w:val="22"/>
          </w:rPr>
          <w:t>la Salud</w:t>
        </w:r>
      </w:smartTag>
      <w:r>
        <w:rPr>
          <w:rFonts w:ascii="Arial" w:hAnsi="Arial"/>
          <w:sz w:val="22"/>
        </w:rPr>
        <w:t xml:space="preserve"> de la víctima. De esta forma para cualquier caso de emergencia, lo primero que se deberá hacer es comunicar a la </w:t>
      </w:r>
      <w:r w:rsidR="004B2E64">
        <w:rPr>
          <w:rFonts w:ascii="Arial" w:hAnsi="Arial"/>
          <w:sz w:val="22"/>
        </w:rPr>
        <w:t>BASE</w:t>
      </w:r>
      <w:r>
        <w:rPr>
          <w:rFonts w:ascii="Arial" w:hAnsi="Arial"/>
          <w:sz w:val="22"/>
        </w:rPr>
        <w:t xml:space="preserve"> ya sea por radio, teléfono u otros medios para informar y pedir instrucciones, luego coordinando podrá adelantar o retrasar la evacuación hasta un punto cercano, camino o cerca de la población más próxima</w:t>
      </w:r>
      <w:r w:rsidR="004B2E64">
        <w:rPr>
          <w:rFonts w:ascii="Arial" w:hAnsi="Arial"/>
          <w:sz w:val="22"/>
        </w:rPr>
        <w:t>.</w:t>
      </w:r>
      <w:r>
        <w:rPr>
          <w:rFonts w:ascii="Arial" w:hAnsi="Arial"/>
          <w:sz w:val="22"/>
        </w:rPr>
        <w:t xml:space="preserve"> </w:t>
      </w:r>
    </w:p>
    <w:p w:rsidR="00F21BE8" w:rsidRDefault="00F21BE8">
      <w:pPr>
        <w:numPr>
          <w:ilvl w:val="0"/>
          <w:numId w:val="1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Todos las acciones y temas deben ser ensayados bajo la dirección del </w:t>
      </w:r>
      <w:r w:rsidR="004B2E64">
        <w:rPr>
          <w:rFonts w:ascii="Arial" w:hAnsi="Arial"/>
          <w:sz w:val="22"/>
        </w:rPr>
        <w:t xml:space="preserve">director del Enemigo figurado </w:t>
      </w:r>
      <w:r>
        <w:rPr>
          <w:rFonts w:ascii="Arial" w:hAnsi="Arial"/>
          <w:sz w:val="22"/>
        </w:rPr>
        <w:t>debiendo corregir aquellos que presenten mucho riesgo o peligro.</w:t>
      </w:r>
    </w:p>
    <w:p w:rsidR="00F21BE8" w:rsidRPr="004B2E64" w:rsidRDefault="00F21BE8" w:rsidP="004B2E64">
      <w:pPr>
        <w:numPr>
          <w:ilvl w:val="0"/>
          <w:numId w:val="1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Cuando </w:t>
      </w:r>
      <w:r w:rsidR="004B2E64">
        <w:rPr>
          <w:rFonts w:ascii="Arial" w:hAnsi="Arial"/>
          <w:sz w:val="22"/>
        </w:rPr>
        <w:t xml:space="preserve">el Enemigo figurado </w:t>
      </w:r>
      <w:r>
        <w:rPr>
          <w:rFonts w:ascii="Arial" w:hAnsi="Arial"/>
          <w:sz w:val="22"/>
        </w:rPr>
        <w:t xml:space="preserve">corre algún riesgo físico o cuando </w:t>
      </w:r>
      <w:r w:rsidR="004B2E64">
        <w:rPr>
          <w:rFonts w:ascii="Arial" w:hAnsi="Arial"/>
          <w:sz w:val="22"/>
        </w:rPr>
        <w:t>los equipos</w:t>
      </w:r>
      <w:r>
        <w:rPr>
          <w:rFonts w:ascii="Arial" w:hAnsi="Arial"/>
          <w:sz w:val="22"/>
        </w:rPr>
        <w:t xml:space="preserve"> vea</w:t>
      </w:r>
      <w:r w:rsidR="004B2E64">
        <w:rPr>
          <w:rFonts w:ascii="Arial" w:hAnsi="Arial"/>
          <w:sz w:val="22"/>
        </w:rPr>
        <w:t>n</w:t>
      </w:r>
      <w:r>
        <w:rPr>
          <w:rFonts w:ascii="Arial" w:hAnsi="Arial"/>
          <w:sz w:val="22"/>
        </w:rPr>
        <w:t xml:space="preserve"> necesario, pondrá al </w:t>
      </w:r>
      <w:r w:rsidR="004B2E64">
        <w:rPr>
          <w:rFonts w:ascii="Arial" w:hAnsi="Arial"/>
          <w:sz w:val="22"/>
        </w:rPr>
        <w:t xml:space="preserve"> personal </w:t>
      </w:r>
      <w:r>
        <w:rPr>
          <w:rFonts w:ascii="Arial" w:hAnsi="Arial"/>
          <w:sz w:val="22"/>
        </w:rPr>
        <w:t>fuera de Situación.</w:t>
      </w:r>
    </w:p>
    <w:p w:rsidR="00F21BE8" w:rsidRDefault="00F21BE8" w:rsidP="004B2E64">
      <w:pPr>
        <w:numPr>
          <w:ilvl w:val="0"/>
          <w:numId w:val="1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Después de cada ejercicio donde se haya utilizado munición se debe hacer una inspección completa tanto del Eno. Figurado como del personal que haya empleado su armamento.</w:t>
      </w:r>
    </w:p>
    <w:p w:rsidR="004B2E64" w:rsidRDefault="004B2E64" w:rsidP="004B2E64">
      <w:pPr>
        <w:numPr>
          <w:ilvl w:val="0"/>
          <w:numId w:val="1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Se tomaran todas las medidas de seguridad durante los desplazamientos motorizados hacia el área de operaciones.(camino en regular estado)</w:t>
      </w:r>
    </w:p>
    <w:p w:rsidR="004B2E64" w:rsidRDefault="004B2E64" w:rsidP="004B2E64">
      <w:pPr>
        <w:numPr>
          <w:ilvl w:val="0"/>
          <w:numId w:val="1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Durante el ejercicio con Paint Ball el uso de mascara protectora es obligatorio.</w:t>
      </w:r>
    </w:p>
    <w:p w:rsidR="004B2E64" w:rsidRDefault="004B2E64" w:rsidP="004B2E64">
      <w:pPr>
        <w:numPr>
          <w:ilvl w:val="0"/>
          <w:numId w:val="1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El director del Enemigo figurado debe controlar el uso y cuidado de las armas.</w:t>
      </w:r>
    </w:p>
    <w:p w:rsidR="004B2E64" w:rsidRDefault="004B2E64" w:rsidP="004B2E64">
      <w:pPr>
        <w:ind w:left="705"/>
        <w:jc w:val="both"/>
        <w:rPr>
          <w:rFonts w:ascii="Arial" w:hAnsi="Arial"/>
          <w:sz w:val="22"/>
        </w:rPr>
      </w:pPr>
    </w:p>
    <w:p w:rsidR="00F21BE8" w:rsidRDefault="00F21BE8">
      <w:pPr>
        <w:jc w:val="both"/>
        <w:rPr>
          <w:rFonts w:ascii="Arial" w:hAnsi="Arial"/>
          <w:b/>
          <w:sz w:val="22"/>
        </w:rPr>
      </w:pPr>
    </w:p>
    <w:p w:rsidR="00F21BE8" w:rsidRDefault="00F21BE8">
      <w:pPr>
        <w:jc w:val="center"/>
        <w:rPr>
          <w:rFonts w:ascii="Arial" w:hAnsi="Arial"/>
          <w:b/>
          <w:sz w:val="22"/>
        </w:rPr>
      </w:pPr>
    </w:p>
    <w:p w:rsidR="00F21BE8" w:rsidRDefault="00F21BE8">
      <w:pPr>
        <w:jc w:val="center"/>
        <w:rPr>
          <w:rFonts w:ascii="Arial" w:hAnsi="Arial"/>
          <w:b/>
          <w:sz w:val="22"/>
        </w:rPr>
      </w:pPr>
    </w:p>
    <w:p w:rsidR="00F21BE8" w:rsidRDefault="00F21BE8">
      <w:pPr>
        <w:jc w:val="center"/>
        <w:rPr>
          <w:rFonts w:ascii="Arial" w:hAnsi="Arial"/>
          <w:b/>
          <w:sz w:val="22"/>
        </w:rPr>
      </w:pPr>
    </w:p>
    <w:p w:rsidR="00A253D6" w:rsidRDefault="00A253D6">
      <w:pPr>
        <w:jc w:val="center"/>
        <w:rPr>
          <w:rFonts w:ascii="Arial" w:hAnsi="Arial"/>
          <w:b/>
          <w:sz w:val="22"/>
        </w:rPr>
      </w:pPr>
    </w:p>
    <w:p w:rsidR="00A253D6" w:rsidRDefault="00A253D6">
      <w:pPr>
        <w:jc w:val="center"/>
        <w:rPr>
          <w:rFonts w:ascii="Arial" w:hAnsi="Arial"/>
          <w:b/>
          <w:sz w:val="22"/>
        </w:rPr>
      </w:pPr>
    </w:p>
    <w:p w:rsidR="00F21BE8" w:rsidRDefault="00F21BE8">
      <w:pPr>
        <w:jc w:val="center"/>
        <w:rPr>
          <w:rFonts w:ascii="Arial" w:hAnsi="Arial"/>
          <w:b/>
          <w:sz w:val="22"/>
        </w:rPr>
      </w:pPr>
    </w:p>
    <w:p w:rsidR="00F21BE8" w:rsidRDefault="00F21BE8">
      <w:pPr>
        <w:jc w:val="center"/>
        <w:rPr>
          <w:rFonts w:ascii="Arial" w:hAnsi="Arial"/>
          <w:b/>
          <w:sz w:val="22"/>
        </w:rPr>
      </w:pPr>
    </w:p>
    <w:p w:rsidR="00F21BE8" w:rsidRDefault="00F21BE8">
      <w:pPr>
        <w:jc w:val="center"/>
        <w:rPr>
          <w:rFonts w:ascii="Arial" w:hAnsi="Arial"/>
          <w:b/>
          <w:sz w:val="22"/>
        </w:rPr>
      </w:pPr>
    </w:p>
    <w:p w:rsidR="00F21BE8" w:rsidRDefault="00F21BE8">
      <w:pPr>
        <w:jc w:val="center"/>
        <w:rPr>
          <w:rFonts w:ascii="Arial" w:hAnsi="Arial"/>
          <w:sz w:val="22"/>
        </w:rPr>
      </w:pPr>
      <w:r>
        <w:rPr>
          <w:rFonts w:ascii="Arial" w:hAnsi="Arial"/>
          <w:sz w:val="22"/>
        </w:rPr>
        <w:t>DIRECTOR DEL EJERCICIO</w:t>
      </w:r>
    </w:p>
    <w:sectPr w:rsidR="00F21BE8">
      <w:headerReference w:type="default" r:id="rId7"/>
      <w:footerReference w:type="default" r:id="rId8"/>
      <w:pgSz w:w="12242" w:h="15842" w:code="1"/>
      <w:pgMar w:top="1134" w:right="1134" w:bottom="1134" w:left="1701" w:header="567" w:footer="567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64D2A" w:rsidRDefault="00164D2A">
      <w:r>
        <w:separator/>
      </w:r>
    </w:p>
  </w:endnote>
  <w:endnote w:type="continuationSeparator" w:id="1">
    <w:p w:rsidR="00164D2A" w:rsidRDefault="00164D2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1BE8" w:rsidRDefault="00F21BE8">
    <w:pPr>
      <w:pStyle w:val="Piedepgina"/>
      <w:jc w:val="center"/>
      <w:rPr>
        <w:rFonts w:ascii="Arial" w:hAnsi="Arial"/>
        <w:b/>
        <w:sz w:val="22"/>
        <w:u w:val="single"/>
        <w:lang w:val="es-MX"/>
      </w:rPr>
    </w:pPr>
    <w:r>
      <w:rPr>
        <w:rFonts w:ascii="Arial" w:hAnsi="Arial"/>
        <w:b/>
        <w:sz w:val="22"/>
        <w:u w:val="single"/>
        <w:lang w:val="es-MX"/>
      </w:rPr>
      <w:t>R E S E R V A D O</w:t>
    </w:r>
  </w:p>
  <w:p w:rsidR="00F21BE8" w:rsidRDefault="00F21BE8">
    <w:pPr>
      <w:pStyle w:val="Piedepgina"/>
      <w:jc w:val="center"/>
      <w:rPr>
        <w:rFonts w:ascii="Arial" w:hAnsi="Arial"/>
        <w:b/>
        <w:sz w:val="22"/>
        <w:lang w:val="es-MX"/>
      </w:rPr>
    </w:pPr>
    <w:r>
      <w:rPr>
        <w:rStyle w:val="Nmerodepgina"/>
        <w:rFonts w:ascii="Arial" w:hAnsi="Arial"/>
        <w:b/>
        <w:sz w:val="22"/>
      </w:rPr>
      <w:fldChar w:fldCharType="begin"/>
    </w:r>
    <w:r>
      <w:rPr>
        <w:rStyle w:val="Nmerodepgina"/>
        <w:rFonts w:ascii="Arial" w:hAnsi="Arial"/>
        <w:b/>
        <w:sz w:val="22"/>
      </w:rPr>
      <w:instrText xml:space="preserve"> PAGE </w:instrText>
    </w:r>
    <w:r>
      <w:rPr>
        <w:rStyle w:val="Nmerodepgina"/>
        <w:rFonts w:ascii="Arial" w:hAnsi="Arial"/>
        <w:b/>
        <w:sz w:val="22"/>
      </w:rPr>
      <w:fldChar w:fldCharType="separate"/>
    </w:r>
    <w:r w:rsidR="004B2E64">
      <w:rPr>
        <w:rStyle w:val="Nmerodepgina"/>
        <w:rFonts w:ascii="Arial" w:hAnsi="Arial"/>
        <w:b/>
        <w:noProof/>
        <w:sz w:val="22"/>
      </w:rPr>
      <w:t>1</w:t>
    </w:r>
    <w:r>
      <w:rPr>
        <w:rStyle w:val="Nmerodepgina"/>
        <w:rFonts w:ascii="Arial" w:hAnsi="Arial"/>
        <w:b/>
        <w:sz w:val="22"/>
      </w:rPr>
      <w:fldChar w:fldCharType="end"/>
    </w:r>
    <w:r>
      <w:rPr>
        <w:rStyle w:val="Nmerodepgina"/>
        <w:rFonts w:ascii="Arial" w:hAnsi="Arial"/>
        <w:b/>
        <w:sz w:val="22"/>
      </w:rPr>
      <w:t xml:space="preserve"> - </w:t>
    </w:r>
    <w:r w:rsidR="004B2E64">
      <w:rPr>
        <w:rStyle w:val="Nmerodepgina"/>
        <w:rFonts w:ascii="Arial" w:hAnsi="Arial"/>
        <w:b/>
        <w:sz w:val="22"/>
      </w:rPr>
      <w:t>1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64D2A" w:rsidRDefault="00164D2A">
      <w:r>
        <w:separator/>
      </w:r>
    </w:p>
  </w:footnote>
  <w:footnote w:type="continuationSeparator" w:id="1">
    <w:p w:rsidR="00164D2A" w:rsidRDefault="00164D2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1BE8" w:rsidRDefault="00F21BE8">
    <w:pPr>
      <w:pStyle w:val="Encabezado"/>
      <w:jc w:val="center"/>
      <w:rPr>
        <w:rFonts w:ascii="Arial" w:hAnsi="Arial"/>
        <w:b/>
        <w:sz w:val="22"/>
        <w:u w:val="single"/>
        <w:lang w:val="es-MX"/>
      </w:rPr>
    </w:pPr>
    <w:r>
      <w:rPr>
        <w:rFonts w:ascii="Arial" w:hAnsi="Arial"/>
        <w:b/>
        <w:sz w:val="22"/>
        <w:u w:val="single"/>
        <w:lang w:val="es-MX"/>
      </w:rPr>
      <w:t>R E S E R V A D O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273174"/>
    <w:multiLevelType w:val="singleLevel"/>
    <w:tmpl w:val="0C0A000F"/>
    <w:lvl w:ilvl="0">
      <w:start w:val="2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1F1819C1"/>
    <w:multiLevelType w:val="singleLevel"/>
    <w:tmpl w:val="7D26AB16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stylePaneFormatFilter w:val="3F01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848CF"/>
    <w:rsid w:val="000312BF"/>
    <w:rsid w:val="00090F65"/>
    <w:rsid w:val="000D19FB"/>
    <w:rsid w:val="00164D2A"/>
    <w:rsid w:val="00175886"/>
    <w:rsid w:val="004B2E64"/>
    <w:rsid w:val="005848CF"/>
    <w:rsid w:val="00996839"/>
    <w:rsid w:val="00A253D6"/>
    <w:rsid w:val="00F21BE8"/>
    <w:rsid w:val="00F620AD"/>
    <w:rsid w:val="00FE632D"/>
    <w:rsid w:val="00FF10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BO" w:eastAsia="es-B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  <w:u w:val="single"/>
      <w:lang w:val="es-MX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404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COMANDO DE FUERZAS ESPECIALES</vt:lpstr>
    </vt:vector>
  </TitlesOfParts>
  <Company>INTER.NET</Company>
  <LinksUpToDate>false</LinksUpToDate>
  <CharactersWithSpaces>2627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COMANDO DE FUERZAS ESPECIALES</dc:title>
  <dc:subject/>
  <dc:creator>LIMBER ROJAS</dc:creator>
  <cp:keywords/>
  <cp:lastModifiedBy>Pablo Amurrio</cp:lastModifiedBy>
  <cp:revision>2</cp:revision>
  <cp:lastPrinted>2007-09-13T18:03:00Z</cp:lastPrinted>
  <dcterms:created xsi:type="dcterms:W3CDTF">2010-07-05T03:58:00Z</dcterms:created>
  <dcterms:modified xsi:type="dcterms:W3CDTF">2010-07-05T03:58:00Z</dcterms:modified>
</cp:coreProperties>
</file>