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57E" w:rsidRDefault="00EA77F4">
      <w:r>
        <w:t xml:space="preserve">ORGANIZACIÓN. La organización se refiere a la estructuración de personas y las cosas en </w:t>
      </w:r>
      <w:r w:rsidR="00740635">
        <w:t>conjunto, a</w:t>
      </w:r>
      <w:r>
        <w:t xml:space="preserve"> fin de agruparlas para realizar las tareas que se han </w:t>
      </w:r>
      <w:r w:rsidR="00740635">
        <w:t>planeado,</w:t>
      </w:r>
      <w:r>
        <w:t xml:space="preserve"> ordenando las actividades para lograr las metas propuestas.</w:t>
      </w:r>
    </w:p>
    <w:p w:rsidR="00EA77F4" w:rsidRDefault="00475D18">
      <w:r>
        <w:t>1. Organización</w:t>
      </w:r>
      <w:r w:rsidR="00EA77F4">
        <w:t xml:space="preserve"> Informal. Que es producto de la organización de los trabajadores , tiene su origen en la necesidad de las personas </w:t>
      </w:r>
      <w:r w:rsidR="000A6116">
        <w:t xml:space="preserve">de relacionarse con un grupo </w:t>
      </w:r>
      <w:r w:rsidR="00740635">
        <w:t>específico</w:t>
      </w:r>
      <w:r w:rsidR="000A6116">
        <w:t xml:space="preserve"> ,con el cual se establece nexos de amistad , compañerismo o simplemente solidaridad , cada individuo tiene una </w:t>
      </w:r>
      <w:r w:rsidR="00740635">
        <w:t>función</w:t>
      </w:r>
      <w:r w:rsidR="000A6116">
        <w:t xml:space="preserve"> que le  satisface y además que tiene intereses comunes .</w:t>
      </w:r>
    </w:p>
    <w:p w:rsidR="000A6116" w:rsidRDefault="00475D18">
      <w:r>
        <w:t>2. Organización</w:t>
      </w:r>
      <w:r w:rsidR="000A6116">
        <w:t xml:space="preserve"> </w:t>
      </w:r>
      <w:r w:rsidR="00740635">
        <w:t xml:space="preserve">Formal. Que es la establecida por la empresa, es un conjunto de funciones que se estimen necesarias para lograr un objetivo </w:t>
      </w:r>
      <w:r w:rsidR="0040641C">
        <w:t>una indicación de la autoridad y responsabilidad asignada</w:t>
      </w:r>
      <w:r w:rsidR="00740635">
        <w:t xml:space="preserve"> a la persona que tienen a su cargo.</w:t>
      </w:r>
    </w:p>
    <w:p w:rsidR="00740635" w:rsidRDefault="00740635">
      <w:r>
        <w:t xml:space="preserve">Elememtos  de la organización formal. </w:t>
      </w:r>
    </w:p>
    <w:p w:rsidR="00475D18" w:rsidRDefault="00475D18">
      <w:r>
        <w:t>División de trabajo. Implica poner por escrito los diferentes niveles de especialidad.</w:t>
      </w:r>
    </w:p>
    <w:p w:rsidR="00475D18" w:rsidRDefault="00475D18">
      <w:r>
        <w:t>Definición de funciones y actividades. Cuales son  operativas, cuales directivas, cuáles de dirección.</w:t>
      </w:r>
    </w:p>
    <w:p w:rsidR="00475D18" w:rsidRDefault="00475D18">
      <w:r>
        <w:t>Establecer  jerarquías.</w:t>
      </w:r>
    </w:p>
    <w:p w:rsidR="00475D18" w:rsidRDefault="00475D18">
      <w:r>
        <w:t xml:space="preserve">Determinar el sistema de organización. Con la indicación de  si este es </w:t>
      </w:r>
      <w:r w:rsidR="00527946">
        <w:t>lineal,</w:t>
      </w:r>
      <w:r>
        <w:t xml:space="preserve"> </w:t>
      </w:r>
      <w:r w:rsidR="00527946">
        <w:t>funcional, matricial</w:t>
      </w:r>
      <w:r>
        <w:t>.</w:t>
      </w:r>
    </w:p>
    <w:p w:rsidR="00527946" w:rsidRDefault="00527946">
      <w:bookmarkStart w:id="0" w:name="_GoBack"/>
      <w:bookmarkEnd w:id="0"/>
    </w:p>
    <w:sectPr w:rsidR="005279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7F4"/>
    <w:rsid w:val="000A6116"/>
    <w:rsid w:val="0040641C"/>
    <w:rsid w:val="00475D18"/>
    <w:rsid w:val="00527946"/>
    <w:rsid w:val="00740635"/>
    <w:rsid w:val="00C7157E"/>
    <w:rsid w:val="00EA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2014-02-06T14:00:00Z</dcterms:created>
  <dcterms:modified xsi:type="dcterms:W3CDTF">2014-02-06T14:41:00Z</dcterms:modified>
</cp:coreProperties>
</file>