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D65" w:rsidRPr="00F13FC3" w:rsidRDefault="00E81D65" w:rsidP="00E81D65">
      <w:pPr>
        <w:spacing w:line="360" w:lineRule="auto"/>
        <w:jc w:val="center"/>
        <w:rPr>
          <w:rFonts w:ascii="Times New Roman" w:hAnsi="Times New Roman" w:cs="Times New Roman"/>
          <w:b/>
          <w:sz w:val="24"/>
          <w:szCs w:val="24"/>
        </w:rPr>
      </w:pPr>
      <w:r w:rsidRPr="00F13FC3">
        <w:rPr>
          <w:rFonts w:ascii="Times New Roman" w:hAnsi="Times New Roman" w:cs="Times New Roman"/>
          <w:b/>
          <w:sz w:val="24"/>
          <w:szCs w:val="24"/>
        </w:rPr>
        <w:t>PROCESO ATENCIÓN DE ENFERMERÍA</w:t>
      </w:r>
    </w:p>
    <w:p w:rsidR="00E81D65" w:rsidRPr="00F13FC3" w:rsidRDefault="00E81D65" w:rsidP="00E81D65">
      <w:pPr>
        <w:spacing w:line="360" w:lineRule="auto"/>
        <w:jc w:val="both"/>
        <w:rPr>
          <w:rFonts w:ascii="Times New Roman" w:hAnsi="Times New Roman" w:cs="Times New Roman"/>
          <w:b/>
          <w:sz w:val="24"/>
          <w:szCs w:val="24"/>
        </w:rPr>
      </w:pPr>
      <w:r w:rsidRPr="00F13FC3">
        <w:rPr>
          <w:rFonts w:ascii="Times New Roman" w:hAnsi="Times New Roman" w:cs="Times New Roman"/>
          <w:b/>
          <w:sz w:val="24"/>
          <w:szCs w:val="24"/>
        </w:rPr>
        <w:t>I. DATOS GENERALES DEL PACIENTE:</w:t>
      </w:r>
    </w:p>
    <w:p w:rsidR="00E81D65" w:rsidRPr="00F13FC3" w:rsidRDefault="00E81D65" w:rsidP="00E81D65">
      <w:pPr>
        <w:jc w:val="both"/>
        <w:rPr>
          <w:rFonts w:ascii="Times New Roman" w:hAnsi="Times New Roman" w:cs="Times New Roman"/>
          <w:b/>
          <w:sz w:val="24"/>
          <w:szCs w:val="24"/>
        </w:rPr>
      </w:pPr>
      <w:r w:rsidRPr="00F13FC3">
        <w:rPr>
          <w:rFonts w:ascii="Times New Roman" w:hAnsi="Times New Roman" w:cs="Times New Roman"/>
          <w:b/>
          <w:sz w:val="24"/>
          <w:szCs w:val="24"/>
        </w:rPr>
        <w:t xml:space="preserve">Nombre: </w:t>
      </w:r>
      <w:r w:rsidRPr="00F13FC3">
        <w:rPr>
          <w:rFonts w:ascii="Times New Roman" w:hAnsi="Times New Roman" w:cs="Times New Roman"/>
          <w:sz w:val="24"/>
          <w:szCs w:val="24"/>
        </w:rPr>
        <w:t>J.M.I</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 xml:space="preserve">Edad: </w:t>
      </w:r>
      <w:r w:rsidRPr="00F13FC3">
        <w:rPr>
          <w:rFonts w:ascii="Times New Roman" w:hAnsi="Times New Roman" w:cs="Times New Roman"/>
          <w:sz w:val="24"/>
          <w:szCs w:val="24"/>
        </w:rPr>
        <w:t>34 años.</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 xml:space="preserve">Procedencia: </w:t>
      </w:r>
      <w:r w:rsidRPr="00F13FC3">
        <w:rPr>
          <w:rFonts w:ascii="Times New Roman" w:hAnsi="Times New Roman" w:cs="Times New Roman"/>
          <w:sz w:val="24"/>
          <w:szCs w:val="24"/>
        </w:rPr>
        <w:t>Sacaba</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Sexo:</w:t>
      </w:r>
      <w:r w:rsidR="008C205E" w:rsidRPr="00F13FC3">
        <w:rPr>
          <w:rFonts w:ascii="Times New Roman" w:hAnsi="Times New Roman" w:cs="Times New Roman"/>
          <w:sz w:val="24"/>
          <w:szCs w:val="24"/>
        </w:rPr>
        <w:t xml:space="preserve"> Femenino</w:t>
      </w:r>
      <w:r w:rsidRPr="00F13FC3">
        <w:rPr>
          <w:rFonts w:ascii="Times New Roman" w:hAnsi="Times New Roman" w:cs="Times New Roman"/>
          <w:sz w:val="24"/>
          <w:szCs w:val="24"/>
        </w:rPr>
        <w:t>.</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Estado Civil:</w:t>
      </w:r>
      <w:r w:rsidR="00B34552" w:rsidRPr="00F13FC3">
        <w:rPr>
          <w:rFonts w:ascii="Times New Roman" w:hAnsi="Times New Roman" w:cs="Times New Roman"/>
          <w:sz w:val="24"/>
          <w:szCs w:val="24"/>
        </w:rPr>
        <w:t xml:space="preserve"> Soltero</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 xml:space="preserve">Ocupación: </w:t>
      </w:r>
      <w:r w:rsidR="00B34552" w:rsidRPr="00F13FC3">
        <w:rPr>
          <w:rFonts w:ascii="Times New Roman" w:hAnsi="Times New Roman" w:cs="Times New Roman"/>
          <w:sz w:val="24"/>
          <w:szCs w:val="24"/>
        </w:rPr>
        <w:t>Comerciante</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Sala:</w:t>
      </w:r>
      <w:r w:rsidRPr="00F13FC3">
        <w:rPr>
          <w:rFonts w:ascii="Times New Roman" w:hAnsi="Times New Roman" w:cs="Times New Roman"/>
          <w:sz w:val="24"/>
          <w:szCs w:val="24"/>
        </w:rPr>
        <w:t xml:space="preserve"> 245 – 5.</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Fecha de Ingreso:</w:t>
      </w:r>
      <w:r w:rsidR="00B34552" w:rsidRPr="00F13FC3">
        <w:rPr>
          <w:rFonts w:ascii="Times New Roman" w:hAnsi="Times New Roman" w:cs="Times New Roman"/>
          <w:sz w:val="24"/>
          <w:szCs w:val="24"/>
        </w:rPr>
        <w:t xml:space="preserve"> 8-03</w:t>
      </w:r>
      <w:r w:rsidRPr="00F13FC3">
        <w:rPr>
          <w:rFonts w:ascii="Times New Roman" w:hAnsi="Times New Roman" w:cs="Times New Roman"/>
          <w:sz w:val="24"/>
          <w:szCs w:val="24"/>
        </w:rPr>
        <w:t>-14</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Hora:</w:t>
      </w:r>
      <w:r w:rsidRPr="00F13FC3">
        <w:rPr>
          <w:rFonts w:ascii="Times New Roman" w:hAnsi="Times New Roman" w:cs="Times New Roman"/>
          <w:sz w:val="24"/>
          <w:szCs w:val="24"/>
        </w:rPr>
        <w:t xml:space="preserve"> 07:00 AM</w:t>
      </w:r>
    </w:p>
    <w:p w:rsidR="00E81D65" w:rsidRPr="00F13FC3" w:rsidRDefault="00E81D65" w:rsidP="00E81D65">
      <w:pPr>
        <w:jc w:val="both"/>
        <w:rPr>
          <w:rFonts w:ascii="Times New Roman" w:hAnsi="Times New Roman" w:cs="Times New Roman"/>
          <w:b/>
          <w:sz w:val="24"/>
          <w:szCs w:val="24"/>
        </w:rPr>
      </w:pPr>
      <w:r w:rsidRPr="00F13FC3">
        <w:rPr>
          <w:rFonts w:ascii="Times New Roman" w:hAnsi="Times New Roman" w:cs="Times New Roman"/>
          <w:b/>
          <w:sz w:val="24"/>
          <w:szCs w:val="24"/>
        </w:rPr>
        <w:t xml:space="preserve">Fecha de valoración: </w:t>
      </w:r>
      <w:r w:rsidR="00B34552" w:rsidRPr="00F13FC3">
        <w:rPr>
          <w:rFonts w:ascii="Times New Roman" w:hAnsi="Times New Roman" w:cs="Times New Roman"/>
          <w:sz w:val="24"/>
          <w:szCs w:val="24"/>
        </w:rPr>
        <w:t>09-03</w:t>
      </w:r>
      <w:r w:rsidRPr="00F13FC3">
        <w:rPr>
          <w:rFonts w:ascii="Times New Roman" w:hAnsi="Times New Roman" w:cs="Times New Roman"/>
          <w:sz w:val="24"/>
          <w:szCs w:val="24"/>
        </w:rPr>
        <w:t>-2014</w:t>
      </w:r>
    </w:p>
    <w:p w:rsidR="00E81D65" w:rsidRPr="00F13FC3" w:rsidRDefault="00E81D65" w:rsidP="00E81D65">
      <w:pPr>
        <w:jc w:val="both"/>
        <w:rPr>
          <w:rFonts w:ascii="Times New Roman" w:hAnsi="Times New Roman" w:cs="Times New Roman"/>
          <w:sz w:val="24"/>
          <w:szCs w:val="24"/>
        </w:rPr>
      </w:pPr>
      <w:r w:rsidRPr="00F13FC3">
        <w:rPr>
          <w:rFonts w:ascii="Times New Roman" w:hAnsi="Times New Roman" w:cs="Times New Roman"/>
          <w:b/>
          <w:sz w:val="24"/>
          <w:szCs w:val="24"/>
        </w:rPr>
        <w:t xml:space="preserve">DIAGNÓSTICO MEDICO DE INGRESO: </w:t>
      </w:r>
      <w:r w:rsidR="00B34552" w:rsidRPr="00F13FC3">
        <w:rPr>
          <w:rFonts w:ascii="Times New Roman" w:hAnsi="Times New Roman" w:cs="Times New Roman"/>
          <w:sz w:val="24"/>
          <w:szCs w:val="24"/>
        </w:rPr>
        <w:t>8-03</w:t>
      </w:r>
      <w:r w:rsidRPr="00F13FC3">
        <w:rPr>
          <w:rFonts w:ascii="Times New Roman" w:hAnsi="Times New Roman" w:cs="Times New Roman"/>
          <w:sz w:val="24"/>
          <w:szCs w:val="24"/>
        </w:rPr>
        <w:t xml:space="preserve">-14    </w:t>
      </w:r>
    </w:p>
    <w:p w:rsidR="00E81D65" w:rsidRPr="00F13FC3" w:rsidRDefault="00B34552" w:rsidP="00E81D65">
      <w:pPr>
        <w:numPr>
          <w:ilvl w:val="0"/>
          <w:numId w:val="11"/>
        </w:numPr>
        <w:contextualSpacing/>
        <w:jc w:val="both"/>
        <w:rPr>
          <w:rFonts w:ascii="Times New Roman" w:hAnsi="Times New Roman" w:cs="Times New Roman"/>
          <w:sz w:val="24"/>
          <w:szCs w:val="24"/>
        </w:rPr>
      </w:pPr>
      <w:r w:rsidRPr="00F13FC3">
        <w:rPr>
          <w:rFonts w:ascii="Times New Roman" w:hAnsi="Times New Roman" w:cs="Times New Roman"/>
          <w:sz w:val="24"/>
          <w:szCs w:val="24"/>
        </w:rPr>
        <w:t>SHOCK HIPOVOLEMICO</w:t>
      </w:r>
    </w:p>
    <w:p w:rsidR="00E81D65" w:rsidRPr="00F13FC3" w:rsidRDefault="00397F9F" w:rsidP="00B34552">
      <w:pPr>
        <w:numPr>
          <w:ilvl w:val="0"/>
          <w:numId w:val="11"/>
        </w:numPr>
        <w:contextualSpacing/>
        <w:jc w:val="both"/>
        <w:rPr>
          <w:rFonts w:ascii="Times New Roman" w:hAnsi="Times New Roman" w:cs="Times New Roman"/>
          <w:sz w:val="24"/>
          <w:szCs w:val="24"/>
        </w:rPr>
      </w:pPr>
      <w:r w:rsidRPr="00F13FC3">
        <w:rPr>
          <w:rFonts w:ascii="Times New Roman" w:hAnsi="Times New Roman" w:cs="Times New Roman"/>
          <w:sz w:val="24"/>
          <w:szCs w:val="24"/>
        </w:rPr>
        <w:t xml:space="preserve">LESION DE </w:t>
      </w:r>
      <w:r w:rsidR="00B34552" w:rsidRPr="00F13FC3">
        <w:rPr>
          <w:rFonts w:ascii="Times New Roman" w:hAnsi="Times New Roman" w:cs="Times New Roman"/>
          <w:sz w:val="24"/>
          <w:szCs w:val="24"/>
        </w:rPr>
        <w:t>FEMORAL</w:t>
      </w:r>
    </w:p>
    <w:p w:rsidR="00E81D65" w:rsidRPr="00F13FC3" w:rsidRDefault="00E81D65" w:rsidP="00E81D65">
      <w:pPr>
        <w:spacing w:line="360" w:lineRule="auto"/>
        <w:ind w:left="720"/>
        <w:contextualSpacing/>
        <w:jc w:val="both"/>
        <w:rPr>
          <w:rFonts w:ascii="Times New Roman" w:hAnsi="Times New Roman" w:cs="Times New Roman"/>
          <w:sz w:val="24"/>
          <w:szCs w:val="24"/>
        </w:rPr>
      </w:pPr>
    </w:p>
    <w:p w:rsidR="00E81D65" w:rsidRPr="00F13FC3" w:rsidRDefault="00E81D65" w:rsidP="00E81D65">
      <w:pPr>
        <w:numPr>
          <w:ilvl w:val="0"/>
          <w:numId w:val="10"/>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DIAGNOSTICO MEDICO ACTUAL: 03-02-14</w:t>
      </w:r>
    </w:p>
    <w:p w:rsidR="00E81D65" w:rsidRPr="00F13FC3" w:rsidRDefault="008C205E" w:rsidP="00E81D65">
      <w:pPr>
        <w:numPr>
          <w:ilvl w:val="0"/>
          <w:numId w:val="12"/>
        </w:numPr>
        <w:spacing w:line="360" w:lineRule="auto"/>
        <w:contextualSpacing/>
        <w:jc w:val="both"/>
        <w:rPr>
          <w:rFonts w:ascii="Times New Roman" w:hAnsi="Times New Roman" w:cs="Times New Roman"/>
          <w:sz w:val="24"/>
          <w:szCs w:val="24"/>
        </w:rPr>
      </w:pPr>
      <w:r w:rsidRPr="00F13FC3">
        <w:rPr>
          <w:rFonts w:ascii="Times New Roman" w:hAnsi="Times New Roman" w:cs="Times New Roman"/>
          <w:sz w:val="24"/>
          <w:szCs w:val="24"/>
        </w:rPr>
        <w:t>Trauma de arteria femoral</w:t>
      </w:r>
      <w:r w:rsidR="00E81D65" w:rsidRPr="00F13FC3">
        <w:rPr>
          <w:rFonts w:ascii="Times New Roman" w:hAnsi="Times New Roman" w:cs="Times New Roman"/>
          <w:sz w:val="24"/>
          <w:szCs w:val="24"/>
        </w:rPr>
        <w:t>.</w:t>
      </w:r>
    </w:p>
    <w:p w:rsidR="00E81D65" w:rsidRPr="00F13FC3" w:rsidRDefault="00E81D65" w:rsidP="00E81D65">
      <w:pPr>
        <w:numPr>
          <w:ilvl w:val="0"/>
          <w:numId w:val="10"/>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INTERVENCION QUIRURGICA ACTUAL:03-02-14</w:t>
      </w:r>
    </w:p>
    <w:p w:rsidR="00E81D65" w:rsidRPr="00F13FC3" w:rsidRDefault="008C205E" w:rsidP="00E81D65">
      <w:pPr>
        <w:numPr>
          <w:ilvl w:val="0"/>
          <w:numId w:val="13"/>
        </w:numPr>
        <w:spacing w:line="360" w:lineRule="auto"/>
        <w:contextualSpacing/>
        <w:jc w:val="both"/>
        <w:rPr>
          <w:rFonts w:ascii="Times New Roman" w:hAnsi="Times New Roman" w:cs="Times New Roman"/>
          <w:sz w:val="24"/>
          <w:szCs w:val="24"/>
        </w:rPr>
      </w:pPr>
      <w:r w:rsidRPr="00F13FC3">
        <w:rPr>
          <w:rFonts w:ascii="Times New Roman" w:hAnsi="Times New Roman" w:cs="Times New Roman"/>
          <w:sz w:val="24"/>
          <w:szCs w:val="24"/>
        </w:rPr>
        <w:t>Angioplastia de vaso</w:t>
      </w:r>
      <w:r w:rsidR="00E81D65" w:rsidRPr="00F13FC3">
        <w:rPr>
          <w:rFonts w:ascii="Times New Roman" w:hAnsi="Times New Roman" w:cs="Times New Roman"/>
          <w:sz w:val="24"/>
          <w:szCs w:val="24"/>
        </w:rPr>
        <w:t>.</w:t>
      </w:r>
    </w:p>
    <w:p w:rsidR="00E81D65" w:rsidRPr="00F13FC3" w:rsidRDefault="00E81D65" w:rsidP="00E81D65">
      <w:pPr>
        <w:numPr>
          <w:ilvl w:val="0"/>
          <w:numId w:val="10"/>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HISTORIA MEDICA:</w:t>
      </w:r>
    </w:p>
    <w:p w:rsidR="00E81D65" w:rsidRPr="00F13FC3" w:rsidRDefault="00E81D65" w:rsidP="00E81D65">
      <w:pPr>
        <w:numPr>
          <w:ilvl w:val="0"/>
          <w:numId w:val="14"/>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MOTIVO DE CONSULTA:</w:t>
      </w:r>
    </w:p>
    <w:p w:rsidR="00E81D65" w:rsidRPr="00F13FC3" w:rsidRDefault="00E81D65" w:rsidP="00E81D65">
      <w:pPr>
        <w:spacing w:line="360" w:lineRule="auto"/>
        <w:jc w:val="both"/>
        <w:rPr>
          <w:rFonts w:ascii="Times New Roman" w:hAnsi="Times New Roman" w:cs="Times New Roman"/>
          <w:sz w:val="24"/>
          <w:szCs w:val="24"/>
        </w:rPr>
      </w:pPr>
      <w:r w:rsidRPr="00F13FC3">
        <w:rPr>
          <w:rFonts w:ascii="Times New Roman" w:hAnsi="Times New Roman" w:cs="Times New Roman"/>
          <w:sz w:val="24"/>
          <w:szCs w:val="24"/>
        </w:rPr>
        <w:t>Pacient</w:t>
      </w:r>
      <w:r w:rsidR="009E498E" w:rsidRPr="00F13FC3">
        <w:rPr>
          <w:rFonts w:ascii="Times New Roman" w:hAnsi="Times New Roman" w:cs="Times New Roman"/>
          <w:sz w:val="24"/>
          <w:szCs w:val="24"/>
        </w:rPr>
        <w:t>e ingresa al servicio de emergencia transferido de Sacaba posterior a accidente en motocicleta contra un automóvil, llegando al servicio con pérdida masiva de sangre en shock, con lesión en la femoral de pie derecho con sangrado abundante</w:t>
      </w:r>
      <w:r w:rsidRPr="00F13FC3">
        <w:rPr>
          <w:rFonts w:ascii="Times New Roman" w:hAnsi="Times New Roman" w:cs="Times New Roman"/>
          <w:sz w:val="24"/>
          <w:szCs w:val="24"/>
        </w:rPr>
        <w:t>.</w:t>
      </w:r>
    </w:p>
    <w:p w:rsidR="00E81D65" w:rsidRPr="00F13FC3" w:rsidRDefault="00E81D65" w:rsidP="00E81D65">
      <w:pPr>
        <w:numPr>
          <w:ilvl w:val="0"/>
          <w:numId w:val="14"/>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ENFERMEDAD ACTUAL:</w:t>
      </w:r>
    </w:p>
    <w:p w:rsidR="00397F9F" w:rsidRDefault="00E81D65" w:rsidP="00397F9F">
      <w:pPr>
        <w:spacing w:line="360" w:lineRule="auto"/>
        <w:jc w:val="both"/>
        <w:rPr>
          <w:rFonts w:ascii="Times New Roman" w:hAnsi="Times New Roman" w:cs="Times New Roman"/>
          <w:sz w:val="24"/>
          <w:szCs w:val="24"/>
        </w:rPr>
      </w:pPr>
      <w:r w:rsidRPr="00F13FC3">
        <w:rPr>
          <w:rFonts w:ascii="Times New Roman" w:hAnsi="Times New Roman" w:cs="Times New Roman"/>
          <w:sz w:val="24"/>
          <w:szCs w:val="24"/>
        </w:rPr>
        <w:lastRenderedPageBreak/>
        <w:t xml:space="preserve"> </w:t>
      </w:r>
      <w:r w:rsidR="00397F9F" w:rsidRPr="00F13FC3">
        <w:rPr>
          <w:rFonts w:ascii="Times New Roman" w:hAnsi="Times New Roman" w:cs="Times New Roman"/>
          <w:sz w:val="24"/>
          <w:szCs w:val="24"/>
        </w:rPr>
        <w:t>Paciente ingresa al servicio de emergencia transferido de Sacaba posterior a accidente en motocicleta contra un automóvil, llegando al servicio con pérdida masiva de sangre en shock, con lesión en la femoral de pie derecho con sangrado abundante.</w:t>
      </w:r>
    </w:p>
    <w:p w:rsidR="00576C32" w:rsidRDefault="00576C32" w:rsidP="00576C32">
      <w:pPr>
        <w:tabs>
          <w:tab w:val="left" w:pos="2280"/>
        </w:tabs>
        <w:spacing w:before="100" w:beforeAutospacing="1" w:after="100" w:afterAutospacing="1" w:line="240" w:lineRule="auto"/>
        <w:ind w:left="150" w:right="150"/>
        <w:rPr>
          <w:rFonts w:ascii="Arial" w:eastAsia="MS Mincho" w:hAnsi="Arial" w:cs="Arial"/>
          <w:color w:val="000000"/>
          <w:sz w:val="20"/>
          <w:szCs w:val="20"/>
          <w:lang w:val="es-CO" w:eastAsia="es-ES"/>
        </w:rPr>
      </w:pPr>
      <w:r w:rsidRPr="00576C32">
        <w:rPr>
          <w:rFonts w:ascii="Times New Roman" w:eastAsia="Times New Roman" w:hAnsi="Times New Roman" w:cs="Times New Roman"/>
          <w:b/>
          <w:bCs/>
          <w:sz w:val="24"/>
          <w:szCs w:val="24"/>
          <w:lang w:val="es-ES" w:eastAsia="es-ES"/>
        </w:rPr>
        <w:t>Introducción:</w:t>
      </w:r>
      <w:r w:rsidRPr="00576C32">
        <w:rPr>
          <w:rFonts w:ascii="Arial" w:eastAsia="MS Mincho" w:hAnsi="Arial" w:cs="Arial"/>
          <w:color w:val="000000"/>
          <w:sz w:val="20"/>
          <w:szCs w:val="20"/>
          <w:lang w:val="es-CO" w:eastAsia="es-ES"/>
        </w:rPr>
        <w:t xml:space="preserve"> </w:t>
      </w:r>
    </w:p>
    <w:p w:rsidR="00576C32" w:rsidRDefault="00576C32" w:rsidP="00576C32">
      <w:pPr>
        <w:autoSpaceDE w:val="0"/>
        <w:autoSpaceDN w:val="0"/>
        <w:adjustRightInd w:val="0"/>
        <w:spacing w:after="0" w:line="360" w:lineRule="auto"/>
        <w:contextualSpacing/>
        <w:jc w:val="both"/>
        <w:rPr>
          <w:rFonts w:ascii="Verdana" w:eastAsia="Times New Roman" w:hAnsi="Verdana" w:cs="Times New Roman"/>
          <w:color w:val="336699"/>
          <w:sz w:val="24"/>
          <w:szCs w:val="24"/>
          <w:lang w:eastAsia="es-ES"/>
        </w:rPr>
      </w:pPr>
      <w:r w:rsidRPr="00576C32">
        <w:rPr>
          <w:rFonts w:ascii="Verdana" w:eastAsia="Times New Roman" w:hAnsi="Verdana" w:cs="Times New Roman"/>
          <w:color w:val="336699"/>
          <w:sz w:val="24"/>
          <w:szCs w:val="24"/>
          <w:lang w:eastAsia="es-ES"/>
        </w:rPr>
        <w:t>L</w:t>
      </w:r>
      <w:r>
        <w:rPr>
          <w:rFonts w:ascii="Verdana" w:eastAsia="Times New Roman" w:hAnsi="Verdana" w:cs="Times New Roman"/>
          <w:color w:val="336699"/>
          <w:sz w:val="24"/>
          <w:szCs w:val="24"/>
          <w:lang w:eastAsia="es-ES"/>
        </w:rPr>
        <w:t xml:space="preserve">as lesiones vasculares </w:t>
      </w:r>
      <w:r w:rsidRPr="00576C32">
        <w:rPr>
          <w:rFonts w:ascii="Verdana" w:eastAsia="Times New Roman" w:hAnsi="Verdana" w:cs="Times New Roman"/>
          <w:color w:val="336699"/>
          <w:sz w:val="24"/>
          <w:szCs w:val="24"/>
          <w:lang w:eastAsia="es-ES"/>
        </w:rPr>
        <w:t>requieren diagnóstico temprano y manejo quirúrgico agresivo ya que una lesión vascular no manejada adecuadamente puede llevar a isquemia de una extremidad y progresar a retardo del crecimiento de la misma.</w:t>
      </w:r>
    </w:p>
    <w:p w:rsidR="00576C32" w:rsidRDefault="00576C32" w:rsidP="00576C32">
      <w:pPr>
        <w:autoSpaceDE w:val="0"/>
        <w:autoSpaceDN w:val="0"/>
        <w:adjustRightInd w:val="0"/>
        <w:spacing w:after="0" w:line="360" w:lineRule="auto"/>
        <w:contextualSpacing/>
        <w:jc w:val="both"/>
        <w:rPr>
          <w:rFonts w:ascii="Verdana" w:eastAsia="Times New Roman" w:hAnsi="Verdana" w:cs="Times New Roman"/>
          <w:color w:val="336699"/>
          <w:sz w:val="24"/>
          <w:szCs w:val="24"/>
          <w:lang w:eastAsia="es-ES"/>
        </w:rPr>
      </w:pPr>
      <w:r w:rsidRPr="00576C32">
        <w:rPr>
          <w:rFonts w:ascii="Verdana" w:eastAsia="Times New Roman" w:hAnsi="Verdana" w:cs="Times New Roman"/>
          <w:color w:val="336699"/>
          <w:sz w:val="24"/>
          <w:szCs w:val="24"/>
          <w:lang w:eastAsia="es-ES"/>
        </w:rPr>
        <w:t xml:space="preserve"> Aunque los mecanismos de lesión vascular son similares en los niños como en los adultos, en los niños son más frecuentes las lesiones causadas procedimientos diagnósticos y en trauma por fracturas </w:t>
      </w:r>
      <w:proofErr w:type="spellStart"/>
      <w:r w:rsidRPr="00576C32">
        <w:rPr>
          <w:rFonts w:ascii="Verdana" w:eastAsia="Times New Roman" w:hAnsi="Verdana" w:cs="Times New Roman"/>
          <w:color w:val="336699"/>
          <w:sz w:val="24"/>
          <w:szCs w:val="24"/>
          <w:lang w:eastAsia="es-ES"/>
        </w:rPr>
        <w:t>supracondileas</w:t>
      </w:r>
      <w:proofErr w:type="spellEnd"/>
      <w:r w:rsidRPr="00576C32">
        <w:rPr>
          <w:rFonts w:ascii="Verdana" w:eastAsia="Times New Roman" w:hAnsi="Verdana" w:cs="Times New Roman"/>
          <w:color w:val="336699"/>
          <w:sz w:val="24"/>
          <w:szCs w:val="24"/>
          <w:lang w:eastAsia="es-ES"/>
        </w:rPr>
        <w:t>. De las lesiones vasculares el 80% ocurren en las extremidades, las lesiones más frecuentes ocurren en la arteria femoral superficial, humeral y poplítea.</w:t>
      </w:r>
    </w:p>
    <w:p w:rsidR="00576C32" w:rsidRDefault="00576C32" w:rsidP="00576C32">
      <w:pPr>
        <w:tabs>
          <w:tab w:val="left" w:pos="2280"/>
        </w:tabs>
        <w:spacing w:before="100" w:beforeAutospacing="1" w:after="100" w:afterAutospacing="1" w:line="240" w:lineRule="auto"/>
        <w:ind w:left="150" w:right="150"/>
        <w:rPr>
          <w:rFonts w:ascii="Arial" w:eastAsia="MS Mincho" w:hAnsi="Arial" w:cs="Arial"/>
          <w:color w:val="000000"/>
          <w:sz w:val="20"/>
          <w:szCs w:val="20"/>
          <w:lang w:val="es-CO" w:eastAsia="es-ES"/>
        </w:rPr>
      </w:pPr>
      <w:r w:rsidRPr="00576C32">
        <w:rPr>
          <w:rFonts w:ascii="Verdana" w:eastAsia="Times New Roman" w:hAnsi="Verdana" w:cs="Times New Roman"/>
          <w:color w:val="336699"/>
          <w:sz w:val="24"/>
          <w:szCs w:val="24"/>
          <w:lang w:eastAsia="es-ES"/>
        </w:rPr>
        <w:br/>
        <w:t xml:space="preserve">La frecuencia de presentación del trauma vascular representa alrededor 0.65% - 1.14% de todos los casos de trauma. </w:t>
      </w:r>
      <w:r w:rsidRPr="00576C32">
        <w:rPr>
          <w:rFonts w:ascii="Verdana" w:eastAsia="Times New Roman" w:hAnsi="Verdana" w:cs="Times New Roman"/>
          <w:color w:val="336699"/>
          <w:sz w:val="24"/>
          <w:szCs w:val="24"/>
          <w:lang w:eastAsia="es-ES"/>
        </w:rPr>
        <w:br/>
        <w:t>Hay una incidencia de trauma penetrante 89%, un 59% del trauma por heridas por arma de fuego, 30% ocurren por causas iatrogénicas dadas por los procedimientos diagnósticos radiológicos y mínimamente invasivos, por explosiones y aplastamientos</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val="es-ES" w:eastAsia="es-ES"/>
        </w:rPr>
        <w:t>Definición:</w:t>
      </w:r>
      <w:r>
        <w:rPr>
          <w:rFonts w:ascii="Arial" w:eastAsia="MS Mincho" w:hAnsi="Arial" w:cs="Arial"/>
          <w:color w:val="000000"/>
          <w:sz w:val="20"/>
          <w:szCs w:val="20"/>
          <w:lang w:val="es-CO" w:eastAsia="es-ES"/>
        </w:rPr>
        <w:t xml:space="preserve"> </w:t>
      </w:r>
      <w:r w:rsidRPr="00196822">
        <w:rPr>
          <w:rFonts w:ascii="Arial" w:eastAsia="MS Mincho" w:hAnsi="Arial" w:cs="Arial"/>
          <w:color w:val="000000"/>
          <w:sz w:val="20"/>
          <w:szCs w:val="20"/>
          <w:lang w:val="es-CO" w:eastAsia="es-ES"/>
        </w:rPr>
        <w:t xml:space="preserve">Aunque la causa más frecuente de lesión femoral es el trauma penetrante, requiere mención especial la laceración que puede ocurrir luego de </w:t>
      </w:r>
      <w:proofErr w:type="spellStart"/>
      <w:r w:rsidRPr="00196822">
        <w:rPr>
          <w:rFonts w:ascii="Arial" w:eastAsia="MS Mincho" w:hAnsi="Arial" w:cs="Arial"/>
          <w:color w:val="000000"/>
          <w:sz w:val="20"/>
          <w:szCs w:val="20"/>
          <w:lang w:val="es-CO" w:eastAsia="es-ES"/>
        </w:rPr>
        <w:t>canulación</w:t>
      </w:r>
      <w:proofErr w:type="spellEnd"/>
      <w:r w:rsidRPr="00196822">
        <w:rPr>
          <w:rFonts w:ascii="Arial" w:eastAsia="MS Mincho" w:hAnsi="Arial" w:cs="Arial"/>
          <w:color w:val="000000"/>
          <w:sz w:val="20"/>
          <w:szCs w:val="20"/>
          <w:lang w:val="es-CO" w:eastAsia="es-ES"/>
        </w:rPr>
        <w:t xml:space="preserve"> para procedimientos invasivos diagnósticos (Arteriografía) o terapéuticos (</w:t>
      </w:r>
      <w:proofErr w:type="spellStart"/>
      <w:r w:rsidRPr="00196822">
        <w:rPr>
          <w:rFonts w:ascii="Arial" w:eastAsia="MS Mincho" w:hAnsi="Arial" w:cs="Arial"/>
          <w:color w:val="000000"/>
          <w:sz w:val="20"/>
          <w:szCs w:val="20"/>
          <w:lang w:val="es-CO" w:eastAsia="es-ES"/>
        </w:rPr>
        <w:t>Canulación</w:t>
      </w:r>
      <w:proofErr w:type="spellEnd"/>
      <w:r w:rsidRPr="00196822">
        <w:rPr>
          <w:rFonts w:ascii="Arial" w:eastAsia="MS Mincho" w:hAnsi="Arial" w:cs="Arial"/>
          <w:color w:val="000000"/>
          <w:sz w:val="20"/>
          <w:szCs w:val="20"/>
          <w:lang w:val="es-CO" w:eastAsia="es-ES"/>
        </w:rPr>
        <w:t xml:space="preserve"> para circulación </w:t>
      </w:r>
      <w:proofErr w:type="spellStart"/>
      <w:r w:rsidRPr="00196822">
        <w:rPr>
          <w:rFonts w:ascii="Arial" w:eastAsia="MS Mincho" w:hAnsi="Arial" w:cs="Arial"/>
          <w:color w:val="000000"/>
          <w:sz w:val="20"/>
          <w:szCs w:val="20"/>
          <w:lang w:val="es-CO" w:eastAsia="es-ES"/>
        </w:rPr>
        <w:t>extracorporea</w:t>
      </w:r>
      <w:proofErr w:type="spellEnd"/>
      <w:r w:rsidRPr="00196822">
        <w:rPr>
          <w:rFonts w:ascii="Arial" w:eastAsia="MS Mincho" w:hAnsi="Arial" w:cs="Arial"/>
          <w:color w:val="000000"/>
          <w:sz w:val="20"/>
          <w:szCs w:val="20"/>
          <w:lang w:val="es-CO" w:eastAsia="es-ES"/>
        </w:rPr>
        <w:t xml:space="preserve">, angioplastia, Balón de </w:t>
      </w:r>
      <w:proofErr w:type="spellStart"/>
      <w:r w:rsidRPr="00196822">
        <w:rPr>
          <w:rFonts w:ascii="Arial" w:eastAsia="MS Mincho" w:hAnsi="Arial" w:cs="Arial"/>
          <w:color w:val="000000"/>
          <w:sz w:val="20"/>
          <w:szCs w:val="20"/>
          <w:lang w:val="es-CO" w:eastAsia="es-ES"/>
        </w:rPr>
        <w:t>contrapulsación</w:t>
      </w:r>
      <w:proofErr w:type="spellEnd"/>
      <w:r w:rsidRPr="00196822">
        <w:rPr>
          <w:rFonts w:ascii="Arial" w:eastAsia="MS Mincho" w:hAnsi="Arial" w:cs="Arial"/>
          <w:color w:val="000000"/>
          <w:sz w:val="20"/>
          <w:szCs w:val="20"/>
          <w:lang w:val="es-CO" w:eastAsia="es-ES"/>
        </w:rPr>
        <w:t xml:space="preserve">). </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sidRPr="00196822">
        <w:rPr>
          <w:rFonts w:ascii="Times New Roman" w:eastAsia="Times New Roman" w:hAnsi="Times New Roman" w:cs="Times New Roman"/>
          <w:sz w:val="24"/>
          <w:szCs w:val="24"/>
          <w:lang w:eastAsia="es-ES"/>
        </w:rPr>
        <w:t> </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sidRPr="00196822">
        <w:rPr>
          <w:rFonts w:ascii="Arial" w:eastAsia="MS Mincho" w:hAnsi="Arial" w:cs="Arial"/>
          <w:color w:val="000000"/>
          <w:sz w:val="20"/>
          <w:szCs w:val="20"/>
          <w:lang w:val="es-CO" w:eastAsia="es-ES"/>
        </w:rPr>
        <w:t xml:space="preserve">La arteria femoral profunda es particularmente vulnerable durante cirugía ortopédica, principalmente en fracturas de cadera o reducción de fracturas </w:t>
      </w:r>
      <w:proofErr w:type="spellStart"/>
      <w:r w:rsidRPr="00196822">
        <w:rPr>
          <w:rFonts w:ascii="Arial" w:eastAsia="MS Mincho" w:hAnsi="Arial" w:cs="Arial"/>
          <w:color w:val="000000"/>
          <w:sz w:val="20"/>
          <w:szCs w:val="20"/>
          <w:lang w:val="es-CO" w:eastAsia="es-ES"/>
        </w:rPr>
        <w:t>intertrocantéricas</w:t>
      </w:r>
      <w:proofErr w:type="spellEnd"/>
      <w:r w:rsidRPr="00196822">
        <w:rPr>
          <w:rFonts w:ascii="Arial" w:eastAsia="MS Mincho" w:hAnsi="Arial" w:cs="Arial"/>
          <w:color w:val="000000"/>
          <w:sz w:val="20"/>
          <w:szCs w:val="20"/>
          <w:lang w:val="es-CO" w:eastAsia="es-ES"/>
        </w:rPr>
        <w:t xml:space="preserve">. </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sidRPr="00196822">
        <w:rPr>
          <w:rFonts w:ascii="Times New Roman" w:eastAsia="Times New Roman" w:hAnsi="Times New Roman" w:cs="Times New Roman"/>
          <w:sz w:val="24"/>
          <w:szCs w:val="24"/>
          <w:lang w:eastAsia="es-ES"/>
        </w:rPr>
        <w:t> </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sidRPr="00196822">
        <w:rPr>
          <w:rFonts w:ascii="Arial" w:eastAsia="MS Mincho" w:hAnsi="Arial" w:cs="Arial"/>
          <w:color w:val="000000"/>
          <w:sz w:val="20"/>
          <w:szCs w:val="20"/>
          <w:lang w:val="es-CO" w:eastAsia="es-ES"/>
        </w:rPr>
        <w:t xml:space="preserve">En la mayoría de los pacientes se presenta sangrado masivo que ocasiona severa hipovolemia. En trauma cerrado puede ocurrir trombosis por desprendimiento de la íntima. </w:t>
      </w:r>
    </w:p>
    <w:p w:rsidR="00576C32" w:rsidRPr="00196822" w:rsidRDefault="00576C32" w:rsidP="00576C32">
      <w:pPr>
        <w:tabs>
          <w:tab w:val="left" w:pos="2280"/>
        </w:tabs>
        <w:spacing w:before="100" w:beforeAutospacing="1" w:after="100" w:afterAutospacing="1" w:line="240" w:lineRule="auto"/>
        <w:ind w:left="150" w:right="150"/>
        <w:rPr>
          <w:rFonts w:ascii="Times New Roman" w:eastAsia="Times New Roman" w:hAnsi="Times New Roman" w:cs="Times New Roman"/>
          <w:sz w:val="24"/>
          <w:szCs w:val="24"/>
          <w:lang w:eastAsia="es-ES"/>
        </w:rPr>
      </w:pPr>
      <w:r w:rsidRPr="00196822">
        <w:rPr>
          <w:rFonts w:ascii="Times New Roman" w:eastAsia="Times New Roman" w:hAnsi="Times New Roman" w:cs="Times New Roman"/>
          <w:sz w:val="24"/>
          <w:szCs w:val="24"/>
          <w:lang w:eastAsia="es-ES"/>
        </w:rPr>
        <w:lastRenderedPageBreak/>
        <w:t> </w:t>
      </w:r>
    </w:p>
    <w:p w:rsid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sidRPr="00196822">
        <w:rPr>
          <w:rFonts w:ascii="Arial" w:eastAsia="MS Mincho" w:hAnsi="Arial" w:cs="Arial"/>
          <w:color w:val="000000"/>
          <w:sz w:val="20"/>
          <w:szCs w:val="20"/>
          <w:lang w:val="es-CO" w:eastAsia="es-ES"/>
        </w:rPr>
        <w:t>La arteria femoral superficial es una de las más frecuentemente lesionadas, debido a su longitud y a su situación superficial. Su importancia en la práctica civil radica en su asociación con fracturas de fémur, en las que el retardo en el diagnóstico y manejo pueden resultar en isquemia crítica del miembro</w:t>
      </w:r>
    </w:p>
    <w:p w:rsid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p>
    <w:p w:rsid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Semiología:</w:t>
      </w:r>
    </w:p>
    <w:p w:rsid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Diagnóstico:</w:t>
      </w:r>
    </w:p>
    <w:p w:rsidR="00576C32" w:rsidRP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Tratamiento médico:</w:t>
      </w:r>
    </w:p>
    <w:p w:rsidR="00576C32" w:rsidRPr="00576C32" w:rsidRDefault="00576C32" w:rsidP="00576C32">
      <w:p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576C32">
        <w:rPr>
          <w:rFonts w:ascii="Verdana" w:eastAsia="Times New Roman" w:hAnsi="Verdana" w:cs="Times New Roman"/>
          <w:color w:val="336699"/>
          <w:sz w:val="24"/>
          <w:szCs w:val="24"/>
          <w:lang w:eastAsia="es-ES"/>
        </w:rPr>
        <w:t>.</w:t>
      </w:r>
    </w:p>
    <w:p w:rsidR="00576C32" w:rsidRPr="00576C3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576C32">
        <w:rPr>
          <w:rFonts w:ascii="Verdana" w:eastAsia="Times New Roman" w:hAnsi="Verdana" w:cs="Times New Roman"/>
          <w:color w:val="336699"/>
          <w:sz w:val="24"/>
          <w:szCs w:val="24"/>
          <w:lang w:eastAsia="es-ES"/>
        </w:rPr>
        <w:t xml:space="preserve">El diagnóstico y manejo de la lesión vascular en una extremidad traumatizada y los avances en la técnicas quirúrgicas permite la reparación arterial con muy baja frecuencia de trombosis post-quirúrgicas, pero las lesiones asociadas de tejidos blandos, nervios, y estructuras óseas, son el determinante para salvar una extremidad asociando que la lesión arterial debe ser reconocida y manejada apropiadamente. </w:t>
      </w:r>
    </w:p>
    <w:p w:rsidR="00576C32" w:rsidRPr="00576C3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576C32">
        <w:rPr>
          <w:rFonts w:ascii="Verdana" w:eastAsia="Times New Roman" w:hAnsi="Verdana" w:cs="Times New Roman"/>
          <w:color w:val="336699"/>
          <w:sz w:val="24"/>
          <w:szCs w:val="24"/>
          <w:lang w:eastAsia="es-ES"/>
        </w:rPr>
        <w:t>Los médicos de emergencia juegan un papel muy importante el diagnóstico inicial y terapéutica para así salvar una extremidad comprometida, además cuando una lesión vascular es sospechada la consulta al cirujano es esencial.</w:t>
      </w:r>
    </w:p>
    <w:p w:rsidR="00576C32" w:rsidRPr="00576C3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576C32">
        <w:rPr>
          <w:rFonts w:ascii="Verdana" w:eastAsia="Times New Roman" w:hAnsi="Verdana" w:cs="Times New Roman"/>
          <w:color w:val="336699"/>
          <w:sz w:val="24"/>
          <w:szCs w:val="24"/>
          <w:lang w:eastAsia="es-ES"/>
        </w:rPr>
        <w:t>El diagnóstico y tratamiento tardío pueden resultar en una isquemia irreversible y perdida de la extremidad.</w:t>
      </w:r>
    </w:p>
    <w:p w:rsidR="00576C32" w:rsidRPr="00576C32" w:rsidRDefault="00576C32" w:rsidP="00576C32">
      <w:pPr>
        <w:shd w:val="clear" w:color="auto" w:fill="FFFFFF"/>
        <w:spacing w:before="96" w:after="120" w:line="288" w:lineRule="atLeast"/>
        <w:rPr>
          <w:rFonts w:ascii="Times New Roman" w:eastAsia="Times New Roman" w:hAnsi="Times New Roman" w:cs="Times New Roman"/>
          <w:sz w:val="24"/>
          <w:szCs w:val="24"/>
          <w:lang w:eastAsia="es-BO"/>
        </w:rPr>
      </w:pPr>
    </w:p>
    <w:p w:rsidR="00576C32" w:rsidRPr="00F13FC3" w:rsidRDefault="00576C32" w:rsidP="00576C32">
      <w:pPr>
        <w:shd w:val="clear" w:color="auto" w:fill="FFFFFF"/>
        <w:spacing w:before="96" w:after="120" w:line="288" w:lineRule="atLeast"/>
        <w:rPr>
          <w:rFonts w:ascii="Times New Roman" w:eastAsia="Times New Roman" w:hAnsi="Times New Roman" w:cs="Times New Roman"/>
          <w:sz w:val="24"/>
          <w:szCs w:val="24"/>
          <w:lang w:eastAsia="es-BO"/>
        </w:rPr>
      </w:pPr>
    </w:p>
    <w:tbl>
      <w:tblPr>
        <w:tblStyle w:val="Tablaconcuadrcula13"/>
        <w:tblW w:w="5000" w:type="pct"/>
        <w:tblLook w:val="04A0" w:firstRow="1" w:lastRow="0" w:firstColumn="1" w:lastColumn="0" w:noHBand="0" w:noVBand="1"/>
      </w:tblPr>
      <w:tblGrid>
        <w:gridCol w:w="9054"/>
      </w:tblGrid>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bCs/>
                <w:sz w:val="24"/>
                <w:szCs w:val="24"/>
                <w:lang w:eastAsia="es-ES"/>
              </w:rPr>
              <w:t>Heridas penetrantes.</w:t>
            </w:r>
          </w:p>
        </w:tc>
      </w:tr>
      <w:tr w:rsidR="00576C32" w:rsidRPr="00F13FC3" w:rsidTr="007941BF">
        <w:tc>
          <w:tcPr>
            <w:tcW w:w="0" w:type="auto"/>
            <w:hideMark/>
          </w:tcPr>
          <w:p w:rsidR="00576C32" w:rsidRPr="00F13FC3" w:rsidRDefault="00576C32" w:rsidP="007941BF">
            <w:pPr>
              <w:spacing w:beforeAutospacing="1" w:after="100" w:afterAutospacing="1"/>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En las heridas por arma de fuego, la severidad depende del tipo y de la velocidad del proyectil.</w:t>
            </w:r>
            <w:r w:rsidRPr="00F13FC3">
              <w:rPr>
                <w:rFonts w:ascii="Times New Roman" w:eastAsia="Times New Roman" w:hAnsi="Times New Roman" w:cs="Times New Roman"/>
                <w:sz w:val="24"/>
                <w:szCs w:val="24"/>
                <w:lang w:eastAsia="es-ES"/>
              </w:rPr>
              <w:br/>
            </w:r>
            <w:r w:rsidRPr="00F13FC3">
              <w:rPr>
                <w:rFonts w:ascii="Times New Roman" w:eastAsia="Times New Roman" w:hAnsi="Times New Roman" w:cs="Times New Roman"/>
                <w:sz w:val="24"/>
                <w:szCs w:val="24"/>
                <w:lang w:eastAsia="es-ES"/>
              </w:rPr>
              <w:br/>
              <w:t xml:space="preserve">- Herida por armas </w:t>
            </w:r>
            <w:proofErr w:type="gramStart"/>
            <w:r w:rsidRPr="00F13FC3">
              <w:rPr>
                <w:rFonts w:ascii="Times New Roman" w:eastAsia="Times New Roman" w:hAnsi="Times New Roman" w:cs="Times New Roman"/>
                <w:sz w:val="24"/>
                <w:szCs w:val="24"/>
                <w:lang w:eastAsia="es-ES"/>
              </w:rPr>
              <w:t>corto punzantes</w:t>
            </w:r>
            <w:proofErr w:type="gramEnd"/>
            <w:r w:rsidRPr="00F13FC3">
              <w:rPr>
                <w:rFonts w:ascii="Times New Roman" w:eastAsia="Times New Roman" w:hAnsi="Times New Roman" w:cs="Times New Roman"/>
                <w:sz w:val="24"/>
                <w:szCs w:val="24"/>
                <w:lang w:eastAsia="es-ES"/>
              </w:rPr>
              <w:t xml:space="preserve"> son las producidas por arma blanca u objetos corto-punzantes (vidrios).</w:t>
            </w:r>
          </w:p>
        </w:tc>
      </w:tr>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bCs/>
                <w:sz w:val="24"/>
                <w:szCs w:val="24"/>
                <w:lang w:eastAsia="es-ES"/>
              </w:rPr>
              <w:t>Heridas no penetrantes.</w:t>
            </w:r>
          </w:p>
        </w:tc>
      </w:tr>
      <w:tr w:rsidR="00576C32" w:rsidRPr="00F13FC3" w:rsidTr="007941BF">
        <w:tc>
          <w:tcPr>
            <w:tcW w:w="0" w:type="auto"/>
            <w:hideMark/>
          </w:tcPr>
          <w:p w:rsidR="00576C32" w:rsidRPr="00F13FC3" w:rsidRDefault="00576C32" w:rsidP="007941BF">
            <w:pPr>
              <w:spacing w:beforeAutospacing="1" w:after="100" w:afterAutospacing="1"/>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Son menos frecuentes y son más difíciles de diagnosticar, ejemplo lesiones por aplastamiento.</w:t>
            </w:r>
          </w:p>
        </w:tc>
      </w:tr>
    </w:tbl>
    <w:p w:rsidR="00576C32" w:rsidRPr="00F13FC3" w:rsidRDefault="00576C32" w:rsidP="00576C32">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bCs/>
          <w:sz w:val="24"/>
          <w:szCs w:val="24"/>
          <w:lang w:eastAsia="es-ES"/>
        </w:rPr>
        <w:t>Tipos de lesión vascular.</w:t>
      </w:r>
    </w:p>
    <w:tbl>
      <w:tblPr>
        <w:tblStyle w:val="Tablaconcuadrcula"/>
        <w:tblW w:w="5000" w:type="pct"/>
        <w:tblLook w:val="04A0" w:firstRow="1" w:lastRow="0" w:firstColumn="1" w:lastColumn="0" w:noHBand="0" w:noVBand="1"/>
      </w:tblPr>
      <w:tblGrid>
        <w:gridCol w:w="2716"/>
        <w:gridCol w:w="6338"/>
      </w:tblGrid>
      <w:tr w:rsidR="00576C32" w:rsidRPr="00F13FC3" w:rsidTr="007941BF">
        <w:tc>
          <w:tcPr>
            <w:tcW w:w="0" w:type="auto"/>
            <w:gridSpan w:val="2"/>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bCs/>
                <w:sz w:val="24"/>
                <w:szCs w:val="24"/>
                <w:lang w:eastAsia="es-ES"/>
              </w:rPr>
              <w:lastRenderedPageBreak/>
              <w:t>Lesión penetrante</w:t>
            </w:r>
            <w:r w:rsidRPr="00F13FC3">
              <w:rPr>
                <w:rFonts w:ascii="Times New Roman" w:eastAsia="Times New Roman" w:hAnsi="Times New Roman" w:cs="Times New Roman"/>
                <w:sz w:val="24"/>
                <w:szCs w:val="24"/>
                <w:lang w:eastAsia="es-ES"/>
              </w:rPr>
              <w:t> </w:t>
            </w:r>
          </w:p>
        </w:tc>
      </w:tr>
      <w:tr w:rsidR="00576C32" w:rsidRPr="00F13FC3" w:rsidTr="007941BF">
        <w:tc>
          <w:tcPr>
            <w:tcW w:w="1500" w:type="pct"/>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Laceración.</w:t>
            </w:r>
          </w:p>
        </w:tc>
        <w:tc>
          <w:tcPr>
            <w:tcW w:w="3500" w:type="pct"/>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Puede ser desde la simple lesión por punción a la sección completa arterial.</w:t>
            </w:r>
          </w:p>
        </w:tc>
      </w:tr>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Fístula </w:t>
            </w:r>
            <w:proofErr w:type="spellStart"/>
            <w:r w:rsidRPr="00F13FC3">
              <w:rPr>
                <w:rFonts w:ascii="Times New Roman" w:eastAsia="Times New Roman" w:hAnsi="Times New Roman" w:cs="Times New Roman"/>
                <w:sz w:val="24"/>
                <w:szCs w:val="24"/>
                <w:lang w:eastAsia="es-ES"/>
              </w:rPr>
              <w:t>arterio</w:t>
            </w:r>
            <w:proofErr w:type="spellEnd"/>
            <w:r w:rsidRPr="00F13FC3">
              <w:rPr>
                <w:rFonts w:ascii="Times New Roman" w:eastAsia="Times New Roman" w:hAnsi="Times New Roman" w:cs="Times New Roman"/>
                <w:sz w:val="24"/>
                <w:szCs w:val="24"/>
                <w:lang w:eastAsia="es-ES"/>
              </w:rPr>
              <w:t>-venosa.</w:t>
            </w:r>
          </w:p>
        </w:tc>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Es la comunicación entre la circulación arterial y el sistema venoso, y puede ser una complicación inmediata o tardía de un trauma vascular sea este penetrante o iatrogénico. Y su manejo puede ser quirúrgico o por utilización de balones o </w:t>
            </w:r>
            <w:proofErr w:type="spellStart"/>
            <w:r w:rsidRPr="00F13FC3">
              <w:rPr>
                <w:rFonts w:ascii="Times New Roman" w:eastAsia="Times New Roman" w:hAnsi="Times New Roman" w:cs="Times New Roman"/>
                <w:sz w:val="24"/>
                <w:szCs w:val="24"/>
                <w:lang w:eastAsia="es-ES"/>
              </w:rPr>
              <w:t>embolización</w:t>
            </w:r>
            <w:proofErr w:type="spellEnd"/>
            <w:r w:rsidRPr="00F13FC3">
              <w:rPr>
                <w:rFonts w:ascii="Times New Roman" w:eastAsia="Times New Roman" w:hAnsi="Times New Roman" w:cs="Times New Roman"/>
                <w:sz w:val="24"/>
                <w:szCs w:val="24"/>
                <w:lang w:eastAsia="es-ES"/>
              </w:rPr>
              <w:t>.</w:t>
            </w:r>
          </w:p>
        </w:tc>
      </w:tr>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Falso aneurisma.</w:t>
            </w:r>
          </w:p>
        </w:tc>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Son laceraciones selladas parcialmente por un coágulo que sufre licuefacción, expansión o </w:t>
            </w:r>
            <w:proofErr w:type="spellStart"/>
            <w:r w:rsidRPr="00F13FC3">
              <w:rPr>
                <w:rFonts w:ascii="Times New Roman" w:eastAsia="Times New Roman" w:hAnsi="Times New Roman" w:cs="Times New Roman"/>
                <w:sz w:val="24"/>
                <w:szCs w:val="24"/>
                <w:lang w:eastAsia="es-ES"/>
              </w:rPr>
              <w:t>embolización</w:t>
            </w:r>
            <w:proofErr w:type="spellEnd"/>
            <w:r w:rsidRPr="00F13FC3">
              <w:rPr>
                <w:rFonts w:ascii="Times New Roman" w:eastAsia="Times New Roman" w:hAnsi="Times New Roman" w:cs="Times New Roman"/>
                <w:sz w:val="24"/>
                <w:szCs w:val="24"/>
                <w:lang w:eastAsia="es-ES"/>
              </w:rPr>
              <w:t xml:space="preserve"> posterior</w:t>
            </w:r>
          </w:p>
        </w:tc>
      </w:tr>
      <w:tr w:rsidR="00576C32" w:rsidRPr="00F13FC3" w:rsidTr="007941BF">
        <w:tc>
          <w:tcPr>
            <w:tcW w:w="0" w:type="auto"/>
            <w:gridSpan w:val="2"/>
            <w:hideMark/>
          </w:tcPr>
          <w:p w:rsidR="00576C32" w:rsidRPr="00F13FC3" w:rsidRDefault="00576C32" w:rsidP="007941BF">
            <w:pPr>
              <w:spacing w:before="100" w:beforeAutospacing="1" w:after="100" w:afterAutospacing="1"/>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bCs/>
                <w:sz w:val="24"/>
                <w:szCs w:val="24"/>
                <w:lang w:eastAsia="es-ES"/>
              </w:rPr>
              <w:t>Lesión no penetrante</w:t>
            </w:r>
          </w:p>
        </w:tc>
      </w:tr>
      <w:tr w:rsidR="00576C32" w:rsidRPr="00F13FC3" w:rsidTr="007941BF">
        <w:tc>
          <w:tcPr>
            <w:tcW w:w="0" w:type="auto"/>
            <w:hideMark/>
          </w:tcPr>
          <w:p w:rsidR="00576C32" w:rsidRPr="00F13FC3" w:rsidRDefault="00576C32" w:rsidP="007941BF">
            <w:pPr>
              <w:spacing w:before="100" w:beforeAutospacing="1" w:after="100" w:afterAutospacing="1"/>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Desgarro de la íntima.</w:t>
            </w:r>
          </w:p>
        </w:tc>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Se presenta cuando por tracción vascular se diseca la </w:t>
            </w:r>
            <w:proofErr w:type="spellStart"/>
            <w:r w:rsidRPr="00F13FC3">
              <w:rPr>
                <w:rFonts w:ascii="Times New Roman" w:eastAsia="Times New Roman" w:hAnsi="Times New Roman" w:cs="Times New Roman"/>
                <w:sz w:val="24"/>
                <w:szCs w:val="24"/>
                <w:lang w:eastAsia="es-ES"/>
              </w:rPr>
              <w:t>intima</w:t>
            </w:r>
            <w:proofErr w:type="spellEnd"/>
            <w:r w:rsidRPr="00F13FC3">
              <w:rPr>
                <w:rFonts w:ascii="Times New Roman" w:eastAsia="Times New Roman" w:hAnsi="Times New Roman" w:cs="Times New Roman"/>
                <w:sz w:val="24"/>
                <w:szCs w:val="24"/>
                <w:lang w:eastAsia="es-ES"/>
              </w:rPr>
              <w:t xml:space="preserve"> provocando prolapso intraluminal y trombosis posterior.</w:t>
            </w:r>
          </w:p>
        </w:tc>
      </w:tr>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Espasmo.</w:t>
            </w:r>
          </w:p>
        </w:tc>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Se puede asociar con lesiones adyacentes de tejidos blandos, trauma cerrado sobre la pared vascular y hemorragia dentro del tejido que lo rodea, así mismo el espasmo como causa de ausencia distal es poco común, y desaparece </w:t>
            </w:r>
            <w:proofErr w:type="spellStart"/>
            <w:r w:rsidRPr="00F13FC3">
              <w:rPr>
                <w:rFonts w:ascii="Times New Roman" w:eastAsia="Times New Roman" w:hAnsi="Times New Roman" w:cs="Times New Roman"/>
                <w:sz w:val="24"/>
                <w:szCs w:val="24"/>
                <w:lang w:eastAsia="es-ES"/>
              </w:rPr>
              <w:t>al rededor</w:t>
            </w:r>
            <w:proofErr w:type="spellEnd"/>
            <w:r w:rsidRPr="00F13FC3">
              <w:rPr>
                <w:rFonts w:ascii="Times New Roman" w:eastAsia="Times New Roman" w:hAnsi="Times New Roman" w:cs="Times New Roman"/>
                <w:sz w:val="24"/>
                <w:szCs w:val="24"/>
                <w:lang w:eastAsia="es-ES"/>
              </w:rPr>
              <w:t xml:space="preserve"> de 3 horas, si el espasmo es mayor de este tiempo y persiste la ausencia de pulsos entonces se debe pensar que estamos frente una trombosis y/o una sección vascular.</w:t>
            </w:r>
          </w:p>
        </w:tc>
      </w:tr>
      <w:tr w:rsidR="00576C32" w:rsidRPr="00F13FC3" w:rsidTr="007941BF">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Contusión.</w:t>
            </w:r>
          </w:p>
        </w:tc>
        <w:tc>
          <w:tcPr>
            <w:tcW w:w="0" w:type="auto"/>
            <w:hideMark/>
          </w:tcPr>
          <w:p w:rsidR="00576C32" w:rsidRPr="00F13FC3" w:rsidRDefault="00576C32" w:rsidP="007941BF">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Hematoma de la adventicia que puede llevar a trombosis o disección y posteriormente a ruptura.</w:t>
            </w:r>
          </w:p>
        </w:tc>
      </w:tr>
    </w:tbl>
    <w:p w:rsidR="00576C32" w:rsidRDefault="00576C32" w:rsidP="00397F9F">
      <w:pPr>
        <w:spacing w:line="360" w:lineRule="auto"/>
        <w:jc w:val="both"/>
        <w:rPr>
          <w:rFonts w:ascii="Times New Roman" w:hAnsi="Times New Roman" w:cs="Times New Roman"/>
          <w:sz w:val="24"/>
          <w:szCs w:val="24"/>
        </w:rPr>
      </w:pPr>
    </w:p>
    <w:p w:rsidR="00576C32" w:rsidRPr="0019682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b/>
          <w:bCs/>
          <w:i/>
          <w:iCs/>
          <w:color w:val="336699"/>
          <w:sz w:val="24"/>
          <w:szCs w:val="24"/>
          <w:lang w:eastAsia="es-ES"/>
        </w:rPr>
        <w:t>Tratamiento quirúrgico:</w:t>
      </w:r>
    </w:p>
    <w:p w:rsidR="00576C32" w:rsidRPr="0019682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color w:val="336699"/>
          <w:sz w:val="24"/>
          <w:szCs w:val="24"/>
          <w:lang w:eastAsia="es-ES"/>
        </w:rPr>
        <w:t xml:space="preserve">La reparación quirúrgica previo </w:t>
      </w:r>
      <w:proofErr w:type="spellStart"/>
      <w:r w:rsidRPr="00196822">
        <w:rPr>
          <w:rFonts w:ascii="Verdana" w:eastAsia="Times New Roman" w:hAnsi="Verdana" w:cs="Times New Roman"/>
          <w:color w:val="336699"/>
          <w:sz w:val="24"/>
          <w:szCs w:val="24"/>
          <w:lang w:eastAsia="es-ES"/>
        </w:rPr>
        <w:t>debridamiento</w:t>
      </w:r>
      <w:proofErr w:type="spellEnd"/>
      <w:r w:rsidRPr="00196822">
        <w:rPr>
          <w:rFonts w:ascii="Verdana" w:eastAsia="Times New Roman" w:hAnsi="Verdana" w:cs="Times New Roman"/>
          <w:color w:val="336699"/>
          <w:sz w:val="24"/>
          <w:szCs w:val="24"/>
          <w:lang w:eastAsia="es-ES"/>
        </w:rPr>
        <w:t xml:space="preserve"> del área afectada y anastomosis </w:t>
      </w:r>
      <w:proofErr w:type="gramStart"/>
      <w:r w:rsidRPr="00196822">
        <w:rPr>
          <w:rFonts w:ascii="Verdana" w:eastAsia="Times New Roman" w:hAnsi="Verdana" w:cs="Times New Roman"/>
          <w:color w:val="336699"/>
          <w:sz w:val="24"/>
          <w:szCs w:val="24"/>
          <w:lang w:eastAsia="es-ES"/>
        </w:rPr>
        <w:t>termino</w:t>
      </w:r>
      <w:proofErr w:type="gramEnd"/>
      <w:r w:rsidRPr="00196822">
        <w:rPr>
          <w:rFonts w:ascii="Verdana" w:eastAsia="Times New Roman" w:hAnsi="Verdana" w:cs="Times New Roman"/>
          <w:color w:val="336699"/>
          <w:sz w:val="24"/>
          <w:szCs w:val="24"/>
          <w:lang w:eastAsia="es-ES"/>
        </w:rPr>
        <w:t xml:space="preserve">- terminal es la preferida y se debe una sutura sin tensión. Si hay </w:t>
      </w:r>
      <w:proofErr w:type="gramStart"/>
      <w:r w:rsidRPr="00196822">
        <w:rPr>
          <w:rFonts w:ascii="Verdana" w:eastAsia="Times New Roman" w:hAnsi="Verdana" w:cs="Times New Roman"/>
          <w:color w:val="336699"/>
          <w:sz w:val="24"/>
          <w:szCs w:val="24"/>
          <w:lang w:eastAsia="es-ES"/>
        </w:rPr>
        <w:t>perdida</w:t>
      </w:r>
      <w:proofErr w:type="gramEnd"/>
      <w:r w:rsidRPr="00196822">
        <w:rPr>
          <w:rFonts w:ascii="Verdana" w:eastAsia="Times New Roman" w:hAnsi="Verdana" w:cs="Times New Roman"/>
          <w:color w:val="336699"/>
          <w:sz w:val="24"/>
          <w:szCs w:val="24"/>
          <w:lang w:eastAsia="es-ES"/>
        </w:rPr>
        <w:t xml:space="preserve"> de tejido mayor de 2 cm se debe utilizar injertos autógenos o prostéticos.</w:t>
      </w:r>
      <w:r w:rsidRPr="00196822">
        <w:rPr>
          <w:rFonts w:ascii="Verdana" w:eastAsia="Times New Roman" w:hAnsi="Verdana" w:cs="Times New Roman"/>
          <w:color w:val="336699"/>
          <w:sz w:val="24"/>
          <w:szCs w:val="24"/>
          <w:lang w:eastAsia="es-ES"/>
        </w:rPr>
        <w:br/>
        <w:t xml:space="preserve">La anticoagulación solo se realiza durante la reparación quirúrgica y si el estado del paciente lo permite, con ello se disminuye el riesgo de trombosis distal y se optimiza el éxito de la revascularización. Además se pasa un catéter de </w:t>
      </w:r>
      <w:proofErr w:type="spellStart"/>
      <w:r w:rsidRPr="00196822">
        <w:rPr>
          <w:rFonts w:ascii="Verdana" w:eastAsia="Times New Roman" w:hAnsi="Verdana" w:cs="Times New Roman"/>
          <w:color w:val="336699"/>
          <w:sz w:val="24"/>
          <w:szCs w:val="24"/>
          <w:lang w:eastAsia="es-ES"/>
        </w:rPr>
        <w:t>fogarty</w:t>
      </w:r>
      <w:proofErr w:type="spellEnd"/>
      <w:r w:rsidRPr="00196822">
        <w:rPr>
          <w:rFonts w:ascii="Verdana" w:eastAsia="Times New Roman" w:hAnsi="Verdana" w:cs="Times New Roman"/>
          <w:color w:val="336699"/>
          <w:sz w:val="24"/>
          <w:szCs w:val="24"/>
          <w:lang w:eastAsia="es-ES"/>
        </w:rPr>
        <w:t xml:space="preserve"> para verificar que no existan trombos dístales.</w:t>
      </w:r>
    </w:p>
    <w:p w:rsidR="00576C32" w:rsidRPr="0019682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color w:val="336699"/>
          <w:sz w:val="24"/>
          <w:szCs w:val="24"/>
          <w:lang w:eastAsia="es-ES"/>
        </w:rPr>
        <w:t xml:space="preserve">Si se desarrolla síndrome </w:t>
      </w:r>
      <w:proofErr w:type="spellStart"/>
      <w:r w:rsidRPr="00196822">
        <w:rPr>
          <w:rFonts w:ascii="Verdana" w:eastAsia="Times New Roman" w:hAnsi="Verdana" w:cs="Times New Roman"/>
          <w:color w:val="336699"/>
          <w:sz w:val="24"/>
          <w:szCs w:val="24"/>
          <w:lang w:eastAsia="es-ES"/>
        </w:rPr>
        <w:t>compartimental</w:t>
      </w:r>
      <w:proofErr w:type="spellEnd"/>
      <w:r w:rsidRPr="00196822">
        <w:rPr>
          <w:rFonts w:ascii="Verdana" w:eastAsia="Times New Roman" w:hAnsi="Verdana" w:cs="Times New Roman"/>
          <w:color w:val="336699"/>
          <w:sz w:val="24"/>
          <w:szCs w:val="24"/>
          <w:lang w:eastAsia="es-ES"/>
        </w:rPr>
        <w:t xml:space="preserve"> el tratamiento definitivo es la </w:t>
      </w:r>
      <w:proofErr w:type="spellStart"/>
      <w:r w:rsidRPr="00196822">
        <w:rPr>
          <w:rFonts w:ascii="Verdana" w:eastAsia="Times New Roman" w:hAnsi="Verdana" w:cs="Times New Roman"/>
          <w:color w:val="336699"/>
          <w:sz w:val="24"/>
          <w:szCs w:val="24"/>
          <w:lang w:eastAsia="es-ES"/>
        </w:rPr>
        <w:t>fasciotomia</w:t>
      </w:r>
      <w:proofErr w:type="spellEnd"/>
      <w:r w:rsidRPr="00196822">
        <w:rPr>
          <w:rFonts w:ascii="Verdana" w:eastAsia="Times New Roman" w:hAnsi="Verdana" w:cs="Times New Roman"/>
          <w:color w:val="336699"/>
          <w:sz w:val="24"/>
          <w:szCs w:val="24"/>
          <w:lang w:eastAsia="es-ES"/>
        </w:rPr>
        <w:t xml:space="preserve"> involucrando en incisiones longitudinales tanto laterales como mediales completas haciendo descompresión de la piel y fascia de cada uno de los compartimentos de la extremidad comprometida.</w:t>
      </w:r>
    </w:p>
    <w:p w:rsidR="00576C32" w:rsidRPr="00196822" w:rsidRDefault="00576C32" w:rsidP="00576C32">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b/>
          <w:bCs/>
          <w:color w:val="336699"/>
          <w:sz w:val="24"/>
          <w:szCs w:val="24"/>
          <w:lang w:eastAsia="es-ES"/>
        </w:rPr>
        <w:t>Complicaciones del manejo del trauma vascular.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576C32" w:rsidRPr="00196822" w:rsidTr="007941BF">
        <w:trPr>
          <w:tblCellSpacing w:w="15" w:type="dxa"/>
        </w:trPr>
        <w:tc>
          <w:tcPr>
            <w:tcW w:w="0" w:type="auto"/>
            <w:vAlign w:val="center"/>
            <w:hideMark/>
          </w:tcPr>
          <w:p w:rsidR="00576C32" w:rsidRPr="00196822" w:rsidRDefault="00576C32" w:rsidP="007941BF">
            <w:pPr>
              <w:spacing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i/>
                <w:iCs/>
                <w:color w:val="336699"/>
                <w:sz w:val="24"/>
                <w:szCs w:val="24"/>
                <w:lang w:eastAsia="es-ES"/>
              </w:rPr>
              <w:t>- Trombosis:</w:t>
            </w:r>
            <w:r w:rsidRPr="00196822">
              <w:rPr>
                <w:rFonts w:ascii="Verdana" w:eastAsia="Times New Roman" w:hAnsi="Verdana" w:cs="Times New Roman"/>
                <w:color w:val="336699"/>
                <w:sz w:val="24"/>
                <w:szCs w:val="24"/>
                <w:lang w:eastAsia="es-ES"/>
              </w:rPr>
              <w:t xml:space="preserve"> Es la más importante complicación y es relativamente </w:t>
            </w:r>
            <w:r w:rsidRPr="00196822">
              <w:rPr>
                <w:rFonts w:ascii="Verdana" w:eastAsia="Times New Roman" w:hAnsi="Verdana" w:cs="Times New Roman"/>
                <w:color w:val="336699"/>
                <w:sz w:val="24"/>
                <w:szCs w:val="24"/>
                <w:lang w:eastAsia="es-ES"/>
              </w:rPr>
              <w:lastRenderedPageBreak/>
              <w:t>frecuente, puede ser secundaria a un desbridamiento inadecuado, trombos dístales residuales, o una zona de estenosis secundario a la línea de sutura.</w:t>
            </w:r>
          </w:p>
          <w:p w:rsidR="00576C32" w:rsidRPr="00196822" w:rsidRDefault="00576C32" w:rsidP="007941BF">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i/>
                <w:iCs/>
                <w:color w:val="336699"/>
                <w:sz w:val="24"/>
                <w:szCs w:val="24"/>
                <w:lang w:eastAsia="es-ES"/>
              </w:rPr>
              <w:t>- Infección:</w:t>
            </w:r>
            <w:r w:rsidRPr="00196822">
              <w:rPr>
                <w:rFonts w:ascii="Verdana" w:eastAsia="Times New Roman" w:hAnsi="Verdana" w:cs="Times New Roman"/>
                <w:color w:val="336699"/>
                <w:sz w:val="24"/>
                <w:szCs w:val="24"/>
                <w:lang w:eastAsia="es-ES"/>
              </w:rPr>
              <w:t xml:space="preserve"> Puede llevar a una dehiscencia de sutura y sangrado </w:t>
            </w:r>
            <w:proofErr w:type="spellStart"/>
            <w:r w:rsidRPr="00196822">
              <w:rPr>
                <w:rFonts w:ascii="Verdana" w:eastAsia="Times New Roman" w:hAnsi="Verdana" w:cs="Times New Roman"/>
                <w:color w:val="336699"/>
                <w:sz w:val="24"/>
                <w:szCs w:val="24"/>
                <w:lang w:eastAsia="es-ES"/>
              </w:rPr>
              <w:t>porterior</w:t>
            </w:r>
            <w:proofErr w:type="spellEnd"/>
            <w:r w:rsidRPr="00196822">
              <w:rPr>
                <w:rFonts w:ascii="Verdana" w:eastAsia="Times New Roman" w:hAnsi="Verdana" w:cs="Times New Roman"/>
                <w:color w:val="336699"/>
                <w:sz w:val="24"/>
                <w:szCs w:val="24"/>
                <w:lang w:eastAsia="es-ES"/>
              </w:rPr>
              <w:t xml:space="preserve"> agudo que puede amenazar la vida del paciente. Cuando la infección se asocia a sangrado debe explorarse el paciente por riesgo de </w:t>
            </w:r>
            <w:proofErr w:type="spellStart"/>
            <w:r w:rsidRPr="00196822">
              <w:rPr>
                <w:rFonts w:ascii="Verdana" w:eastAsia="Times New Roman" w:hAnsi="Verdana" w:cs="Times New Roman"/>
                <w:color w:val="336699"/>
                <w:sz w:val="24"/>
                <w:szCs w:val="24"/>
                <w:lang w:eastAsia="es-ES"/>
              </w:rPr>
              <w:t>resangrado</w:t>
            </w:r>
            <w:proofErr w:type="spellEnd"/>
            <w:r w:rsidRPr="00196822">
              <w:rPr>
                <w:rFonts w:ascii="Verdana" w:eastAsia="Times New Roman" w:hAnsi="Verdana" w:cs="Times New Roman"/>
                <w:color w:val="336699"/>
                <w:sz w:val="24"/>
                <w:szCs w:val="24"/>
                <w:lang w:eastAsia="es-ES"/>
              </w:rPr>
              <w:t xml:space="preserve"> que amenace la vida del paciente.</w:t>
            </w:r>
          </w:p>
          <w:p w:rsidR="00576C32" w:rsidRPr="00196822" w:rsidRDefault="00576C32" w:rsidP="007941BF">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i/>
                <w:iCs/>
                <w:color w:val="336699"/>
                <w:sz w:val="24"/>
                <w:szCs w:val="24"/>
                <w:lang w:eastAsia="es-ES"/>
              </w:rPr>
              <w:t>- Estenosis:</w:t>
            </w:r>
            <w:r w:rsidRPr="00196822">
              <w:rPr>
                <w:rFonts w:ascii="Verdana" w:eastAsia="Times New Roman" w:hAnsi="Verdana" w:cs="Times New Roman"/>
                <w:color w:val="336699"/>
                <w:sz w:val="24"/>
                <w:szCs w:val="24"/>
                <w:lang w:eastAsia="es-ES"/>
              </w:rPr>
              <w:t xml:space="preserve"> Se presenta como consecuencia de una sutura muy ajustada.</w:t>
            </w:r>
          </w:p>
          <w:p w:rsidR="00576C32" w:rsidRPr="00196822" w:rsidRDefault="00576C32" w:rsidP="007941BF">
            <w:pPr>
              <w:spacing w:before="100" w:beforeAutospacing="1" w:after="100" w:afterAutospacing="1" w:line="240" w:lineRule="auto"/>
              <w:rPr>
                <w:rFonts w:ascii="Times New Roman" w:eastAsia="Times New Roman" w:hAnsi="Times New Roman" w:cs="Times New Roman"/>
                <w:sz w:val="24"/>
                <w:szCs w:val="24"/>
                <w:lang w:eastAsia="es-ES"/>
              </w:rPr>
            </w:pPr>
            <w:r w:rsidRPr="00196822">
              <w:rPr>
                <w:rFonts w:ascii="Verdana" w:eastAsia="Times New Roman" w:hAnsi="Verdana" w:cs="Times New Roman"/>
                <w:i/>
                <w:iCs/>
                <w:color w:val="336699"/>
                <w:sz w:val="24"/>
                <w:szCs w:val="24"/>
                <w:lang w:eastAsia="es-ES"/>
              </w:rPr>
              <w:t xml:space="preserve">- Otras complicaciones: </w:t>
            </w:r>
            <w:r w:rsidRPr="00196822">
              <w:rPr>
                <w:rFonts w:ascii="Verdana" w:eastAsia="Times New Roman" w:hAnsi="Verdana" w:cs="Times New Roman"/>
                <w:color w:val="336699"/>
                <w:sz w:val="24"/>
                <w:szCs w:val="24"/>
                <w:lang w:eastAsia="es-ES"/>
              </w:rPr>
              <w:t>Edema, embolismos, C.I.D., dolor crónico</w:t>
            </w:r>
          </w:p>
        </w:tc>
      </w:tr>
    </w:tbl>
    <w:p w:rsidR="00576C32" w:rsidRPr="00F13FC3" w:rsidRDefault="00576C32" w:rsidP="00397F9F">
      <w:pPr>
        <w:spacing w:line="360" w:lineRule="auto"/>
        <w:jc w:val="both"/>
        <w:rPr>
          <w:rFonts w:ascii="Times New Roman" w:hAnsi="Times New Roman" w:cs="Times New Roman"/>
          <w:sz w:val="24"/>
          <w:szCs w:val="24"/>
        </w:rPr>
      </w:pPr>
    </w:p>
    <w:p w:rsidR="00E81D65" w:rsidRPr="00F13FC3" w:rsidRDefault="00397F9F" w:rsidP="00E81D65">
      <w:pPr>
        <w:shd w:val="clear" w:color="auto" w:fill="FFFFFF"/>
        <w:spacing w:after="120" w:line="240" w:lineRule="auto"/>
        <w:outlineLvl w:val="0"/>
        <w:rPr>
          <w:rFonts w:ascii="Times New Roman" w:hAnsi="Times New Roman" w:cs="Times New Roman"/>
          <w:sz w:val="24"/>
          <w:szCs w:val="24"/>
        </w:rPr>
      </w:pPr>
      <w:r w:rsidRPr="00F13FC3">
        <w:rPr>
          <w:rFonts w:ascii="Times New Roman" w:hAnsi="Times New Roman" w:cs="Times New Roman"/>
          <w:sz w:val="24"/>
          <w:szCs w:val="24"/>
        </w:rPr>
        <w:t>DESCRIPCION DEL DIAGNOSTICO MEDICO</w:t>
      </w:r>
    </w:p>
    <w:p w:rsidR="00397F9F" w:rsidRPr="00F13FC3" w:rsidRDefault="00397F9F" w:rsidP="00397F9F">
      <w:pPr>
        <w:shd w:val="clear" w:color="auto" w:fill="FFFFFF"/>
        <w:spacing w:after="120" w:line="240" w:lineRule="auto"/>
        <w:jc w:val="center"/>
        <w:outlineLvl w:val="0"/>
        <w:rPr>
          <w:rFonts w:ascii="Times New Roman" w:hAnsi="Times New Roman" w:cs="Times New Roman"/>
          <w:sz w:val="24"/>
          <w:szCs w:val="24"/>
        </w:rPr>
      </w:pPr>
      <w:r w:rsidRPr="00F13FC3">
        <w:rPr>
          <w:rFonts w:ascii="Times New Roman" w:hAnsi="Times New Roman" w:cs="Times New Roman"/>
          <w:sz w:val="24"/>
          <w:szCs w:val="24"/>
        </w:rPr>
        <w:t>CHOQUE HIPOVOLEMICO</w:t>
      </w:r>
    </w:p>
    <w:p w:rsidR="00397F9F" w:rsidRPr="00F13FC3" w:rsidRDefault="00397F9F" w:rsidP="00397F9F">
      <w:pPr>
        <w:pStyle w:val="NormalWeb"/>
        <w:shd w:val="clear" w:color="auto" w:fill="FFFFFF"/>
        <w:spacing w:before="0" w:beforeAutospacing="0" w:after="0" w:afterAutospacing="0" w:line="288" w:lineRule="atLeast"/>
      </w:pPr>
      <w:r w:rsidRPr="00F13FC3">
        <w:t>El</w:t>
      </w:r>
      <w:r w:rsidRPr="00F13FC3">
        <w:rPr>
          <w:rStyle w:val="apple-converted-space"/>
        </w:rPr>
        <w:t> </w:t>
      </w:r>
      <w:r w:rsidRPr="00F13FC3">
        <w:rPr>
          <w:b/>
          <w:bCs/>
        </w:rPr>
        <w:t>choque hipovolémico</w:t>
      </w:r>
      <w:r w:rsidRPr="00F13FC3">
        <w:t>, a menudo llamado</w:t>
      </w:r>
      <w:r w:rsidRPr="00F13FC3">
        <w:rPr>
          <w:rStyle w:val="apple-converted-space"/>
        </w:rPr>
        <w:t> </w:t>
      </w:r>
      <w:r w:rsidRPr="00F13FC3">
        <w:rPr>
          <w:i/>
          <w:iCs/>
        </w:rPr>
        <w:t>shock</w:t>
      </w:r>
      <w:r w:rsidRPr="00F13FC3">
        <w:rPr>
          <w:rStyle w:val="apple-converted-space"/>
          <w:i/>
          <w:iCs/>
        </w:rPr>
        <w:t> </w:t>
      </w:r>
      <w:hyperlink r:id="rId6" w:tooltip="Hemorragia" w:history="1">
        <w:r w:rsidRPr="00F13FC3">
          <w:rPr>
            <w:rStyle w:val="Hipervnculo"/>
            <w:i/>
            <w:iCs/>
            <w:color w:val="auto"/>
            <w:u w:val="none"/>
          </w:rPr>
          <w:t>hemorrágico</w:t>
        </w:r>
      </w:hyperlink>
      <w:r w:rsidRPr="00F13FC3">
        <w:t>, es un</w:t>
      </w:r>
      <w:r w:rsidRPr="00F13FC3">
        <w:rPr>
          <w:rStyle w:val="apple-converted-space"/>
        </w:rPr>
        <w:t> </w:t>
      </w:r>
      <w:proofErr w:type="spellStart"/>
      <w:r w:rsidRPr="00F13FC3">
        <w:fldChar w:fldCharType="begin"/>
      </w:r>
      <w:r w:rsidRPr="00F13FC3">
        <w:instrText xml:space="preserve"> HYPERLINK "http://es.wikipedia.org/wiki/S%C3%ADndrome" \o "Síndrome" </w:instrText>
      </w:r>
      <w:r w:rsidRPr="00F13FC3">
        <w:fldChar w:fldCharType="separate"/>
      </w:r>
      <w:r w:rsidRPr="00F13FC3">
        <w:rPr>
          <w:rStyle w:val="Hipervnculo"/>
          <w:color w:val="auto"/>
          <w:u w:val="none"/>
        </w:rPr>
        <w:t>síndrome</w:t>
      </w:r>
      <w:r w:rsidRPr="00F13FC3">
        <w:fldChar w:fldCharType="end"/>
      </w:r>
      <w:r w:rsidRPr="00F13FC3">
        <w:t>complejo</w:t>
      </w:r>
      <w:proofErr w:type="spellEnd"/>
      <w:r w:rsidRPr="00F13FC3">
        <w:t xml:space="preserve"> que se desarrolla cuando el volumen sanguíneo circulante baja a tal punto</w:t>
      </w:r>
      <w:r w:rsidRPr="00F13FC3">
        <w:rPr>
          <w:rStyle w:val="apple-converted-space"/>
        </w:rPr>
        <w:t> </w:t>
      </w:r>
      <w:r w:rsidR="00F13FC3" w:rsidRPr="00F13FC3">
        <w:rPr>
          <w:rStyle w:val="apple-converted-space"/>
        </w:rPr>
        <w:t xml:space="preserve">que el corazón </w:t>
      </w:r>
      <w:r w:rsidRPr="00F13FC3">
        <w:t>se vuelve incapaz de bombear suficiente sangre al cuerpo.</w:t>
      </w:r>
      <w:hyperlink r:id="rId7" w:anchor="cite_note-medlineplus-1" w:history="1">
        <w:r w:rsidRPr="00F13FC3">
          <w:rPr>
            <w:rStyle w:val="Hipervnculo"/>
            <w:color w:val="auto"/>
            <w:u w:val="none"/>
            <w:vertAlign w:val="superscript"/>
          </w:rPr>
          <w:t>1</w:t>
        </w:r>
      </w:hyperlink>
      <w:r w:rsidRPr="00F13FC3">
        <w:rPr>
          <w:rStyle w:val="apple-converted-space"/>
        </w:rPr>
        <w:t> </w:t>
      </w:r>
      <w:r w:rsidRPr="00F13FC3">
        <w:t>Es un estado clínico en el cual la cantidad de</w:t>
      </w:r>
      <w:r w:rsidRPr="00F13FC3">
        <w:rPr>
          <w:rStyle w:val="apple-converted-space"/>
        </w:rPr>
        <w:t> </w:t>
      </w:r>
      <w:hyperlink r:id="rId8" w:tooltip="Sangre" w:history="1">
        <w:r w:rsidRPr="00F13FC3">
          <w:rPr>
            <w:rStyle w:val="Hipervnculo"/>
            <w:color w:val="auto"/>
            <w:u w:val="none"/>
          </w:rPr>
          <w:t>sangre</w:t>
        </w:r>
      </w:hyperlink>
      <w:r w:rsidRPr="00F13FC3">
        <w:rPr>
          <w:rStyle w:val="apple-converted-space"/>
        </w:rPr>
        <w:t> </w:t>
      </w:r>
      <w:r w:rsidRPr="00F13FC3">
        <w:t>que llega a las</w:t>
      </w:r>
      <w:r w:rsidRPr="00F13FC3">
        <w:rPr>
          <w:rStyle w:val="apple-converted-space"/>
        </w:rPr>
        <w:t> </w:t>
      </w:r>
      <w:hyperlink r:id="rId9" w:tooltip="Célula" w:history="1">
        <w:r w:rsidRPr="00F13FC3">
          <w:rPr>
            <w:rStyle w:val="Hipervnculo"/>
            <w:color w:val="auto"/>
            <w:u w:val="none"/>
          </w:rPr>
          <w:t>células</w:t>
        </w:r>
      </w:hyperlink>
      <w:r w:rsidRPr="00F13FC3">
        <w:rPr>
          <w:rStyle w:val="apple-converted-space"/>
        </w:rPr>
        <w:t> </w:t>
      </w:r>
      <w:r w:rsidRPr="00F13FC3">
        <w:t>es insuficiente para que estas puedan realizar sus funciones. Este tipo de shock puede hacer que muchos órganos dejen de funcionar, por lo tanto, el choque hipovolémico es una</w:t>
      </w:r>
      <w:r w:rsidRPr="00F13FC3">
        <w:rPr>
          <w:rStyle w:val="apple-converted-space"/>
        </w:rPr>
        <w:t> </w:t>
      </w:r>
      <w:hyperlink r:id="rId10" w:tooltip="Emergencia médica" w:history="1">
        <w:r w:rsidRPr="00F13FC3">
          <w:rPr>
            <w:rStyle w:val="Hipervnculo"/>
            <w:color w:val="auto"/>
            <w:u w:val="none"/>
          </w:rPr>
          <w:t>emergencia médica</w:t>
        </w:r>
      </w:hyperlink>
      <w:r w:rsidRPr="00F13FC3">
        <w:t>.</w:t>
      </w:r>
    </w:p>
    <w:p w:rsidR="00397F9F" w:rsidRPr="00F13FC3" w:rsidRDefault="00397F9F" w:rsidP="00397F9F">
      <w:pPr>
        <w:pStyle w:val="NormalWeb"/>
        <w:shd w:val="clear" w:color="auto" w:fill="FFFFFF"/>
        <w:spacing w:before="0" w:beforeAutospacing="0" w:after="0" w:afterAutospacing="0" w:line="288" w:lineRule="atLeast"/>
      </w:pPr>
      <w:r w:rsidRPr="00F13FC3">
        <w:t>El término</w:t>
      </w:r>
      <w:r w:rsidRPr="00F13FC3">
        <w:rPr>
          <w:rStyle w:val="apple-converted-space"/>
        </w:rPr>
        <w:t> </w:t>
      </w:r>
      <w:hyperlink r:id="rId11" w:tooltip="Hipovolemia" w:history="1">
        <w:r w:rsidRPr="00F13FC3">
          <w:rPr>
            <w:rStyle w:val="Hipervnculo"/>
            <w:i/>
            <w:iCs/>
            <w:color w:val="auto"/>
            <w:u w:val="none"/>
          </w:rPr>
          <w:t>hipovolemia</w:t>
        </w:r>
      </w:hyperlink>
      <w:r w:rsidRPr="00F13FC3">
        <w:rPr>
          <w:rStyle w:val="apple-converted-space"/>
        </w:rPr>
        <w:t> </w:t>
      </w:r>
      <w:r w:rsidRPr="00F13FC3">
        <w:t>significa disminución del volumen, en este caso, sanguíneo. La hemorragia es la causa más común por la que un individuo puede caer en hipovolemia y luego en choque, ya que disminuye la</w:t>
      </w:r>
      <w:r w:rsidRPr="00F13FC3">
        <w:rPr>
          <w:rStyle w:val="apple-converted-space"/>
        </w:rPr>
        <w:t> </w:t>
      </w:r>
      <w:hyperlink r:id="rId12" w:tooltip="Presión arterial" w:history="1">
        <w:r w:rsidRPr="00F13FC3">
          <w:rPr>
            <w:rStyle w:val="Hipervnculo"/>
            <w:color w:val="auto"/>
            <w:u w:val="none"/>
          </w:rPr>
          <w:t>presión arterial</w:t>
        </w:r>
      </w:hyperlink>
      <w:r w:rsidRPr="00F13FC3">
        <w:rPr>
          <w:rStyle w:val="apple-converted-space"/>
        </w:rPr>
        <w:t> </w:t>
      </w:r>
      <w:r w:rsidRPr="00F13FC3">
        <w:t>media de llenado del corazón por una disminución del retorno venoso. Debido a esto, el</w:t>
      </w:r>
      <w:r w:rsidRPr="00F13FC3">
        <w:rPr>
          <w:rStyle w:val="apple-converted-space"/>
        </w:rPr>
        <w:t> </w:t>
      </w:r>
      <w:hyperlink r:id="rId13" w:tooltip="Gasto cardiaco" w:history="1">
        <w:r w:rsidRPr="00F13FC3">
          <w:rPr>
            <w:rStyle w:val="Hipervnculo"/>
            <w:color w:val="auto"/>
            <w:u w:val="none"/>
          </w:rPr>
          <w:t>gasto cardiaco</w:t>
        </w:r>
      </w:hyperlink>
      <w:r w:rsidRPr="00F13FC3">
        <w:t>, es decir, la cantidad de sangre que sale del corazón por cada minuto, cae por debajo de los niveles normales. Es de notarse que la hemorragia puede producir todos los grados del choque desde la disminución mínima del gasto cardíaco hasta la supresión casi completa del mismo. Se sabe que a una persona se le puede extraer hasta un 10% del volumen sanguíneo sin efectos importantes sobre la</w:t>
      </w:r>
      <w:r w:rsidRPr="00F13FC3">
        <w:rPr>
          <w:rStyle w:val="apple-converted-space"/>
        </w:rPr>
        <w:t> </w:t>
      </w:r>
      <w:hyperlink r:id="rId14" w:tooltip="Presión sanguínea" w:history="1">
        <w:r w:rsidRPr="00F13FC3">
          <w:rPr>
            <w:rStyle w:val="Hipervnculo"/>
            <w:color w:val="auto"/>
            <w:u w:val="none"/>
          </w:rPr>
          <w:t>presión sanguínea</w:t>
        </w:r>
      </w:hyperlink>
      <w:r w:rsidRPr="00F13FC3">
        <w:rPr>
          <w:rStyle w:val="apple-converted-space"/>
        </w:rPr>
        <w:t> </w:t>
      </w:r>
      <w:r w:rsidRPr="00F13FC3">
        <w:t>ni el gasto cardiaco. Sin embargo, la pérdida mayor de un 20% del volumen normal de sangre causa un choque hipovolémico.</w:t>
      </w:r>
      <w:hyperlink r:id="rId15" w:anchor="cite_note-medlineplus-1" w:history="1">
        <w:r w:rsidRPr="00F13FC3">
          <w:rPr>
            <w:rStyle w:val="Hipervnculo"/>
            <w:color w:val="auto"/>
            <w:u w:val="none"/>
            <w:vertAlign w:val="superscript"/>
          </w:rPr>
          <w:t>1</w:t>
        </w:r>
      </w:hyperlink>
      <w:r w:rsidRPr="00F13FC3">
        <w:rPr>
          <w:rStyle w:val="apple-converted-space"/>
        </w:rPr>
        <w:t> </w:t>
      </w:r>
      <w:r w:rsidRPr="00F13FC3">
        <w:t>Cuanto mayor y</w:t>
      </w:r>
      <w:r w:rsidRPr="00F13FC3">
        <w:rPr>
          <w:rStyle w:val="apple-converted-space"/>
        </w:rPr>
        <w:t> </w:t>
      </w:r>
      <w:r w:rsidR="00F13FC3" w:rsidRPr="00F13FC3">
        <w:t xml:space="preserve"> </w:t>
      </w:r>
      <w:r w:rsidRPr="00F13FC3">
        <w:t>sea la pérdida de sangre, más severos serán los síntomas del shock.</w:t>
      </w:r>
    </w:p>
    <w:p w:rsidR="004E3C46" w:rsidRPr="00F13FC3" w:rsidRDefault="004E3C46" w:rsidP="00397F9F">
      <w:pPr>
        <w:pStyle w:val="NormalWeb"/>
        <w:shd w:val="clear" w:color="auto" w:fill="FFFFFF"/>
        <w:spacing w:before="0" w:beforeAutospacing="0" w:after="0" w:afterAutospacing="0" w:line="288" w:lineRule="atLeast"/>
      </w:pPr>
    </w:p>
    <w:p w:rsidR="00397F9F" w:rsidRPr="00F13FC3" w:rsidRDefault="00397F9F"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Síntomas</w:t>
      </w:r>
    </w:p>
    <w:p w:rsidR="00397F9F" w:rsidRPr="00F13FC3" w:rsidRDefault="0043083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6" w:tooltip="Ansiedad" w:history="1">
        <w:r w:rsidR="00397F9F" w:rsidRPr="00F13FC3">
          <w:rPr>
            <w:rFonts w:ascii="Times New Roman" w:eastAsia="Times New Roman" w:hAnsi="Times New Roman" w:cs="Times New Roman"/>
            <w:sz w:val="24"/>
            <w:szCs w:val="24"/>
            <w:lang w:eastAsia="es-BO"/>
          </w:rPr>
          <w:t>Ansiedad</w:t>
        </w:r>
      </w:hyperlink>
      <w:r w:rsidR="00397F9F" w:rsidRPr="00F13FC3">
        <w:rPr>
          <w:rFonts w:ascii="Times New Roman" w:eastAsia="Times New Roman" w:hAnsi="Times New Roman" w:cs="Times New Roman"/>
          <w:sz w:val="24"/>
          <w:szCs w:val="24"/>
          <w:lang w:eastAsia="es-BO"/>
        </w:rPr>
        <w:t>, </w:t>
      </w:r>
      <w:hyperlink r:id="rId17" w:tooltip="Inquietud" w:history="1">
        <w:r w:rsidR="00397F9F" w:rsidRPr="00F13FC3">
          <w:rPr>
            <w:rFonts w:ascii="Times New Roman" w:eastAsia="Times New Roman" w:hAnsi="Times New Roman" w:cs="Times New Roman"/>
            <w:sz w:val="24"/>
            <w:szCs w:val="24"/>
            <w:lang w:eastAsia="es-BO"/>
          </w:rPr>
          <w:t>inquietud</w:t>
        </w:r>
      </w:hyperlink>
      <w:r w:rsidR="00397F9F" w:rsidRPr="00F13FC3">
        <w:rPr>
          <w:rFonts w:ascii="Times New Roman" w:eastAsia="Times New Roman" w:hAnsi="Times New Roman" w:cs="Times New Roman"/>
          <w:sz w:val="24"/>
          <w:szCs w:val="24"/>
          <w:lang w:eastAsia="es-BO"/>
        </w:rPr>
        <w:t>, o </w:t>
      </w:r>
      <w:hyperlink r:id="rId18" w:tooltip="Escala Glasgow" w:history="1">
        <w:r w:rsidR="00397F9F" w:rsidRPr="00F13FC3">
          <w:rPr>
            <w:rFonts w:ascii="Times New Roman" w:eastAsia="Times New Roman" w:hAnsi="Times New Roman" w:cs="Times New Roman"/>
            <w:sz w:val="24"/>
            <w:szCs w:val="24"/>
            <w:lang w:eastAsia="es-BO"/>
          </w:rPr>
          <w:t>estado mental alterado</w:t>
        </w:r>
      </w:hyperlink>
      <w:r w:rsidR="00397F9F" w:rsidRPr="00F13FC3">
        <w:rPr>
          <w:rFonts w:ascii="Times New Roman" w:eastAsia="Times New Roman" w:hAnsi="Times New Roman" w:cs="Times New Roman"/>
          <w:sz w:val="24"/>
          <w:szCs w:val="24"/>
          <w:lang w:eastAsia="es-BO"/>
        </w:rPr>
        <w:t> debido a baja perfusión cerebral y consiguiente hipoxia.</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Baja </w:t>
      </w:r>
      <w:hyperlink r:id="rId19" w:tooltip="Presión arterial" w:history="1">
        <w:r w:rsidRPr="00F13FC3">
          <w:rPr>
            <w:rFonts w:ascii="Times New Roman" w:eastAsia="Times New Roman" w:hAnsi="Times New Roman" w:cs="Times New Roman"/>
            <w:sz w:val="24"/>
            <w:szCs w:val="24"/>
            <w:lang w:eastAsia="es-BO"/>
          </w:rPr>
          <w:t>presión arterial</w:t>
        </w:r>
      </w:hyperlink>
      <w:r w:rsidRPr="00F13FC3">
        <w:rPr>
          <w:rFonts w:ascii="Times New Roman" w:eastAsia="Times New Roman" w:hAnsi="Times New Roman" w:cs="Times New Roman"/>
          <w:sz w:val="24"/>
          <w:szCs w:val="24"/>
          <w:lang w:eastAsia="es-BO"/>
        </w:rPr>
        <w:t> debida a escaso volumen sanguíneo circulante</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Pulso débil y rápido</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Piel fría por </w:t>
      </w:r>
      <w:hyperlink r:id="rId20" w:tooltip="Vasoconstricción" w:history="1">
        <w:r w:rsidRPr="00F13FC3">
          <w:rPr>
            <w:rFonts w:ascii="Times New Roman" w:eastAsia="Times New Roman" w:hAnsi="Times New Roman" w:cs="Times New Roman"/>
            <w:sz w:val="24"/>
            <w:szCs w:val="24"/>
            <w:lang w:eastAsia="es-BO"/>
          </w:rPr>
          <w:t>vasoconstricción</w:t>
        </w:r>
      </w:hyperlink>
      <w:r w:rsidRPr="00F13FC3">
        <w:rPr>
          <w:rFonts w:ascii="Times New Roman" w:eastAsia="Times New Roman" w:hAnsi="Times New Roman" w:cs="Times New Roman"/>
          <w:sz w:val="24"/>
          <w:szCs w:val="24"/>
          <w:lang w:eastAsia="es-BO"/>
        </w:rPr>
        <w:t> y palidez cutánea.</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Respiraciones rápidas por estimulación del </w:t>
      </w:r>
      <w:hyperlink r:id="rId21" w:tooltip="Sistema nervioso simpático" w:history="1">
        <w:r w:rsidRPr="00F13FC3">
          <w:rPr>
            <w:rFonts w:ascii="Times New Roman" w:eastAsia="Times New Roman" w:hAnsi="Times New Roman" w:cs="Times New Roman"/>
            <w:sz w:val="24"/>
            <w:szCs w:val="24"/>
            <w:lang w:eastAsia="es-BO"/>
          </w:rPr>
          <w:t>sistema nervioso simpático</w:t>
        </w:r>
      </w:hyperlink>
      <w:r w:rsidRPr="00F13FC3">
        <w:rPr>
          <w:rFonts w:ascii="Times New Roman" w:eastAsia="Times New Roman" w:hAnsi="Times New Roman" w:cs="Times New Roman"/>
          <w:sz w:val="24"/>
          <w:szCs w:val="24"/>
          <w:lang w:eastAsia="es-BO"/>
        </w:rPr>
        <w:t> y </w:t>
      </w:r>
      <w:hyperlink r:id="rId22" w:tooltip="Acidosis" w:history="1">
        <w:r w:rsidRPr="00F13FC3">
          <w:rPr>
            <w:rFonts w:ascii="Times New Roman" w:eastAsia="Times New Roman" w:hAnsi="Times New Roman" w:cs="Times New Roman"/>
            <w:sz w:val="24"/>
            <w:szCs w:val="24"/>
            <w:lang w:eastAsia="es-BO"/>
          </w:rPr>
          <w:t>acidosis</w:t>
        </w:r>
      </w:hyperlink>
    </w:p>
    <w:p w:rsidR="00397F9F" w:rsidRPr="00F13FC3" w:rsidRDefault="0043083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3" w:tooltip="Hipotermia" w:history="1">
        <w:r w:rsidR="00397F9F" w:rsidRPr="00F13FC3">
          <w:rPr>
            <w:rFonts w:ascii="Times New Roman" w:eastAsia="Times New Roman" w:hAnsi="Times New Roman" w:cs="Times New Roman"/>
            <w:sz w:val="24"/>
            <w:szCs w:val="24"/>
            <w:lang w:eastAsia="es-BO"/>
          </w:rPr>
          <w:t>Hipotermia</w:t>
        </w:r>
      </w:hyperlink>
    </w:p>
    <w:p w:rsidR="00397F9F" w:rsidRPr="00F13FC3" w:rsidRDefault="00430833"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4" w:tooltip="Sed" w:history="1">
        <w:r w:rsidR="00397F9F" w:rsidRPr="00F13FC3">
          <w:rPr>
            <w:rFonts w:ascii="Times New Roman" w:eastAsia="Times New Roman" w:hAnsi="Times New Roman" w:cs="Times New Roman"/>
            <w:sz w:val="24"/>
            <w:szCs w:val="24"/>
            <w:lang w:eastAsia="es-BO"/>
          </w:rPr>
          <w:t>Sed</w:t>
        </w:r>
      </w:hyperlink>
      <w:r w:rsidR="00397F9F" w:rsidRPr="00F13FC3">
        <w:rPr>
          <w:rFonts w:ascii="Times New Roman" w:eastAsia="Times New Roman" w:hAnsi="Times New Roman" w:cs="Times New Roman"/>
          <w:sz w:val="24"/>
          <w:szCs w:val="24"/>
          <w:lang w:eastAsia="es-BO"/>
        </w:rPr>
        <w:t xml:space="preserve"> y </w:t>
      </w:r>
      <w:r w:rsidR="00397F9F" w:rsidRPr="00F13FC3">
        <w:rPr>
          <w:rFonts w:ascii="Times New Roman" w:eastAsia="Times New Roman" w:hAnsi="Times New Roman" w:cs="Times New Roman"/>
          <w:b/>
          <w:sz w:val="24"/>
          <w:szCs w:val="24"/>
          <w:lang w:eastAsia="es-BO"/>
        </w:rPr>
        <w:t>boca</w:t>
      </w:r>
      <w:r w:rsidR="00397F9F" w:rsidRPr="00F13FC3">
        <w:rPr>
          <w:rFonts w:ascii="Times New Roman" w:eastAsia="Times New Roman" w:hAnsi="Times New Roman" w:cs="Times New Roman"/>
          <w:sz w:val="24"/>
          <w:szCs w:val="24"/>
          <w:lang w:eastAsia="es-BO"/>
        </w:rPr>
        <w:t xml:space="preserve"> seca por falta de líquidos</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Fatiga por falta de oxigenación</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Piel fría, especialmente extremidades, por insuficiente perfusión</w:t>
      </w:r>
    </w:p>
    <w:p w:rsidR="00397F9F" w:rsidRPr="00F13FC3" w:rsidRDefault="00397F9F" w:rsidP="00397F9F">
      <w:pPr>
        <w:numPr>
          <w:ilvl w:val="0"/>
          <w:numId w:val="15"/>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Mirada distraída</w:t>
      </w:r>
    </w:p>
    <w:p w:rsidR="004D2CBA" w:rsidRPr="00F13FC3" w:rsidRDefault="004D2CBA" w:rsidP="004D2CBA">
      <w:p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
    <w:p w:rsidR="00397F9F" w:rsidRPr="00F13FC3" w:rsidRDefault="004E3C46"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r w:rsidRPr="00F13FC3">
        <w:rPr>
          <w:rFonts w:ascii="Times New Roman" w:eastAsia="Times New Roman" w:hAnsi="Times New Roman" w:cs="Times New Roman"/>
          <w:b/>
          <w:bCs/>
          <w:kern w:val="36"/>
          <w:sz w:val="24"/>
          <w:szCs w:val="24"/>
          <w:lang w:eastAsia="es-BO"/>
        </w:rPr>
        <w:t>Causas</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El choque hipovolémico es consecuencia de pérdidas de líquidos internos o externos por la disminución de la masa de </w:t>
      </w:r>
      <w:hyperlink r:id="rId25" w:tooltip="Hematíes" w:history="1">
        <w:r w:rsidRPr="00F13FC3">
          <w:rPr>
            <w:rFonts w:ascii="Times New Roman" w:eastAsia="Times New Roman" w:hAnsi="Times New Roman" w:cs="Times New Roman"/>
            <w:sz w:val="24"/>
            <w:szCs w:val="24"/>
            <w:lang w:eastAsia="es-BO"/>
          </w:rPr>
          <w:t>hematíes</w:t>
        </w:r>
      </w:hyperlink>
      <w:r w:rsidRPr="00F13FC3">
        <w:rPr>
          <w:rFonts w:ascii="Times New Roman" w:eastAsia="Times New Roman" w:hAnsi="Times New Roman" w:cs="Times New Roman"/>
          <w:sz w:val="24"/>
          <w:szCs w:val="24"/>
          <w:lang w:eastAsia="es-BO"/>
        </w:rPr>
        <w:t xml:space="preserve"> y </w:t>
      </w:r>
      <w:proofErr w:type="spellStart"/>
      <w:r w:rsidRPr="00F13FC3">
        <w:rPr>
          <w:rFonts w:ascii="Times New Roman" w:eastAsia="Times New Roman" w:hAnsi="Times New Roman" w:cs="Times New Roman"/>
          <w:sz w:val="24"/>
          <w:szCs w:val="24"/>
          <w:lang w:eastAsia="es-BO"/>
        </w:rPr>
        <w:t>de</w:t>
      </w:r>
      <w:hyperlink r:id="rId26" w:tooltip="Plasma sanguíneo" w:history="1">
        <w:r w:rsidRPr="00F13FC3">
          <w:rPr>
            <w:rFonts w:ascii="Times New Roman" w:eastAsia="Times New Roman" w:hAnsi="Times New Roman" w:cs="Times New Roman"/>
            <w:sz w:val="24"/>
            <w:szCs w:val="24"/>
            <w:lang w:eastAsia="es-BO"/>
          </w:rPr>
          <w:t>plasma</w:t>
        </w:r>
        <w:proofErr w:type="spellEnd"/>
        <w:r w:rsidRPr="00F13FC3">
          <w:rPr>
            <w:rFonts w:ascii="Times New Roman" w:eastAsia="Times New Roman" w:hAnsi="Times New Roman" w:cs="Times New Roman"/>
            <w:sz w:val="24"/>
            <w:szCs w:val="24"/>
            <w:lang w:eastAsia="es-BO"/>
          </w:rPr>
          <w:t xml:space="preserve"> sanguíneo</w:t>
        </w:r>
      </w:hyperlink>
      <w:r w:rsidRPr="00F13FC3">
        <w:rPr>
          <w:rFonts w:ascii="Times New Roman" w:eastAsia="Times New Roman" w:hAnsi="Times New Roman" w:cs="Times New Roman"/>
          <w:sz w:val="24"/>
          <w:szCs w:val="24"/>
          <w:lang w:eastAsia="es-BO"/>
        </w:rPr>
        <w:t> por hemorragia o por la pérdida de volumen plasmático como consecuencia del secuestro de líquido en el espacio extravascular o de pérdidas digestivas, urinarias o pérdidas insensibles.</w:t>
      </w:r>
      <w:hyperlink r:id="rId27" w:anchor="cite_note-harrison-2" w:history="1">
        <w:r w:rsidRPr="00F13FC3">
          <w:rPr>
            <w:rFonts w:ascii="Times New Roman" w:eastAsia="Times New Roman" w:hAnsi="Times New Roman" w:cs="Times New Roman"/>
            <w:sz w:val="24"/>
            <w:szCs w:val="24"/>
            <w:vertAlign w:val="superscript"/>
            <w:lang w:eastAsia="es-BO"/>
          </w:rPr>
          <w:t>2</w:t>
        </w:r>
      </w:hyperlink>
    </w:p>
    <w:p w:rsidR="004E3C46" w:rsidRPr="00F13FC3" w:rsidRDefault="004E3C46" w:rsidP="004E3C46">
      <w:pPr>
        <w:shd w:val="clear" w:color="auto" w:fill="FFFFFF"/>
        <w:spacing w:after="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Las pérdidas internas pueden deberse a una desviación al tercer espacio, </w:t>
      </w:r>
      <w:r w:rsidRPr="00F13FC3">
        <w:rPr>
          <w:rFonts w:ascii="Times New Roman" w:eastAsia="Times New Roman" w:hAnsi="Times New Roman" w:cs="Times New Roman"/>
          <w:sz w:val="24"/>
          <w:szCs w:val="24"/>
          <w:u w:val="single"/>
          <w:bdr w:val="single" w:sz="6" w:space="0" w:color="auto" w:frame="1"/>
          <w:lang w:eastAsia="es-BO"/>
        </w:rPr>
        <w:t>escape de</w:t>
      </w:r>
      <w:r w:rsidRPr="00F13FC3">
        <w:rPr>
          <w:rFonts w:ascii="Times New Roman" w:eastAsia="Times New Roman" w:hAnsi="Times New Roman" w:cs="Times New Roman"/>
          <w:sz w:val="24"/>
          <w:szCs w:val="24"/>
          <w:lang w:eastAsia="es-BO"/>
        </w:rPr>
        <w:t> líquidos de los capilares del intestino hacia la luz intestinal, hemorragia interna y deterioro del retorno venoso por obstrucción de la </w:t>
      </w:r>
      <w:hyperlink r:id="rId28" w:tooltip="Vena cava" w:history="1">
        <w:r w:rsidRPr="00F13FC3">
          <w:rPr>
            <w:rFonts w:ascii="Times New Roman" w:eastAsia="Times New Roman" w:hAnsi="Times New Roman" w:cs="Times New Roman"/>
            <w:sz w:val="24"/>
            <w:szCs w:val="24"/>
            <w:lang w:eastAsia="es-BO"/>
          </w:rPr>
          <w:t>vena cava</w:t>
        </w:r>
      </w:hyperlink>
      <w:r w:rsidRPr="00F13FC3">
        <w:rPr>
          <w:rFonts w:ascii="Times New Roman" w:eastAsia="Times New Roman" w:hAnsi="Times New Roman" w:cs="Times New Roman"/>
          <w:sz w:val="24"/>
          <w:szCs w:val="24"/>
          <w:lang w:eastAsia="es-BO"/>
        </w:rPr>
        <w:t>. Dos causas comunes de la rápida pérdida de sangre interna son las lesiones de órganos sólidos y rotura de un </w:t>
      </w:r>
      <w:hyperlink r:id="rId29" w:tooltip="Aneurisma" w:history="1">
        <w:r w:rsidRPr="00F13FC3">
          <w:rPr>
            <w:rFonts w:ascii="Times New Roman" w:eastAsia="Times New Roman" w:hAnsi="Times New Roman" w:cs="Times New Roman"/>
            <w:sz w:val="24"/>
            <w:szCs w:val="24"/>
            <w:lang w:eastAsia="es-BO"/>
          </w:rPr>
          <w:t>aneurisma</w:t>
        </w:r>
      </w:hyperlink>
      <w:r w:rsidRPr="00F13FC3">
        <w:rPr>
          <w:rFonts w:ascii="Times New Roman" w:eastAsia="Times New Roman" w:hAnsi="Times New Roman" w:cs="Times New Roman"/>
          <w:sz w:val="24"/>
          <w:szCs w:val="24"/>
          <w:lang w:eastAsia="es-BO"/>
        </w:rPr>
        <w:t> </w:t>
      </w:r>
      <w:hyperlink r:id="rId30" w:tooltip="Aorta" w:history="1">
        <w:r w:rsidRPr="00F13FC3">
          <w:rPr>
            <w:rFonts w:ascii="Times New Roman" w:eastAsia="Times New Roman" w:hAnsi="Times New Roman" w:cs="Times New Roman"/>
            <w:sz w:val="24"/>
            <w:szCs w:val="24"/>
            <w:lang w:eastAsia="es-BO"/>
          </w:rPr>
          <w:t>aórtico</w:t>
        </w:r>
      </w:hyperlink>
      <w:r w:rsidRPr="00F13FC3">
        <w:rPr>
          <w:rFonts w:ascii="Times New Roman" w:eastAsia="Times New Roman" w:hAnsi="Times New Roman" w:cs="Times New Roman"/>
          <w:sz w:val="24"/>
          <w:szCs w:val="24"/>
          <w:lang w:eastAsia="es-BO"/>
        </w:rPr>
        <w:t> abdominal. Un choque hipovolémico significativo puede ser el resultado de pérdida de fluidos, diferentes a la sangre. Dos ejemplos son la </w:t>
      </w:r>
      <w:hyperlink r:id="rId31" w:tooltip="Gastroenteritis" w:history="1">
        <w:r w:rsidRPr="00F13FC3">
          <w:rPr>
            <w:rFonts w:ascii="Times New Roman" w:eastAsia="Times New Roman" w:hAnsi="Times New Roman" w:cs="Times New Roman"/>
            <w:sz w:val="24"/>
            <w:szCs w:val="24"/>
            <w:lang w:eastAsia="es-BO"/>
          </w:rPr>
          <w:t>gastroenteritis</w:t>
        </w:r>
      </w:hyperlink>
      <w:r w:rsidRPr="00F13FC3">
        <w:rPr>
          <w:rFonts w:ascii="Times New Roman" w:eastAsia="Times New Roman" w:hAnsi="Times New Roman" w:cs="Times New Roman"/>
          <w:sz w:val="24"/>
          <w:szCs w:val="24"/>
          <w:lang w:eastAsia="es-BO"/>
        </w:rPr>
        <w:t> y las quemaduras extensas.</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Las pérdidas externas de líquidos se refieren al escape de líquidos, plasma o líquidos del cuerpo, por hemorragia debido a heridas externas. La cantidad de sangre circulante en el cuerpo puede disminuir cuando se pierde demasiada cantidad de otros líquidos corporales, como en las </w:t>
      </w:r>
      <w:hyperlink r:id="rId32" w:tooltip="Quemadura" w:history="1">
        <w:r w:rsidRPr="00F13FC3">
          <w:rPr>
            <w:rFonts w:ascii="Times New Roman" w:eastAsia="Times New Roman" w:hAnsi="Times New Roman" w:cs="Times New Roman"/>
            <w:sz w:val="24"/>
            <w:szCs w:val="24"/>
            <w:lang w:eastAsia="es-BO"/>
          </w:rPr>
          <w:t>quemaduras</w:t>
        </w:r>
      </w:hyperlink>
      <w:r w:rsidRPr="00F13FC3">
        <w:rPr>
          <w:rFonts w:ascii="Times New Roman" w:eastAsia="Times New Roman" w:hAnsi="Times New Roman" w:cs="Times New Roman"/>
          <w:sz w:val="24"/>
          <w:szCs w:val="24"/>
          <w:lang w:eastAsia="es-BO"/>
        </w:rPr>
        <w:t>, </w:t>
      </w:r>
      <w:hyperlink r:id="rId33" w:tooltip="Diarrea" w:history="1">
        <w:r w:rsidRPr="00F13FC3">
          <w:rPr>
            <w:rFonts w:ascii="Times New Roman" w:eastAsia="Times New Roman" w:hAnsi="Times New Roman" w:cs="Times New Roman"/>
            <w:sz w:val="24"/>
            <w:szCs w:val="24"/>
            <w:lang w:eastAsia="es-BO"/>
          </w:rPr>
          <w:t>diarrea</w:t>
        </w:r>
      </w:hyperlink>
      <w:r w:rsidRPr="00F13FC3">
        <w:rPr>
          <w:rFonts w:ascii="Times New Roman" w:eastAsia="Times New Roman" w:hAnsi="Times New Roman" w:cs="Times New Roman"/>
          <w:sz w:val="24"/>
          <w:szCs w:val="24"/>
          <w:lang w:eastAsia="es-BO"/>
        </w:rPr>
        <w:t> y </w:t>
      </w:r>
      <w:hyperlink r:id="rId34" w:tooltip="Vómito" w:history="1">
        <w:r w:rsidRPr="00F13FC3">
          <w:rPr>
            <w:rFonts w:ascii="Times New Roman" w:eastAsia="Times New Roman" w:hAnsi="Times New Roman" w:cs="Times New Roman"/>
            <w:sz w:val="24"/>
            <w:szCs w:val="24"/>
            <w:lang w:eastAsia="es-BO"/>
          </w:rPr>
          <w:t>vómitos</w:t>
        </w:r>
      </w:hyperlink>
      <w:r w:rsidRPr="00F13FC3">
        <w:rPr>
          <w:rFonts w:ascii="Times New Roman" w:eastAsia="Times New Roman" w:hAnsi="Times New Roman" w:cs="Times New Roman"/>
          <w:sz w:val="24"/>
          <w:szCs w:val="24"/>
          <w:lang w:eastAsia="es-BO"/>
        </w:rPr>
        <w:t>.</w:t>
      </w:r>
      <w:hyperlink r:id="rId35" w:anchor="cite_note-3" w:history="1">
        <w:proofErr w:type="gramStart"/>
        <w:r w:rsidRPr="00F13FC3">
          <w:rPr>
            <w:rFonts w:ascii="Times New Roman" w:eastAsia="Times New Roman" w:hAnsi="Times New Roman" w:cs="Times New Roman"/>
            <w:sz w:val="24"/>
            <w:szCs w:val="24"/>
            <w:vertAlign w:val="superscript"/>
            <w:lang w:eastAsia="es-BO"/>
          </w:rPr>
          <w:t>3</w:t>
        </w:r>
      </w:hyperlink>
      <w:r w:rsidRPr="00F13FC3">
        <w:rPr>
          <w:rFonts w:ascii="Times New Roman" w:eastAsia="Times New Roman" w:hAnsi="Times New Roman" w:cs="Times New Roman"/>
          <w:sz w:val="24"/>
          <w:szCs w:val="24"/>
          <w:lang w:eastAsia="es-BO"/>
        </w:rPr>
        <w:t> La pérdida aguda</w:t>
      </w:r>
      <w:proofErr w:type="gramEnd"/>
      <w:r w:rsidRPr="00F13FC3">
        <w:rPr>
          <w:rFonts w:ascii="Times New Roman" w:eastAsia="Times New Roman" w:hAnsi="Times New Roman" w:cs="Times New Roman"/>
          <w:sz w:val="24"/>
          <w:szCs w:val="24"/>
          <w:lang w:eastAsia="es-BO"/>
        </w:rPr>
        <w:t xml:space="preserve"> de sangre externa secundaria a trauma penetrante y trastornos de sangrado gastrointestinal graves son las dos causas más comunes de choque hemorrágico. El choque hemorrágico también puede resultar de gran pérdida interna súbita de sangre en las cavidades </w:t>
      </w:r>
      <w:hyperlink r:id="rId36" w:tooltip="Tórax" w:history="1">
        <w:proofErr w:type="gramStart"/>
        <w:r w:rsidRPr="00F13FC3">
          <w:rPr>
            <w:rFonts w:ascii="Times New Roman" w:eastAsia="Times New Roman" w:hAnsi="Times New Roman" w:cs="Times New Roman"/>
            <w:sz w:val="24"/>
            <w:szCs w:val="24"/>
            <w:lang w:eastAsia="es-BO"/>
          </w:rPr>
          <w:t>torácica</w:t>
        </w:r>
      </w:hyperlink>
      <w:r w:rsidRPr="00F13FC3">
        <w:rPr>
          <w:rFonts w:ascii="Times New Roman" w:eastAsia="Times New Roman" w:hAnsi="Times New Roman" w:cs="Times New Roman"/>
          <w:sz w:val="24"/>
          <w:szCs w:val="24"/>
          <w:lang w:eastAsia="es-BO"/>
        </w:rPr>
        <w:t> y </w:t>
      </w:r>
      <w:hyperlink r:id="rId37" w:tooltip="Abdomen" w:history="1">
        <w:r w:rsidRPr="00F13FC3">
          <w:rPr>
            <w:rFonts w:ascii="Times New Roman" w:eastAsia="Times New Roman" w:hAnsi="Times New Roman" w:cs="Times New Roman"/>
            <w:sz w:val="24"/>
            <w:szCs w:val="24"/>
            <w:lang w:eastAsia="es-BO"/>
          </w:rPr>
          <w:t>abdominal</w:t>
        </w:r>
        <w:proofErr w:type="gramEnd"/>
      </w:hyperlink>
      <w:r w:rsidRPr="00F13FC3">
        <w:rPr>
          <w:rFonts w:ascii="Times New Roman" w:eastAsia="Times New Roman" w:hAnsi="Times New Roman" w:cs="Times New Roman"/>
          <w:sz w:val="24"/>
          <w:szCs w:val="24"/>
          <w:lang w:eastAsia="es-BO"/>
        </w:rPr>
        <w:t>.</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Choque por pérdida de plasma</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 pérdida de plasma del sistema circulatorio puede ser tan intensa como para reducir el volumen total de la sangre causando de este modo, un choque hipovolémico típico. Se puede producir una pérdida intensa de plasma sanguíneo por estas tres condiciones:</w:t>
      </w:r>
    </w:p>
    <w:p w:rsidR="004E3C46" w:rsidRPr="00F13FC3" w:rsidRDefault="00430833" w:rsidP="004E3C46">
      <w:pPr>
        <w:numPr>
          <w:ilvl w:val="0"/>
          <w:numId w:val="16"/>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38" w:tooltip="Obstrucción intestinal" w:history="1">
        <w:r w:rsidR="004E3C46" w:rsidRPr="00F13FC3">
          <w:rPr>
            <w:rFonts w:ascii="Times New Roman" w:eastAsia="Times New Roman" w:hAnsi="Times New Roman" w:cs="Times New Roman"/>
            <w:sz w:val="24"/>
            <w:szCs w:val="24"/>
            <w:u w:val="single"/>
            <w:lang w:eastAsia="es-BO"/>
          </w:rPr>
          <w:t>Obstrucción intestinal</w:t>
        </w:r>
      </w:hyperlink>
      <w:r w:rsidR="004E3C46" w:rsidRPr="00F13FC3">
        <w:rPr>
          <w:rFonts w:ascii="Times New Roman" w:eastAsia="Times New Roman" w:hAnsi="Times New Roman" w:cs="Times New Roman"/>
          <w:sz w:val="24"/>
          <w:szCs w:val="24"/>
          <w:lang w:eastAsia="es-BO"/>
        </w:rPr>
        <w:t>. La distensión del intestino origina la salida de líquido desde los capilares intestinales hacia las paredes y la luz. Esto origina un aumento de la presión capilar y el líquido contiene una gran cantidad de proteínas plasmáticas, por lo que se disminuye el volumen plasmático.</w:t>
      </w:r>
    </w:p>
    <w:p w:rsidR="004E3C46" w:rsidRPr="00F13FC3" w:rsidRDefault="00430833" w:rsidP="004E3C46">
      <w:pPr>
        <w:numPr>
          <w:ilvl w:val="0"/>
          <w:numId w:val="17"/>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39" w:tooltip="Herida" w:history="1">
        <w:r w:rsidR="004E3C46" w:rsidRPr="00F13FC3">
          <w:rPr>
            <w:rFonts w:ascii="Times New Roman" w:eastAsia="Times New Roman" w:hAnsi="Times New Roman" w:cs="Times New Roman"/>
            <w:sz w:val="24"/>
            <w:szCs w:val="24"/>
            <w:u w:val="single"/>
            <w:lang w:eastAsia="es-BO"/>
          </w:rPr>
          <w:t>Heridas</w:t>
        </w:r>
      </w:hyperlink>
      <w:r w:rsidR="004E3C46" w:rsidRPr="00F13FC3">
        <w:rPr>
          <w:rFonts w:ascii="Times New Roman" w:eastAsia="Times New Roman" w:hAnsi="Times New Roman" w:cs="Times New Roman"/>
          <w:sz w:val="24"/>
          <w:szCs w:val="24"/>
          <w:lang w:eastAsia="es-BO"/>
        </w:rPr>
        <w:t> o </w:t>
      </w:r>
      <w:hyperlink r:id="rId40" w:tooltip="Quemadura" w:history="1">
        <w:r w:rsidR="004E3C46" w:rsidRPr="00F13FC3">
          <w:rPr>
            <w:rFonts w:ascii="Times New Roman" w:eastAsia="Times New Roman" w:hAnsi="Times New Roman" w:cs="Times New Roman"/>
            <w:sz w:val="24"/>
            <w:szCs w:val="24"/>
            <w:u w:val="single"/>
            <w:lang w:eastAsia="es-BO"/>
          </w:rPr>
          <w:t>quemaduras</w:t>
        </w:r>
      </w:hyperlink>
      <w:r w:rsidR="004E3C46" w:rsidRPr="00F13FC3">
        <w:rPr>
          <w:rFonts w:ascii="Times New Roman" w:eastAsia="Times New Roman" w:hAnsi="Times New Roman" w:cs="Times New Roman"/>
          <w:sz w:val="24"/>
          <w:szCs w:val="24"/>
          <w:lang w:eastAsia="es-BO"/>
        </w:rPr>
        <w:t>. Las personas que han sufrido quemaduras u otros procesos que dejan desnuda la piel, pierde tanto plasma a través de las zonas expuestas que el volumen plasmático cae considerablemente. En esta condición la viscosidad de la sangre se incrementa haciendo más lenta la circulación.</w:t>
      </w:r>
    </w:p>
    <w:p w:rsidR="004E3C46" w:rsidRPr="00F13FC3" w:rsidRDefault="00430833" w:rsidP="004E3C46">
      <w:pPr>
        <w:numPr>
          <w:ilvl w:val="0"/>
          <w:numId w:val="18"/>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41" w:tooltip="Deshidratación" w:history="1">
        <w:r w:rsidR="004E3C46" w:rsidRPr="00F13FC3">
          <w:rPr>
            <w:rFonts w:ascii="Times New Roman" w:eastAsia="Times New Roman" w:hAnsi="Times New Roman" w:cs="Times New Roman"/>
            <w:sz w:val="24"/>
            <w:szCs w:val="24"/>
            <w:u w:val="single"/>
            <w:lang w:eastAsia="es-BO"/>
          </w:rPr>
          <w:t>Deshidratación</w:t>
        </w:r>
      </w:hyperlink>
      <w:r w:rsidR="004E3C46" w:rsidRPr="00F13FC3">
        <w:rPr>
          <w:rFonts w:ascii="Times New Roman" w:eastAsia="Times New Roman" w:hAnsi="Times New Roman" w:cs="Times New Roman"/>
          <w:sz w:val="24"/>
          <w:szCs w:val="24"/>
          <w:lang w:eastAsia="es-BO"/>
        </w:rPr>
        <w:t>. La pérdida de líquido en todos los compartimentos vitales del organismo puede disminuir el volumen de la sangre y causar choque de manera muy parecida al causado por una hemorragia. Entre las causas se encuentran la sudoración, </w:t>
      </w:r>
      <w:hyperlink r:id="rId42" w:tooltip="Diarrea" w:history="1">
        <w:r w:rsidR="004E3C46" w:rsidRPr="00F13FC3">
          <w:rPr>
            <w:rFonts w:ascii="Times New Roman" w:eastAsia="Times New Roman" w:hAnsi="Times New Roman" w:cs="Times New Roman"/>
            <w:sz w:val="24"/>
            <w:szCs w:val="24"/>
            <w:u w:val="single"/>
            <w:lang w:eastAsia="es-BO"/>
          </w:rPr>
          <w:t>diarrea</w:t>
        </w:r>
      </w:hyperlink>
      <w:r w:rsidR="004E3C46" w:rsidRPr="00F13FC3">
        <w:rPr>
          <w:rFonts w:ascii="Times New Roman" w:eastAsia="Times New Roman" w:hAnsi="Times New Roman" w:cs="Times New Roman"/>
          <w:sz w:val="24"/>
          <w:szCs w:val="24"/>
          <w:lang w:eastAsia="es-BO"/>
        </w:rPr>
        <w:t>, </w:t>
      </w:r>
      <w:hyperlink r:id="rId43" w:tooltip="Vómito" w:history="1">
        <w:r w:rsidR="004E3C46" w:rsidRPr="00F13FC3">
          <w:rPr>
            <w:rFonts w:ascii="Times New Roman" w:eastAsia="Times New Roman" w:hAnsi="Times New Roman" w:cs="Times New Roman"/>
            <w:sz w:val="24"/>
            <w:szCs w:val="24"/>
            <w:u w:val="single"/>
            <w:lang w:eastAsia="es-BO"/>
          </w:rPr>
          <w:t>vómito</w:t>
        </w:r>
      </w:hyperlink>
      <w:r w:rsidR="004E3C46" w:rsidRPr="00F13FC3">
        <w:rPr>
          <w:rFonts w:ascii="Times New Roman" w:eastAsia="Times New Roman" w:hAnsi="Times New Roman" w:cs="Times New Roman"/>
          <w:sz w:val="24"/>
          <w:szCs w:val="24"/>
          <w:lang w:eastAsia="es-BO"/>
        </w:rPr>
        <w:t>, pérdida de líquido por </w:t>
      </w:r>
      <w:hyperlink r:id="rId44" w:tooltip="Riñón" w:history="1">
        <w:r w:rsidR="004E3C46" w:rsidRPr="00F13FC3">
          <w:rPr>
            <w:rFonts w:ascii="Times New Roman" w:eastAsia="Times New Roman" w:hAnsi="Times New Roman" w:cs="Times New Roman"/>
            <w:sz w:val="24"/>
            <w:szCs w:val="24"/>
            <w:u w:val="single"/>
            <w:lang w:eastAsia="es-BO"/>
          </w:rPr>
          <w:t>riñones</w:t>
        </w:r>
      </w:hyperlink>
      <w:r w:rsidR="004E3C46" w:rsidRPr="00F13FC3">
        <w:rPr>
          <w:rFonts w:ascii="Times New Roman" w:eastAsia="Times New Roman" w:hAnsi="Times New Roman" w:cs="Times New Roman"/>
          <w:sz w:val="24"/>
          <w:szCs w:val="24"/>
          <w:lang w:eastAsia="es-BO"/>
        </w:rPr>
        <w:t> nefróticos, ingreso inadecuado de líquidos y electrolitos, destrucción de las cortezas suprarrenales, con las consiguiente insuficiencia renal para reabsorber el </w:t>
      </w:r>
      <w:hyperlink r:id="rId45" w:tooltip="Sodio" w:history="1">
        <w:r w:rsidR="004E3C46" w:rsidRPr="00F13FC3">
          <w:rPr>
            <w:rFonts w:ascii="Times New Roman" w:eastAsia="Times New Roman" w:hAnsi="Times New Roman" w:cs="Times New Roman"/>
            <w:sz w:val="24"/>
            <w:szCs w:val="24"/>
            <w:u w:val="single"/>
            <w:lang w:eastAsia="es-BO"/>
          </w:rPr>
          <w:t>sodio</w:t>
        </w:r>
      </w:hyperlink>
      <w:r w:rsidR="004E3C46" w:rsidRPr="00F13FC3">
        <w:rPr>
          <w:rFonts w:ascii="Times New Roman" w:eastAsia="Times New Roman" w:hAnsi="Times New Roman" w:cs="Times New Roman"/>
          <w:sz w:val="24"/>
          <w:szCs w:val="24"/>
          <w:lang w:eastAsia="es-BO"/>
        </w:rPr>
        <w:t>, cloruros y agua.</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Choque por traumatismos</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Los traumatismos también pueden ser causa de choque. Aunque muchas veces la pérdida de sangre es derivada de la hemorragia, también puede ocurrir sin pérdida de sangre. La contusión del cuerpo puede lesionar los capilares hasta el grado de permitir una pérdida excesiva de plasma hacia los tejidos promoviendo una disminución del volumen plasmático. </w:t>
      </w:r>
      <w:proofErr w:type="gramStart"/>
      <w:r w:rsidRPr="00F13FC3">
        <w:rPr>
          <w:rFonts w:ascii="Times New Roman" w:eastAsia="Times New Roman" w:hAnsi="Times New Roman" w:cs="Times New Roman"/>
          <w:sz w:val="24"/>
          <w:szCs w:val="24"/>
          <w:lang w:eastAsia="es-BO"/>
        </w:rPr>
        <w:t>este</w:t>
      </w:r>
      <w:proofErr w:type="gramEnd"/>
      <w:r w:rsidRPr="00F13FC3">
        <w:rPr>
          <w:rFonts w:ascii="Times New Roman" w:eastAsia="Times New Roman" w:hAnsi="Times New Roman" w:cs="Times New Roman"/>
          <w:sz w:val="24"/>
          <w:szCs w:val="24"/>
          <w:lang w:eastAsia="es-BO"/>
        </w:rPr>
        <w:t xml:space="preserve"> tipo de choque por traumatismo también puede incluir un cierto grado de choque </w:t>
      </w:r>
      <w:proofErr w:type="spellStart"/>
      <w:r w:rsidRPr="00F13FC3">
        <w:rPr>
          <w:rFonts w:ascii="Times New Roman" w:eastAsia="Times New Roman" w:hAnsi="Times New Roman" w:cs="Times New Roman"/>
          <w:sz w:val="24"/>
          <w:szCs w:val="24"/>
          <w:lang w:eastAsia="es-BO"/>
        </w:rPr>
        <w:t>neurogénico</w:t>
      </w:r>
      <w:proofErr w:type="spellEnd"/>
      <w:r w:rsidRPr="00F13FC3">
        <w:rPr>
          <w:rFonts w:ascii="Times New Roman" w:eastAsia="Times New Roman" w:hAnsi="Times New Roman" w:cs="Times New Roman"/>
          <w:sz w:val="24"/>
          <w:szCs w:val="24"/>
          <w:lang w:eastAsia="es-BO"/>
        </w:rPr>
        <w:t xml:space="preserve"> causado por el dolor, que es así mismo, un factor agravante de este tipo de choque al inhibir el centro vasomotor, con lo que se eleva la capacidad vascular y disminuye el retorno venoso.</w:t>
      </w:r>
    </w:p>
    <w:p w:rsidR="004E3C46" w:rsidRPr="00F13FC3"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Patogenia</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El cuerpo humano responde ante una hemorragia aguda con la activación de los principales sistemas fisiológicos: la hematológica, cardiovascular, renal, y los sistemas neuroendocrinos. Estos intrincados mecanismos son eficaces en el mantenimiento de la perfusión de órganos vitales ante una grave pérdida de sangre. Sin sangre y fluidos de reanimación y/o corrección de la patología subyacente que causa la hemorragia, disminuye la perfusión cardiaca y se instala sin demora una insuficiencia </w:t>
      </w:r>
      <w:proofErr w:type="spellStart"/>
      <w:r w:rsidRPr="00F13FC3">
        <w:rPr>
          <w:rFonts w:ascii="Times New Roman" w:eastAsia="Times New Roman" w:hAnsi="Times New Roman" w:cs="Times New Roman"/>
          <w:sz w:val="24"/>
          <w:szCs w:val="24"/>
          <w:lang w:eastAsia="es-BO"/>
        </w:rPr>
        <w:t>multi</w:t>
      </w:r>
      <w:proofErr w:type="spellEnd"/>
      <w:r w:rsidRPr="00F13FC3">
        <w:rPr>
          <w:rFonts w:ascii="Times New Roman" w:eastAsia="Times New Roman" w:hAnsi="Times New Roman" w:cs="Times New Roman"/>
          <w:sz w:val="24"/>
          <w:szCs w:val="24"/>
          <w:lang w:eastAsia="es-BO"/>
        </w:rPr>
        <w:t>-orgánica.</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Respuesta hematológica</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La respuesta del sistema hematológico ante una pérdida de sangre aguda y grave se basa en la activación de la cascada </w:t>
      </w:r>
      <w:proofErr w:type="spellStart"/>
      <w:r w:rsidRPr="00F13FC3">
        <w:rPr>
          <w:rFonts w:ascii="Times New Roman" w:eastAsia="Times New Roman" w:hAnsi="Times New Roman" w:cs="Times New Roman"/>
          <w:sz w:val="24"/>
          <w:szCs w:val="24"/>
          <w:lang w:eastAsia="es-BO"/>
        </w:rPr>
        <w:t>de</w:t>
      </w:r>
      <w:hyperlink r:id="rId46" w:tooltip="Coagulación" w:history="1">
        <w:r w:rsidRPr="00F13FC3">
          <w:rPr>
            <w:rFonts w:ascii="Times New Roman" w:eastAsia="Times New Roman" w:hAnsi="Times New Roman" w:cs="Times New Roman"/>
            <w:sz w:val="24"/>
            <w:szCs w:val="24"/>
            <w:u w:val="single"/>
            <w:lang w:eastAsia="es-BO"/>
          </w:rPr>
          <w:t>coagulación</w:t>
        </w:r>
        <w:proofErr w:type="spellEnd"/>
      </w:hyperlink>
      <w:r w:rsidRPr="00F13FC3">
        <w:rPr>
          <w:rFonts w:ascii="Times New Roman" w:eastAsia="Times New Roman" w:hAnsi="Times New Roman" w:cs="Times New Roman"/>
          <w:sz w:val="24"/>
          <w:szCs w:val="24"/>
          <w:lang w:eastAsia="es-BO"/>
        </w:rPr>
        <w:t> y la </w:t>
      </w:r>
      <w:hyperlink r:id="rId47" w:tooltip="Vasoconstricción" w:history="1">
        <w:r w:rsidRPr="00F13FC3">
          <w:rPr>
            <w:rFonts w:ascii="Times New Roman" w:eastAsia="Times New Roman" w:hAnsi="Times New Roman" w:cs="Times New Roman"/>
            <w:sz w:val="24"/>
            <w:szCs w:val="24"/>
            <w:u w:val="single"/>
            <w:lang w:eastAsia="es-BO"/>
          </w:rPr>
          <w:t>vasoconstricción</w:t>
        </w:r>
      </w:hyperlink>
      <w:r w:rsidRPr="00F13FC3">
        <w:rPr>
          <w:rFonts w:ascii="Times New Roman" w:eastAsia="Times New Roman" w:hAnsi="Times New Roman" w:cs="Times New Roman"/>
          <w:sz w:val="24"/>
          <w:szCs w:val="24"/>
          <w:lang w:eastAsia="es-BO"/>
        </w:rPr>
        <w:t> de vasos sanguíneos sangrantes, fundamentalmente por medio de la liberación local de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"http://es.wikipedia.org/w/index.php?title=Tromboxano_A2&amp;action=edit&amp;redlink=1" \o "Tromboxano A2 (aún no redactado)"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tromboxano</w:t>
      </w:r>
      <w:proofErr w:type="spellEnd"/>
      <w:r w:rsidRPr="00F13FC3">
        <w:rPr>
          <w:rFonts w:ascii="Times New Roman" w:eastAsia="Times New Roman" w:hAnsi="Times New Roman" w:cs="Times New Roman"/>
          <w:sz w:val="24"/>
          <w:szCs w:val="24"/>
          <w:u w:val="single"/>
          <w:lang w:eastAsia="es-BO"/>
        </w:rPr>
        <w:t xml:space="preserve"> A2</w:t>
      </w:r>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w:t>
      </w:r>
      <w:hyperlink r:id="rId48" w:anchor="cite_note-4" w:history="1">
        <w:r w:rsidRPr="00F13FC3">
          <w:rPr>
            <w:rFonts w:ascii="Times New Roman" w:eastAsia="Times New Roman" w:hAnsi="Times New Roman" w:cs="Times New Roman"/>
            <w:sz w:val="24"/>
            <w:szCs w:val="24"/>
            <w:u w:val="single"/>
            <w:vertAlign w:val="superscript"/>
            <w:lang w:eastAsia="es-BO"/>
          </w:rPr>
          <w:t>4</w:t>
        </w:r>
      </w:hyperlink>
      <w:r w:rsidRPr="00F13FC3">
        <w:rPr>
          <w:rFonts w:ascii="Times New Roman" w:eastAsia="Times New Roman" w:hAnsi="Times New Roman" w:cs="Times New Roman"/>
          <w:sz w:val="24"/>
          <w:szCs w:val="24"/>
          <w:lang w:eastAsia="es-BO"/>
        </w:rPr>
        <w:t> Además, se activan las </w:t>
      </w:r>
      <w:hyperlink r:id="rId49" w:tooltip="Plaqueta" w:history="1">
        <w:r w:rsidRPr="00F13FC3">
          <w:rPr>
            <w:rFonts w:ascii="Times New Roman" w:eastAsia="Times New Roman" w:hAnsi="Times New Roman" w:cs="Times New Roman"/>
            <w:sz w:val="24"/>
            <w:szCs w:val="24"/>
            <w:u w:val="single"/>
            <w:lang w:eastAsia="es-BO"/>
          </w:rPr>
          <w:t>plaquetas</w:t>
        </w:r>
      </w:hyperlink>
      <w:r w:rsidRPr="00F13FC3">
        <w:rPr>
          <w:rFonts w:ascii="Times New Roman" w:eastAsia="Times New Roman" w:hAnsi="Times New Roman" w:cs="Times New Roman"/>
          <w:sz w:val="24"/>
          <w:szCs w:val="24"/>
          <w:lang w:eastAsia="es-BO"/>
        </w:rPr>
        <w:t xml:space="preserve">, también bajo la dirección de la liberación local de </w:t>
      </w:r>
      <w:proofErr w:type="spellStart"/>
      <w:r w:rsidRPr="00F13FC3">
        <w:rPr>
          <w:rFonts w:ascii="Times New Roman" w:eastAsia="Times New Roman" w:hAnsi="Times New Roman" w:cs="Times New Roman"/>
          <w:sz w:val="24"/>
          <w:szCs w:val="24"/>
          <w:lang w:eastAsia="es-BO"/>
        </w:rPr>
        <w:t>tromboxano</w:t>
      </w:r>
      <w:proofErr w:type="spellEnd"/>
      <w:r w:rsidRPr="00F13FC3">
        <w:rPr>
          <w:rFonts w:ascii="Times New Roman" w:eastAsia="Times New Roman" w:hAnsi="Times New Roman" w:cs="Times New Roman"/>
          <w:sz w:val="24"/>
          <w:szCs w:val="24"/>
          <w:lang w:eastAsia="es-BO"/>
        </w:rPr>
        <w:t xml:space="preserve"> A2, y se forma un coágulo inmaduro en el sitio del sangrado. El vaso dañado expone el </w:t>
      </w:r>
      <w:hyperlink r:id="rId50" w:tooltip="Colágeno" w:history="1">
        <w:r w:rsidRPr="00F13FC3">
          <w:rPr>
            <w:rFonts w:ascii="Times New Roman" w:eastAsia="Times New Roman" w:hAnsi="Times New Roman" w:cs="Times New Roman"/>
            <w:sz w:val="24"/>
            <w:szCs w:val="24"/>
            <w:u w:val="single"/>
            <w:lang w:eastAsia="es-BO"/>
          </w:rPr>
          <w:t>colágeno</w:t>
        </w:r>
      </w:hyperlink>
      <w:r w:rsidRPr="00F13FC3">
        <w:rPr>
          <w:rFonts w:ascii="Times New Roman" w:eastAsia="Times New Roman" w:hAnsi="Times New Roman" w:cs="Times New Roman"/>
          <w:sz w:val="24"/>
          <w:szCs w:val="24"/>
          <w:lang w:eastAsia="es-BO"/>
        </w:rPr>
        <w:t>, que posteriormente causa la deposición de </w:t>
      </w:r>
      <w:hyperlink r:id="rId51" w:tooltip="Fibrina" w:history="1">
        <w:r w:rsidRPr="00F13FC3">
          <w:rPr>
            <w:rFonts w:ascii="Times New Roman" w:eastAsia="Times New Roman" w:hAnsi="Times New Roman" w:cs="Times New Roman"/>
            <w:sz w:val="24"/>
            <w:szCs w:val="24"/>
            <w:u w:val="single"/>
            <w:lang w:eastAsia="es-BO"/>
          </w:rPr>
          <w:t>fibrina</w:t>
        </w:r>
      </w:hyperlink>
      <w:r w:rsidRPr="00F13FC3">
        <w:rPr>
          <w:rFonts w:ascii="Times New Roman" w:eastAsia="Times New Roman" w:hAnsi="Times New Roman" w:cs="Times New Roman"/>
          <w:sz w:val="24"/>
          <w:szCs w:val="24"/>
          <w:lang w:eastAsia="es-BO"/>
        </w:rPr>
        <w:t> y la estabilización del </w:t>
      </w:r>
      <w:hyperlink r:id="rId52" w:tooltip="Coágulo" w:history="1">
        <w:r w:rsidRPr="00F13FC3">
          <w:rPr>
            <w:rFonts w:ascii="Times New Roman" w:eastAsia="Times New Roman" w:hAnsi="Times New Roman" w:cs="Times New Roman"/>
            <w:sz w:val="24"/>
            <w:szCs w:val="24"/>
            <w:u w:val="single"/>
            <w:lang w:eastAsia="es-BO"/>
          </w:rPr>
          <w:t>coágulo</w:t>
        </w:r>
      </w:hyperlink>
      <w:r w:rsidRPr="00F13FC3">
        <w:rPr>
          <w:rFonts w:ascii="Times New Roman" w:eastAsia="Times New Roman" w:hAnsi="Times New Roman" w:cs="Times New Roman"/>
          <w:sz w:val="24"/>
          <w:szCs w:val="24"/>
          <w:lang w:eastAsia="es-BO"/>
        </w:rPr>
        <w:t xml:space="preserve">. Son necesarias aproximadamente 24 horas para completar la </w:t>
      </w:r>
      <w:proofErr w:type="spellStart"/>
      <w:r w:rsidRPr="00F13FC3">
        <w:rPr>
          <w:rFonts w:ascii="Times New Roman" w:eastAsia="Times New Roman" w:hAnsi="Times New Roman" w:cs="Times New Roman"/>
          <w:sz w:val="24"/>
          <w:szCs w:val="24"/>
          <w:lang w:eastAsia="es-BO"/>
        </w:rPr>
        <w:t>fibrinización</w:t>
      </w:r>
      <w:proofErr w:type="spellEnd"/>
      <w:r w:rsidRPr="00F13FC3">
        <w:rPr>
          <w:rFonts w:ascii="Times New Roman" w:eastAsia="Times New Roman" w:hAnsi="Times New Roman" w:cs="Times New Roman"/>
          <w:sz w:val="24"/>
          <w:szCs w:val="24"/>
          <w:lang w:eastAsia="es-BO"/>
        </w:rPr>
        <w:t xml:space="preserve"> del coágulo.</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Respuesta cardiovascular</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Inicialmente, el sistema cardiovascular responde ante un choque hipovolémico con el aumento de la </w:t>
      </w:r>
      <w:hyperlink r:id="rId53" w:tooltip="Frecuencia cardíaca" w:history="1">
        <w:r w:rsidRPr="00F13FC3">
          <w:rPr>
            <w:rFonts w:ascii="Times New Roman" w:eastAsia="Times New Roman" w:hAnsi="Times New Roman" w:cs="Times New Roman"/>
            <w:sz w:val="24"/>
            <w:szCs w:val="24"/>
            <w:u w:val="single"/>
            <w:lang w:eastAsia="es-BO"/>
          </w:rPr>
          <w:t>frecuencia cardíaca</w:t>
        </w:r>
      </w:hyperlink>
      <w:r w:rsidRPr="00F13FC3">
        <w:rPr>
          <w:rFonts w:ascii="Times New Roman" w:eastAsia="Times New Roman" w:hAnsi="Times New Roman" w:cs="Times New Roman"/>
          <w:sz w:val="24"/>
          <w:szCs w:val="24"/>
          <w:lang w:eastAsia="es-BO"/>
        </w:rPr>
        <w:t>, aumento de la contractilidad miocárdica, y la vasoconstricción de vasos sanguíneos periféricos. Esta respuesta se produce como consecuencia a un aumento en la liberación de </w:t>
      </w:r>
      <w:hyperlink r:id="rId54" w:tooltip="Noradrenalina" w:history="1">
        <w:r w:rsidRPr="00F13FC3">
          <w:rPr>
            <w:rFonts w:ascii="Times New Roman" w:eastAsia="Times New Roman" w:hAnsi="Times New Roman" w:cs="Times New Roman"/>
            <w:sz w:val="24"/>
            <w:szCs w:val="24"/>
            <w:u w:val="single"/>
            <w:lang w:eastAsia="es-BO"/>
          </w:rPr>
          <w:t>noradrenalina</w:t>
        </w:r>
      </w:hyperlink>
      <w:r w:rsidRPr="00F13FC3">
        <w:rPr>
          <w:rFonts w:ascii="Times New Roman" w:eastAsia="Times New Roman" w:hAnsi="Times New Roman" w:cs="Times New Roman"/>
          <w:sz w:val="24"/>
          <w:szCs w:val="24"/>
          <w:lang w:eastAsia="es-BO"/>
        </w:rPr>
        <w:t xml:space="preserve"> y la disminución del tono </w:t>
      </w:r>
      <w:proofErr w:type="spellStart"/>
      <w:r w:rsidRPr="00F13FC3">
        <w:rPr>
          <w:rFonts w:ascii="Times New Roman" w:eastAsia="Times New Roman" w:hAnsi="Times New Roman" w:cs="Times New Roman"/>
          <w:sz w:val="24"/>
          <w:szCs w:val="24"/>
          <w:lang w:eastAsia="es-BO"/>
        </w:rPr>
        <w:t>vagal</w:t>
      </w:r>
      <w:proofErr w:type="spellEnd"/>
      <w:r w:rsidRPr="00F13FC3">
        <w:rPr>
          <w:rFonts w:ascii="Times New Roman" w:eastAsia="Times New Roman" w:hAnsi="Times New Roman" w:cs="Times New Roman"/>
          <w:sz w:val="24"/>
          <w:szCs w:val="24"/>
          <w:lang w:eastAsia="es-BO"/>
        </w:rPr>
        <w:t xml:space="preserve">, regulada por los </w:t>
      </w:r>
      <w:proofErr w:type="spellStart"/>
      <w:r w:rsidRPr="00F13FC3">
        <w:rPr>
          <w:rFonts w:ascii="Times New Roman" w:eastAsia="Times New Roman" w:hAnsi="Times New Roman" w:cs="Times New Roman"/>
          <w:sz w:val="24"/>
          <w:szCs w:val="24"/>
          <w:lang w:eastAsia="es-BO"/>
        </w:rPr>
        <w:t>baroreceptores</w:t>
      </w:r>
      <w:proofErr w:type="spellEnd"/>
      <w:r w:rsidRPr="00F13FC3">
        <w:rPr>
          <w:rFonts w:ascii="Times New Roman" w:eastAsia="Times New Roman" w:hAnsi="Times New Roman" w:cs="Times New Roman"/>
          <w:sz w:val="24"/>
          <w:szCs w:val="24"/>
          <w:lang w:eastAsia="es-BO"/>
        </w:rPr>
        <w:t xml:space="preserve"> en el </w:t>
      </w:r>
      <w:hyperlink r:id="rId55" w:tooltip="Cayado aórtico" w:history="1">
        <w:r w:rsidRPr="00F13FC3">
          <w:rPr>
            <w:rFonts w:ascii="Times New Roman" w:eastAsia="Times New Roman" w:hAnsi="Times New Roman" w:cs="Times New Roman"/>
            <w:sz w:val="24"/>
            <w:szCs w:val="24"/>
            <w:u w:val="single"/>
            <w:lang w:eastAsia="es-BO"/>
          </w:rPr>
          <w:t>cayado aórtico</w:t>
        </w:r>
      </w:hyperlink>
      <w:r w:rsidRPr="00F13FC3">
        <w:rPr>
          <w:rFonts w:ascii="Times New Roman" w:eastAsia="Times New Roman" w:hAnsi="Times New Roman" w:cs="Times New Roman"/>
          <w:sz w:val="24"/>
          <w:szCs w:val="24"/>
          <w:lang w:eastAsia="es-BO"/>
        </w:rPr>
        <w:t>, </w:t>
      </w:r>
      <w:hyperlink r:id="rId56" w:tooltip="Seno carotídeo" w:history="1">
        <w:r w:rsidRPr="00F13FC3">
          <w:rPr>
            <w:rFonts w:ascii="Times New Roman" w:eastAsia="Times New Roman" w:hAnsi="Times New Roman" w:cs="Times New Roman"/>
            <w:sz w:val="24"/>
            <w:szCs w:val="24"/>
            <w:u w:val="single"/>
            <w:lang w:eastAsia="es-BO"/>
          </w:rPr>
          <w:t xml:space="preserve">seno </w:t>
        </w:r>
        <w:proofErr w:type="spellStart"/>
        <w:r w:rsidRPr="00F13FC3">
          <w:rPr>
            <w:rFonts w:ascii="Times New Roman" w:eastAsia="Times New Roman" w:hAnsi="Times New Roman" w:cs="Times New Roman"/>
            <w:sz w:val="24"/>
            <w:szCs w:val="24"/>
            <w:u w:val="single"/>
            <w:lang w:eastAsia="es-BO"/>
          </w:rPr>
          <w:t>carotídeo</w:t>
        </w:r>
        <w:proofErr w:type="spellEnd"/>
      </w:hyperlink>
      <w:r w:rsidRPr="00F13FC3">
        <w:rPr>
          <w:rFonts w:ascii="Times New Roman" w:eastAsia="Times New Roman" w:hAnsi="Times New Roman" w:cs="Times New Roman"/>
          <w:sz w:val="24"/>
          <w:szCs w:val="24"/>
          <w:lang w:eastAsia="es-BO"/>
        </w:rPr>
        <w:t>, </w:t>
      </w:r>
      <w:hyperlink r:id="rId57" w:tooltip="Aurícula izquierda" w:history="1">
        <w:r w:rsidRPr="00F13FC3">
          <w:rPr>
            <w:rFonts w:ascii="Times New Roman" w:eastAsia="Times New Roman" w:hAnsi="Times New Roman" w:cs="Times New Roman"/>
            <w:sz w:val="24"/>
            <w:szCs w:val="24"/>
            <w:u w:val="single"/>
            <w:lang w:eastAsia="es-BO"/>
          </w:rPr>
          <w:t>aurícula izquierda</w:t>
        </w:r>
      </w:hyperlink>
      <w:r w:rsidRPr="00F13FC3">
        <w:rPr>
          <w:rFonts w:ascii="Times New Roman" w:eastAsia="Times New Roman" w:hAnsi="Times New Roman" w:cs="Times New Roman"/>
          <w:sz w:val="24"/>
          <w:szCs w:val="24"/>
          <w:lang w:eastAsia="es-BO"/>
        </w:rPr>
        <w:t>, y los vasos pulmonares. El sistema cardiovascular responde también con la redistribución de la sangre hacia el </w:t>
      </w:r>
      <w:hyperlink r:id="rId58" w:tooltip="Cerebro" w:history="1">
        <w:r w:rsidRPr="00F13FC3">
          <w:rPr>
            <w:rFonts w:ascii="Times New Roman" w:eastAsia="Times New Roman" w:hAnsi="Times New Roman" w:cs="Times New Roman"/>
            <w:sz w:val="24"/>
            <w:szCs w:val="24"/>
            <w:u w:val="single"/>
            <w:lang w:eastAsia="es-BO"/>
          </w:rPr>
          <w:t>cerebro</w:t>
        </w:r>
      </w:hyperlink>
      <w:r w:rsidRPr="00F13FC3">
        <w:rPr>
          <w:rFonts w:ascii="Times New Roman" w:eastAsia="Times New Roman" w:hAnsi="Times New Roman" w:cs="Times New Roman"/>
          <w:sz w:val="24"/>
          <w:szCs w:val="24"/>
          <w:lang w:eastAsia="es-BO"/>
        </w:rPr>
        <w:t>, </w:t>
      </w:r>
      <w:hyperlink r:id="rId59" w:tooltip="Corazón" w:history="1">
        <w:r w:rsidRPr="00F13FC3">
          <w:rPr>
            <w:rFonts w:ascii="Times New Roman" w:eastAsia="Times New Roman" w:hAnsi="Times New Roman" w:cs="Times New Roman"/>
            <w:sz w:val="24"/>
            <w:szCs w:val="24"/>
            <w:u w:val="single"/>
            <w:lang w:eastAsia="es-BO"/>
          </w:rPr>
          <w:t>corazón</w:t>
        </w:r>
      </w:hyperlink>
      <w:r w:rsidRPr="00F13FC3">
        <w:rPr>
          <w:rFonts w:ascii="Times New Roman" w:eastAsia="Times New Roman" w:hAnsi="Times New Roman" w:cs="Times New Roman"/>
          <w:sz w:val="24"/>
          <w:szCs w:val="24"/>
          <w:lang w:eastAsia="es-BO"/>
        </w:rPr>
        <w:t> y los </w:t>
      </w:r>
      <w:hyperlink r:id="rId60" w:tooltip="Riñones" w:history="1">
        <w:r w:rsidRPr="00F13FC3">
          <w:rPr>
            <w:rFonts w:ascii="Times New Roman" w:eastAsia="Times New Roman" w:hAnsi="Times New Roman" w:cs="Times New Roman"/>
            <w:sz w:val="24"/>
            <w:szCs w:val="24"/>
            <w:u w:val="single"/>
            <w:lang w:eastAsia="es-BO"/>
          </w:rPr>
          <w:t>riñones</w:t>
        </w:r>
      </w:hyperlink>
      <w:r w:rsidRPr="00F13FC3">
        <w:rPr>
          <w:rFonts w:ascii="Times New Roman" w:eastAsia="Times New Roman" w:hAnsi="Times New Roman" w:cs="Times New Roman"/>
          <w:sz w:val="24"/>
          <w:szCs w:val="24"/>
          <w:lang w:eastAsia="es-BO"/>
        </w:rPr>
        <w:t> y menos hacia la </w:t>
      </w:r>
      <w:hyperlink r:id="rId61" w:tooltip="Piel" w:history="1">
        <w:r w:rsidRPr="00F13FC3">
          <w:rPr>
            <w:rFonts w:ascii="Times New Roman" w:eastAsia="Times New Roman" w:hAnsi="Times New Roman" w:cs="Times New Roman"/>
            <w:sz w:val="24"/>
            <w:szCs w:val="24"/>
            <w:u w:val="single"/>
            <w:lang w:eastAsia="es-BO"/>
          </w:rPr>
          <w:t>piel</w:t>
        </w:r>
      </w:hyperlink>
      <w:r w:rsidRPr="00F13FC3">
        <w:rPr>
          <w:rFonts w:ascii="Times New Roman" w:eastAsia="Times New Roman" w:hAnsi="Times New Roman" w:cs="Times New Roman"/>
          <w:sz w:val="24"/>
          <w:szCs w:val="24"/>
          <w:lang w:eastAsia="es-BO"/>
        </w:rPr>
        <w:t>, </w:t>
      </w:r>
      <w:hyperlink r:id="rId62" w:tooltip="Músculo" w:history="1">
        <w:r w:rsidRPr="00F13FC3">
          <w:rPr>
            <w:rFonts w:ascii="Times New Roman" w:eastAsia="Times New Roman" w:hAnsi="Times New Roman" w:cs="Times New Roman"/>
            <w:sz w:val="24"/>
            <w:szCs w:val="24"/>
            <w:u w:val="single"/>
            <w:lang w:eastAsia="es-BO"/>
          </w:rPr>
          <w:t>músculo</w:t>
        </w:r>
      </w:hyperlink>
      <w:r w:rsidRPr="00F13FC3">
        <w:rPr>
          <w:rFonts w:ascii="Times New Roman" w:eastAsia="Times New Roman" w:hAnsi="Times New Roman" w:cs="Times New Roman"/>
          <w:sz w:val="24"/>
          <w:szCs w:val="24"/>
          <w:lang w:eastAsia="es-BO"/>
        </w:rPr>
        <w:t> y </w:t>
      </w:r>
      <w:hyperlink r:id="rId63" w:tooltip="Tracto gastrointestinal" w:history="1">
        <w:r w:rsidRPr="00F13FC3">
          <w:rPr>
            <w:rFonts w:ascii="Times New Roman" w:eastAsia="Times New Roman" w:hAnsi="Times New Roman" w:cs="Times New Roman"/>
            <w:sz w:val="24"/>
            <w:szCs w:val="24"/>
            <w:u w:val="single"/>
            <w:lang w:eastAsia="es-BO"/>
          </w:rPr>
          <w:t>tracto gastrointestinal</w:t>
        </w:r>
      </w:hyperlink>
      <w:r w:rsidRPr="00F13FC3">
        <w:rPr>
          <w:rFonts w:ascii="Times New Roman" w:eastAsia="Times New Roman" w:hAnsi="Times New Roman" w:cs="Times New Roman"/>
          <w:sz w:val="24"/>
          <w:szCs w:val="24"/>
          <w:lang w:eastAsia="es-BO"/>
        </w:rPr>
        <w:t>.</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Respuesta renal</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lastRenderedPageBreak/>
        <w:t>El sistema renal responde ante un choque hemorrágico con la estimulación de un aumento en la secreción de </w:t>
      </w:r>
      <w:hyperlink r:id="rId64" w:tooltip="Renina" w:history="1">
        <w:r w:rsidRPr="00F13FC3">
          <w:rPr>
            <w:rFonts w:ascii="Times New Roman" w:eastAsia="Times New Roman" w:hAnsi="Times New Roman" w:cs="Times New Roman"/>
            <w:sz w:val="24"/>
            <w:szCs w:val="24"/>
            <w:u w:val="single"/>
            <w:lang w:eastAsia="es-BO"/>
          </w:rPr>
          <w:t>renina</w:t>
        </w:r>
      </w:hyperlink>
      <w:r w:rsidRPr="00F13FC3">
        <w:rPr>
          <w:rFonts w:ascii="Times New Roman" w:eastAsia="Times New Roman" w:hAnsi="Times New Roman" w:cs="Times New Roman"/>
          <w:sz w:val="24"/>
          <w:szCs w:val="24"/>
          <w:lang w:eastAsia="es-BO"/>
        </w:rPr>
        <w:t> del </w:t>
      </w:r>
      <w:hyperlink r:id="rId65" w:tooltip="Aparato yuxtaglomerular" w:history="1">
        <w:r w:rsidRPr="00F13FC3">
          <w:rPr>
            <w:rFonts w:ascii="Times New Roman" w:eastAsia="Times New Roman" w:hAnsi="Times New Roman" w:cs="Times New Roman"/>
            <w:sz w:val="24"/>
            <w:szCs w:val="24"/>
            <w:u w:val="single"/>
            <w:lang w:eastAsia="es-BO"/>
          </w:rPr>
          <w:t xml:space="preserve">aparato </w:t>
        </w:r>
        <w:proofErr w:type="spellStart"/>
        <w:r w:rsidRPr="00F13FC3">
          <w:rPr>
            <w:rFonts w:ascii="Times New Roman" w:eastAsia="Times New Roman" w:hAnsi="Times New Roman" w:cs="Times New Roman"/>
            <w:sz w:val="24"/>
            <w:szCs w:val="24"/>
            <w:u w:val="single"/>
            <w:lang w:eastAsia="es-BO"/>
          </w:rPr>
          <w:t>yuxtaglomerular</w:t>
        </w:r>
        <w:proofErr w:type="spellEnd"/>
      </w:hyperlink>
      <w:r w:rsidRPr="00F13FC3">
        <w:rPr>
          <w:rFonts w:ascii="Times New Roman" w:eastAsia="Times New Roman" w:hAnsi="Times New Roman" w:cs="Times New Roman"/>
          <w:sz w:val="24"/>
          <w:szCs w:val="24"/>
          <w:lang w:eastAsia="es-BO"/>
        </w:rPr>
        <w:t>. La renina convierte al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"http://es.wikipedia.org/wiki/Angiotensin%C3%B3geno" \o "Angiotensinógeno"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angiotensinógeno</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en </w:t>
      </w:r>
      <w:hyperlink r:id="rId66" w:tooltip="Angiotensina I" w:history="1">
        <w:r w:rsidRPr="00F13FC3">
          <w:rPr>
            <w:rFonts w:ascii="Times New Roman" w:eastAsia="Times New Roman" w:hAnsi="Times New Roman" w:cs="Times New Roman"/>
            <w:sz w:val="24"/>
            <w:szCs w:val="24"/>
            <w:u w:val="single"/>
            <w:lang w:eastAsia="es-BO"/>
          </w:rPr>
          <w:t>angiotensina I</w:t>
        </w:r>
      </w:hyperlink>
      <w:r w:rsidRPr="00F13FC3">
        <w:rPr>
          <w:rFonts w:ascii="Times New Roman" w:eastAsia="Times New Roman" w:hAnsi="Times New Roman" w:cs="Times New Roman"/>
          <w:sz w:val="24"/>
          <w:szCs w:val="24"/>
          <w:lang w:eastAsia="es-BO"/>
        </w:rPr>
        <w:t>, que posteriormente es convertida a </w:t>
      </w:r>
      <w:hyperlink r:id="rId67" w:tooltip="Angiotensina II" w:history="1">
        <w:r w:rsidRPr="00F13FC3">
          <w:rPr>
            <w:rFonts w:ascii="Times New Roman" w:eastAsia="Times New Roman" w:hAnsi="Times New Roman" w:cs="Times New Roman"/>
            <w:sz w:val="24"/>
            <w:szCs w:val="24"/>
            <w:u w:val="single"/>
            <w:lang w:eastAsia="es-BO"/>
          </w:rPr>
          <w:t>angiotensina II</w:t>
        </w:r>
      </w:hyperlink>
      <w:r w:rsidRPr="00F13FC3">
        <w:rPr>
          <w:rFonts w:ascii="Times New Roman" w:eastAsia="Times New Roman" w:hAnsi="Times New Roman" w:cs="Times New Roman"/>
          <w:sz w:val="24"/>
          <w:szCs w:val="24"/>
          <w:lang w:eastAsia="es-BO"/>
        </w:rPr>
        <w:t> en los pulmones y el </w:t>
      </w:r>
      <w:hyperlink r:id="rId68" w:tooltip="Hígado" w:history="1">
        <w:r w:rsidRPr="00F13FC3">
          <w:rPr>
            <w:rFonts w:ascii="Times New Roman" w:eastAsia="Times New Roman" w:hAnsi="Times New Roman" w:cs="Times New Roman"/>
            <w:sz w:val="24"/>
            <w:szCs w:val="24"/>
            <w:u w:val="single"/>
            <w:lang w:eastAsia="es-BO"/>
          </w:rPr>
          <w:t>hígado</w:t>
        </w:r>
      </w:hyperlink>
      <w:r w:rsidRPr="00F13FC3">
        <w:rPr>
          <w:rFonts w:ascii="Times New Roman" w:eastAsia="Times New Roman" w:hAnsi="Times New Roman" w:cs="Times New Roman"/>
          <w:sz w:val="24"/>
          <w:szCs w:val="24"/>
          <w:lang w:eastAsia="es-BO"/>
        </w:rPr>
        <w:t>.</w:t>
      </w:r>
      <w:hyperlink r:id="rId69" w:anchor="cite_note-5" w:history="1">
        <w:r w:rsidRPr="00F13FC3">
          <w:rPr>
            <w:rFonts w:ascii="Times New Roman" w:eastAsia="Times New Roman" w:hAnsi="Times New Roman" w:cs="Times New Roman"/>
            <w:sz w:val="24"/>
            <w:szCs w:val="24"/>
            <w:u w:val="single"/>
            <w:vertAlign w:val="superscript"/>
            <w:lang w:eastAsia="es-BO"/>
          </w:rPr>
          <w:t>5</w:t>
        </w:r>
      </w:hyperlink>
      <w:r w:rsidRPr="00F13FC3">
        <w:rPr>
          <w:rFonts w:ascii="Times New Roman" w:eastAsia="Times New Roman" w:hAnsi="Times New Roman" w:cs="Times New Roman"/>
          <w:sz w:val="24"/>
          <w:szCs w:val="24"/>
          <w:lang w:eastAsia="es-BO"/>
        </w:rPr>
        <w:t> La angiotensina II tiene dos efectos principales que ayudarán a revertir el choque hemorrágico: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"http://es.wikipedia.org/wiki/Vasoconstricci%C3%B3n" \o "Vasoconstricción"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vasoconstricción</w:t>
      </w:r>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del</w:t>
      </w:r>
      <w:proofErr w:type="spellEnd"/>
      <w:r w:rsidRPr="00F13FC3">
        <w:rPr>
          <w:rFonts w:ascii="Times New Roman" w:eastAsia="Times New Roman" w:hAnsi="Times New Roman" w:cs="Times New Roman"/>
          <w:sz w:val="24"/>
          <w:szCs w:val="24"/>
          <w:lang w:eastAsia="es-BO"/>
        </w:rPr>
        <w:t> </w:t>
      </w:r>
      <w:hyperlink r:id="rId70" w:tooltip="Músculo liso" w:history="1">
        <w:r w:rsidRPr="00F13FC3">
          <w:rPr>
            <w:rFonts w:ascii="Times New Roman" w:eastAsia="Times New Roman" w:hAnsi="Times New Roman" w:cs="Times New Roman"/>
            <w:sz w:val="24"/>
            <w:szCs w:val="24"/>
            <w:u w:val="single"/>
            <w:lang w:eastAsia="es-BO"/>
          </w:rPr>
          <w:t>músculo liso</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"http://es.wikipedia.org/wiki/Arteriola" \o "Arteriola"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arteriolar</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y la estimulación de la secreción de </w:t>
      </w:r>
      <w:hyperlink r:id="rId71" w:tooltip="Aldosterona" w:history="1">
        <w:r w:rsidRPr="00F13FC3">
          <w:rPr>
            <w:rFonts w:ascii="Times New Roman" w:eastAsia="Times New Roman" w:hAnsi="Times New Roman" w:cs="Times New Roman"/>
            <w:sz w:val="24"/>
            <w:szCs w:val="24"/>
            <w:u w:val="single"/>
            <w:lang w:eastAsia="es-BO"/>
          </w:rPr>
          <w:t>aldosterona</w:t>
        </w:r>
      </w:hyperlink>
      <w:r w:rsidRPr="00F13FC3">
        <w:rPr>
          <w:rFonts w:ascii="Times New Roman" w:eastAsia="Times New Roman" w:hAnsi="Times New Roman" w:cs="Times New Roman"/>
          <w:sz w:val="24"/>
          <w:szCs w:val="24"/>
          <w:lang w:eastAsia="es-BO"/>
        </w:rPr>
        <w:t> por la </w:t>
      </w:r>
      <w:hyperlink r:id="rId72" w:tooltip="Corteza suprarrenal" w:history="1">
        <w:r w:rsidRPr="00F13FC3">
          <w:rPr>
            <w:rFonts w:ascii="Times New Roman" w:eastAsia="Times New Roman" w:hAnsi="Times New Roman" w:cs="Times New Roman"/>
            <w:sz w:val="24"/>
            <w:szCs w:val="24"/>
            <w:u w:val="single"/>
            <w:lang w:eastAsia="es-BO"/>
          </w:rPr>
          <w:t>corteza suprarrenal</w:t>
        </w:r>
      </w:hyperlink>
      <w:r w:rsidRPr="00F13FC3">
        <w:rPr>
          <w:rFonts w:ascii="Times New Roman" w:eastAsia="Times New Roman" w:hAnsi="Times New Roman" w:cs="Times New Roman"/>
          <w:sz w:val="24"/>
          <w:szCs w:val="24"/>
          <w:lang w:eastAsia="es-BO"/>
        </w:rPr>
        <w:t>. La aldosterona es responsable de la reabsorción activa de </w:t>
      </w:r>
      <w:hyperlink r:id="rId73" w:tooltip="Sodio" w:history="1">
        <w:r w:rsidRPr="00F13FC3">
          <w:rPr>
            <w:rFonts w:ascii="Times New Roman" w:eastAsia="Times New Roman" w:hAnsi="Times New Roman" w:cs="Times New Roman"/>
            <w:sz w:val="24"/>
            <w:szCs w:val="24"/>
            <w:u w:val="single"/>
            <w:lang w:eastAsia="es-BO"/>
          </w:rPr>
          <w:t>sodio</w:t>
        </w:r>
      </w:hyperlink>
      <w:r w:rsidRPr="00F13FC3">
        <w:rPr>
          <w:rFonts w:ascii="Times New Roman" w:eastAsia="Times New Roman" w:hAnsi="Times New Roman" w:cs="Times New Roman"/>
          <w:sz w:val="24"/>
          <w:szCs w:val="24"/>
          <w:lang w:eastAsia="es-BO"/>
        </w:rPr>
        <w:t> y consecuente conservación del agua.</w:t>
      </w:r>
      <w:hyperlink r:id="rId74" w:anchor="cite_note-6" w:history="1">
        <w:r w:rsidRPr="00F13FC3">
          <w:rPr>
            <w:rFonts w:ascii="Times New Roman" w:eastAsia="Times New Roman" w:hAnsi="Times New Roman" w:cs="Times New Roman"/>
            <w:sz w:val="24"/>
            <w:szCs w:val="24"/>
            <w:u w:val="single"/>
            <w:vertAlign w:val="superscript"/>
            <w:lang w:eastAsia="es-BO"/>
          </w:rPr>
          <w:t>6</w:t>
        </w:r>
      </w:hyperlink>
      <w:r w:rsidRPr="00F13FC3">
        <w:rPr>
          <w:rFonts w:ascii="Times New Roman" w:eastAsia="Times New Roman" w:hAnsi="Times New Roman" w:cs="Times New Roman"/>
          <w:sz w:val="24"/>
          <w:szCs w:val="24"/>
          <w:lang w:eastAsia="es-BO"/>
        </w:rPr>
        <w:t> La activación del sistema renina-angiotensina es precoz y sensible a pérdidas hemáticas relativamente pequeñas.</w:t>
      </w:r>
      <w:hyperlink r:id="rId75" w:anchor="cite_note-7" w:history="1">
        <w:r w:rsidRPr="00F13FC3">
          <w:rPr>
            <w:rFonts w:ascii="Times New Roman" w:eastAsia="Times New Roman" w:hAnsi="Times New Roman" w:cs="Times New Roman"/>
            <w:sz w:val="24"/>
            <w:szCs w:val="24"/>
            <w:u w:val="single"/>
            <w:vertAlign w:val="superscript"/>
            <w:lang w:eastAsia="es-BO"/>
          </w:rPr>
          <w:t>7</w:t>
        </w:r>
      </w:hyperlink>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 xml:space="preserve">Respuesta </w:t>
      </w:r>
      <w:proofErr w:type="spellStart"/>
      <w:r w:rsidRPr="00F13FC3">
        <w:rPr>
          <w:rFonts w:ascii="Times New Roman" w:eastAsia="Times New Roman" w:hAnsi="Times New Roman" w:cs="Times New Roman"/>
          <w:b/>
          <w:bCs/>
          <w:sz w:val="24"/>
          <w:szCs w:val="24"/>
          <w:lang w:eastAsia="es-BO"/>
        </w:rPr>
        <w:t>neuro</w:t>
      </w:r>
      <w:proofErr w:type="spellEnd"/>
      <w:r w:rsidRPr="00F13FC3">
        <w:rPr>
          <w:rFonts w:ascii="Times New Roman" w:eastAsia="Times New Roman" w:hAnsi="Times New Roman" w:cs="Times New Roman"/>
          <w:b/>
          <w:bCs/>
          <w:sz w:val="24"/>
          <w:szCs w:val="24"/>
          <w:lang w:eastAsia="es-BO"/>
        </w:rPr>
        <w:t>-endocrina</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El sistema neuroendocrino responde ante el choque hemorrágico, provocando un aumento de circulante de </w:t>
      </w:r>
      <w:hyperlink r:id="rId76" w:tooltip="Hormona antidiurética" w:history="1">
        <w:r w:rsidRPr="00F13FC3">
          <w:rPr>
            <w:rFonts w:ascii="Times New Roman" w:eastAsia="Times New Roman" w:hAnsi="Times New Roman" w:cs="Times New Roman"/>
            <w:sz w:val="24"/>
            <w:szCs w:val="24"/>
            <w:u w:val="single"/>
            <w:lang w:eastAsia="es-BO"/>
          </w:rPr>
          <w:t>hormona antidiurética</w:t>
        </w:r>
      </w:hyperlink>
      <w:r w:rsidR="00F13FC3" w:rsidRPr="00F13FC3">
        <w:rPr>
          <w:rFonts w:ascii="Times New Roman" w:eastAsia="Times New Roman" w:hAnsi="Times New Roman" w:cs="Times New Roman"/>
          <w:sz w:val="24"/>
          <w:szCs w:val="24"/>
          <w:lang w:eastAsia="es-BO"/>
        </w:rPr>
        <w:t>(ADH</w:t>
      </w:r>
      <w:r w:rsidR="00F13FC3" w:rsidRPr="00F13FC3">
        <w:rPr>
          <w:rFonts w:ascii="Times New Roman" w:eastAsia="Times New Roman" w:hAnsi="Times New Roman" w:cs="Times New Roman"/>
          <w:sz w:val="24"/>
          <w:szCs w:val="24"/>
          <w:u w:val="single"/>
          <w:vertAlign w:val="superscript"/>
          <w:lang w:eastAsia="es-BO"/>
        </w:rPr>
        <w:t xml:space="preserve"> </w:t>
      </w:r>
      <w:r w:rsidR="00F13FC3" w:rsidRPr="00F13FC3">
        <w:rPr>
          <w:rFonts w:ascii="Times New Roman" w:eastAsia="Times New Roman" w:hAnsi="Times New Roman" w:cs="Times New Roman"/>
          <w:sz w:val="24"/>
          <w:szCs w:val="24"/>
          <w:lang w:eastAsia="es-BO"/>
        </w:rPr>
        <w:t>)</w:t>
      </w:r>
      <w:r w:rsidRPr="00F13FC3">
        <w:rPr>
          <w:rFonts w:ascii="Times New Roman" w:eastAsia="Times New Roman" w:hAnsi="Times New Roman" w:cs="Times New Roman"/>
          <w:sz w:val="24"/>
          <w:szCs w:val="24"/>
          <w:lang w:eastAsia="es-BO"/>
        </w:rPr>
        <w:t>El ADH se libera de la </w:t>
      </w:r>
      <w:hyperlink r:id="rId77" w:tooltip="Glándula pituitaria" w:history="1">
        <w:r w:rsidRPr="00F13FC3">
          <w:rPr>
            <w:rFonts w:ascii="Times New Roman" w:eastAsia="Times New Roman" w:hAnsi="Times New Roman" w:cs="Times New Roman"/>
            <w:sz w:val="24"/>
            <w:szCs w:val="24"/>
            <w:u w:val="single"/>
            <w:lang w:eastAsia="es-BO"/>
          </w:rPr>
          <w:t>glándula pituitaria</w:t>
        </w:r>
      </w:hyperlink>
      <w:r w:rsidRPr="00F13FC3">
        <w:rPr>
          <w:rFonts w:ascii="Times New Roman" w:eastAsia="Times New Roman" w:hAnsi="Times New Roman" w:cs="Times New Roman"/>
          <w:sz w:val="24"/>
          <w:szCs w:val="24"/>
          <w:lang w:eastAsia="es-BO"/>
        </w:rPr>
        <w:t> posterior en respuesta a una disminución de la </w:t>
      </w:r>
      <w:hyperlink r:id="rId78" w:tooltip="Tensión arterial" w:history="1">
        <w:r w:rsidRPr="00F13FC3">
          <w:rPr>
            <w:rFonts w:ascii="Times New Roman" w:eastAsia="Times New Roman" w:hAnsi="Times New Roman" w:cs="Times New Roman"/>
            <w:sz w:val="24"/>
            <w:szCs w:val="24"/>
            <w:u w:val="single"/>
            <w:lang w:eastAsia="es-BO"/>
          </w:rPr>
          <w:t>tensión arterial</w:t>
        </w:r>
      </w:hyperlink>
      <w:r w:rsidRPr="00F13FC3">
        <w:rPr>
          <w:rFonts w:ascii="Times New Roman" w:eastAsia="Times New Roman" w:hAnsi="Times New Roman" w:cs="Times New Roman"/>
          <w:sz w:val="24"/>
          <w:szCs w:val="24"/>
          <w:lang w:eastAsia="es-BO"/>
        </w:rPr>
        <w:t xml:space="preserve">, detectados por </w:t>
      </w:r>
      <w:proofErr w:type="spellStart"/>
      <w:r w:rsidRPr="00F13FC3">
        <w:rPr>
          <w:rFonts w:ascii="Times New Roman" w:eastAsia="Times New Roman" w:hAnsi="Times New Roman" w:cs="Times New Roman"/>
          <w:sz w:val="24"/>
          <w:szCs w:val="24"/>
          <w:lang w:eastAsia="es-BO"/>
        </w:rPr>
        <w:t>barorreceptores</w:t>
      </w:r>
      <w:proofErr w:type="spellEnd"/>
      <w:r w:rsidRPr="00F13FC3">
        <w:rPr>
          <w:rFonts w:ascii="Times New Roman" w:eastAsia="Times New Roman" w:hAnsi="Times New Roman" w:cs="Times New Roman"/>
          <w:sz w:val="24"/>
          <w:szCs w:val="24"/>
          <w:lang w:eastAsia="es-BO"/>
        </w:rPr>
        <w:t>, y una disminución en la concentración de </w:t>
      </w:r>
      <w:hyperlink r:id="rId79" w:tooltip="Sodio" w:history="1">
        <w:r w:rsidRPr="00F13FC3">
          <w:rPr>
            <w:rFonts w:ascii="Times New Roman" w:eastAsia="Times New Roman" w:hAnsi="Times New Roman" w:cs="Times New Roman"/>
            <w:sz w:val="24"/>
            <w:szCs w:val="24"/>
            <w:u w:val="single"/>
            <w:lang w:eastAsia="es-BO"/>
          </w:rPr>
          <w:t>sodio</w:t>
        </w:r>
      </w:hyperlink>
      <w:r w:rsidRPr="00F13FC3">
        <w:rPr>
          <w:rFonts w:ascii="Times New Roman" w:eastAsia="Times New Roman" w:hAnsi="Times New Roman" w:cs="Times New Roman"/>
          <w:sz w:val="24"/>
          <w:szCs w:val="24"/>
          <w:lang w:eastAsia="es-BO"/>
        </w:rPr>
        <w:t xml:space="preserve">, detectados por </w:t>
      </w:r>
      <w:proofErr w:type="spellStart"/>
      <w:r w:rsidRPr="00F13FC3">
        <w:rPr>
          <w:rFonts w:ascii="Times New Roman" w:eastAsia="Times New Roman" w:hAnsi="Times New Roman" w:cs="Times New Roman"/>
          <w:sz w:val="24"/>
          <w:szCs w:val="24"/>
          <w:lang w:eastAsia="es-BO"/>
        </w:rPr>
        <w:t>osmorreceptores</w:t>
      </w:r>
      <w:proofErr w:type="spellEnd"/>
      <w:r w:rsidRPr="00F13FC3">
        <w:rPr>
          <w:rFonts w:ascii="Times New Roman" w:eastAsia="Times New Roman" w:hAnsi="Times New Roman" w:cs="Times New Roman"/>
          <w:sz w:val="24"/>
          <w:szCs w:val="24"/>
          <w:lang w:eastAsia="es-BO"/>
        </w:rPr>
        <w:t>. La ADH conduce a un aumento de la reabsorción de agua y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"http://es.wikipedia.org/wiki/NaCl" \o "NaCl"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NaCl</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por el </w:t>
      </w:r>
      <w:hyperlink r:id="rId80" w:tooltip="Túbulo contorneado distal" w:history="1">
        <w:r w:rsidRPr="00F13FC3">
          <w:rPr>
            <w:rFonts w:ascii="Times New Roman" w:eastAsia="Times New Roman" w:hAnsi="Times New Roman" w:cs="Times New Roman"/>
            <w:sz w:val="24"/>
            <w:szCs w:val="24"/>
            <w:u w:val="single"/>
            <w:lang w:eastAsia="es-BO"/>
          </w:rPr>
          <w:t>túbulo contorneado distal</w:t>
        </w:r>
      </w:hyperlink>
      <w:r w:rsidRPr="00F13FC3">
        <w:rPr>
          <w:rFonts w:ascii="Times New Roman" w:eastAsia="Times New Roman" w:hAnsi="Times New Roman" w:cs="Times New Roman"/>
          <w:sz w:val="24"/>
          <w:szCs w:val="24"/>
          <w:lang w:eastAsia="es-BO"/>
        </w:rPr>
        <w:t> y los túbulos colectores.</w:t>
      </w:r>
    </w:p>
    <w:p w:rsidR="004E3C46" w:rsidRPr="00F13FC3"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Diagnóstico</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Después de la toma de la historia clínica y el </w:t>
      </w:r>
      <w:hyperlink r:id="rId81" w:tooltip="Examen físico" w:history="1">
        <w:r w:rsidRPr="00F13FC3">
          <w:rPr>
            <w:rFonts w:ascii="Times New Roman" w:eastAsia="Times New Roman" w:hAnsi="Times New Roman" w:cs="Times New Roman"/>
            <w:sz w:val="24"/>
            <w:szCs w:val="24"/>
            <w:u w:val="single"/>
            <w:lang w:eastAsia="es-BO"/>
          </w:rPr>
          <w:t>examen físico</w:t>
        </w:r>
      </w:hyperlink>
      <w:r w:rsidRPr="00F13FC3">
        <w:rPr>
          <w:rFonts w:ascii="Times New Roman" w:eastAsia="Times New Roman" w:hAnsi="Times New Roman" w:cs="Times New Roman"/>
          <w:sz w:val="24"/>
          <w:szCs w:val="24"/>
          <w:lang w:eastAsia="es-BO"/>
        </w:rPr>
        <w:t> del paciente, la conducta a seguir depende de la causa probable de la hipovolemia, así como la estabilidad de la condición del paciente.</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Exámenes de laboratorio</w:t>
      </w:r>
    </w:p>
    <w:p w:rsidR="004E3C46" w:rsidRPr="00F13FC3"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Los estudios iniciales de laboratorio suelen incluir el análisis del </w:t>
      </w:r>
      <w:hyperlink r:id="rId82" w:tooltip="Hemograma" w:history="1">
        <w:r w:rsidRPr="00F13FC3">
          <w:rPr>
            <w:rFonts w:ascii="Times New Roman" w:eastAsia="Times New Roman" w:hAnsi="Times New Roman" w:cs="Times New Roman"/>
            <w:sz w:val="24"/>
            <w:szCs w:val="24"/>
            <w:lang w:eastAsia="es-BO"/>
          </w:rPr>
          <w:t>hemograma</w:t>
        </w:r>
      </w:hyperlink>
      <w:r w:rsidRPr="00F13FC3">
        <w:rPr>
          <w:rFonts w:ascii="Times New Roman" w:eastAsia="Times New Roman" w:hAnsi="Times New Roman" w:cs="Times New Roman"/>
          <w:sz w:val="24"/>
          <w:szCs w:val="24"/>
          <w:lang w:eastAsia="es-BO"/>
        </w:rPr>
        <w:t>, los niveles de </w:t>
      </w:r>
      <w:hyperlink r:id="rId83" w:tooltip="Electrolito" w:history="1">
        <w:r w:rsidRPr="00F13FC3">
          <w:rPr>
            <w:rFonts w:ascii="Times New Roman" w:eastAsia="Times New Roman" w:hAnsi="Times New Roman" w:cs="Times New Roman"/>
            <w:sz w:val="24"/>
            <w:szCs w:val="24"/>
            <w:lang w:eastAsia="es-BO"/>
          </w:rPr>
          <w:t>electrolitos</w:t>
        </w:r>
      </w:hyperlink>
      <w:r w:rsidRPr="00F13FC3">
        <w:rPr>
          <w:rFonts w:ascii="Times New Roman" w:eastAsia="Times New Roman" w:hAnsi="Times New Roman" w:cs="Times New Roman"/>
          <w:sz w:val="24"/>
          <w:szCs w:val="24"/>
          <w:lang w:eastAsia="es-BO"/>
        </w:rPr>
        <w:t>, por ejemplo, </w:t>
      </w:r>
      <w:hyperlink r:id="rId84" w:tooltip="Sodio" w:history="1">
        <w:r w:rsidRPr="00F13FC3">
          <w:rPr>
            <w:rFonts w:ascii="Times New Roman" w:eastAsia="Times New Roman" w:hAnsi="Times New Roman" w:cs="Times New Roman"/>
            <w:sz w:val="24"/>
            <w:szCs w:val="24"/>
            <w:lang w:eastAsia="es-BO"/>
          </w:rPr>
          <w:t>sodio</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"http://es.wikipedia.org/wiki/Potasio" \o "Potasio"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lang w:eastAsia="es-BO"/>
        </w:rPr>
        <w:t>potasio</w:t>
      </w:r>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w:t>
      </w:r>
      <w:hyperlink r:id="rId85" w:tooltip="Cloro" w:history="1">
        <w:r w:rsidRPr="00F13FC3">
          <w:rPr>
            <w:rFonts w:ascii="Times New Roman" w:eastAsia="Times New Roman" w:hAnsi="Times New Roman" w:cs="Times New Roman"/>
            <w:sz w:val="24"/>
            <w:szCs w:val="24"/>
            <w:lang w:eastAsia="es-BO"/>
          </w:rPr>
          <w:t>cloro</w:t>
        </w:r>
        <w:proofErr w:type="spellEnd"/>
      </w:hyperlink>
      <w:r w:rsidRPr="00F13FC3">
        <w:rPr>
          <w:rFonts w:ascii="Times New Roman" w:eastAsia="Times New Roman" w:hAnsi="Times New Roman" w:cs="Times New Roman"/>
          <w:sz w:val="24"/>
          <w:szCs w:val="24"/>
          <w:lang w:eastAsia="es-BO"/>
        </w:rPr>
        <w:t>, </w:t>
      </w:r>
      <w:hyperlink r:id="rId86" w:tooltip="Bicarbonato" w:history="1">
        <w:r w:rsidRPr="00F13FC3">
          <w:rPr>
            <w:rFonts w:ascii="Times New Roman" w:eastAsia="Times New Roman" w:hAnsi="Times New Roman" w:cs="Times New Roman"/>
            <w:sz w:val="24"/>
            <w:szCs w:val="24"/>
            <w:lang w:eastAsia="es-BO"/>
          </w:rPr>
          <w:t>bicarbonato</w:t>
        </w:r>
      </w:hyperlink>
      <w:r w:rsidRPr="00F13FC3">
        <w:rPr>
          <w:rFonts w:ascii="Times New Roman" w:eastAsia="Times New Roman" w:hAnsi="Times New Roman" w:cs="Times New Roman"/>
          <w:sz w:val="24"/>
          <w:szCs w:val="24"/>
          <w:lang w:eastAsia="es-BO"/>
        </w:rPr>
        <w:t>, </w:t>
      </w:r>
      <w:hyperlink r:id="rId87" w:tooltip="Urea" w:history="1">
        <w:r w:rsidRPr="00F13FC3">
          <w:rPr>
            <w:rFonts w:ascii="Times New Roman" w:eastAsia="Times New Roman" w:hAnsi="Times New Roman" w:cs="Times New Roman"/>
            <w:sz w:val="24"/>
            <w:szCs w:val="24"/>
            <w:lang w:eastAsia="es-BO"/>
          </w:rPr>
          <w:t>urea</w:t>
        </w:r>
      </w:hyperlink>
      <w:r w:rsidRPr="00F13FC3">
        <w:rPr>
          <w:rFonts w:ascii="Times New Roman" w:eastAsia="Times New Roman" w:hAnsi="Times New Roman" w:cs="Times New Roman"/>
          <w:sz w:val="24"/>
          <w:szCs w:val="24"/>
          <w:lang w:eastAsia="es-BO"/>
        </w:rPr>
        <w:t>, </w:t>
      </w:r>
      <w:hyperlink r:id="rId88" w:tooltip="Creatinina" w:history="1">
        <w:r w:rsidRPr="00F13FC3">
          <w:rPr>
            <w:rFonts w:ascii="Times New Roman" w:eastAsia="Times New Roman" w:hAnsi="Times New Roman" w:cs="Times New Roman"/>
            <w:sz w:val="24"/>
            <w:szCs w:val="24"/>
            <w:lang w:eastAsia="es-BO"/>
          </w:rPr>
          <w:t>creatinina</w:t>
        </w:r>
      </w:hyperlink>
      <w:r w:rsidRPr="00F13FC3">
        <w:rPr>
          <w:rFonts w:ascii="Times New Roman" w:eastAsia="Times New Roman" w:hAnsi="Times New Roman" w:cs="Times New Roman"/>
          <w:sz w:val="24"/>
          <w:szCs w:val="24"/>
          <w:lang w:eastAsia="es-BO"/>
        </w:rPr>
        <w:t> y los </w:t>
      </w:r>
      <w:hyperlink r:id="rId89" w:tooltip="Glicemia" w:history="1">
        <w:r w:rsidRPr="00F13FC3">
          <w:rPr>
            <w:rFonts w:ascii="Times New Roman" w:eastAsia="Times New Roman" w:hAnsi="Times New Roman" w:cs="Times New Roman"/>
            <w:sz w:val="24"/>
            <w:szCs w:val="24"/>
            <w:lang w:eastAsia="es-BO"/>
          </w:rPr>
          <w:t>niveles de glucosa</w:t>
        </w:r>
      </w:hyperlink>
      <w:r w:rsidRPr="00F13FC3">
        <w:rPr>
          <w:rFonts w:ascii="Times New Roman" w:eastAsia="Times New Roman" w:hAnsi="Times New Roman" w:cs="Times New Roman"/>
          <w:sz w:val="24"/>
          <w:szCs w:val="24"/>
          <w:lang w:eastAsia="es-BO"/>
        </w:rPr>
        <w:t>, exámenes de coagulación como el </w:t>
      </w:r>
      <w:hyperlink r:id="rId90" w:tooltip="Tiempo de protrombina" w:history="1">
        <w:r w:rsidRPr="00F13FC3">
          <w:rPr>
            <w:rFonts w:ascii="Times New Roman" w:eastAsia="Times New Roman" w:hAnsi="Times New Roman" w:cs="Times New Roman"/>
            <w:sz w:val="24"/>
            <w:szCs w:val="24"/>
            <w:lang w:eastAsia="es-BO"/>
          </w:rPr>
          <w:t>tiempo de protrombina</w:t>
        </w:r>
      </w:hyperlink>
      <w:r w:rsidRPr="00F13FC3">
        <w:rPr>
          <w:rFonts w:ascii="Times New Roman" w:eastAsia="Times New Roman" w:hAnsi="Times New Roman" w:cs="Times New Roman"/>
          <w:sz w:val="24"/>
          <w:szCs w:val="24"/>
          <w:lang w:eastAsia="es-BO"/>
        </w:rPr>
        <w:t> y el </w:t>
      </w:r>
      <w:hyperlink r:id="rId91" w:tooltip="Tiempo de tromboplastina parcial activado" w:history="1">
        <w:r w:rsidRPr="00F13FC3">
          <w:rPr>
            <w:rFonts w:ascii="Times New Roman" w:eastAsia="Times New Roman" w:hAnsi="Times New Roman" w:cs="Times New Roman"/>
            <w:sz w:val="24"/>
            <w:szCs w:val="24"/>
            <w:lang w:eastAsia="es-BO"/>
          </w:rPr>
          <w:t>tiempo de tromboplastina parcial activado</w:t>
        </w:r>
      </w:hyperlink>
      <w:r w:rsidRPr="00F13FC3">
        <w:rPr>
          <w:rFonts w:ascii="Times New Roman" w:eastAsia="Times New Roman" w:hAnsi="Times New Roman" w:cs="Times New Roman"/>
          <w:sz w:val="24"/>
          <w:szCs w:val="24"/>
          <w:lang w:eastAsia="es-BO"/>
        </w:rPr>
        <w:t>, </w:t>
      </w:r>
      <w:hyperlink r:id="rId92" w:tooltip="Gasometría" w:history="1">
        <w:r w:rsidRPr="00F13FC3">
          <w:rPr>
            <w:rFonts w:ascii="Times New Roman" w:eastAsia="Times New Roman" w:hAnsi="Times New Roman" w:cs="Times New Roman"/>
            <w:sz w:val="24"/>
            <w:szCs w:val="24"/>
            <w:lang w:eastAsia="es-BO"/>
          </w:rPr>
          <w:t>gasometría</w:t>
        </w:r>
      </w:hyperlink>
      <w:r w:rsidRPr="00F13FC3">
        <w:rPr>
          <w:rFonts w:ascii="Times New Roman" w:eastAsia="Times New Roman" w:hAnsi="Times New Roman" w:cs="Times New Roman"/>
          <w:sz w:val="24"/>
          <w:szCs w:val="24"/>
          <w:lang w:eastAsia="es-BO"/>
        </w:rPr>
        <w:t>, </w:t>
      </w:r>
      <w:hyperlink r:id="rId93" w:tooltip="Análisis de orina" w:history="1">
        <w:r w:rsidRPr="00F13FC3">
          <w:rPr>
            <w:rFonts w:ascii="Times New Roman" w:eastAsia="Times New Roman" w:hAnsi="Times New Roman" w:cs="Times New Roman"/>
            <w:sz w:val="24"/>
            <w:szCs w:val="24"/>
            <w:lang w:eastAsia="es-BO"/>
          </w:rPr>
          <w:t>análisis de orina</w:t>
        </w:r>
      </w:hyperlink>
      <w:r w:rsidRPr="00F13FC3">
        <w:rPr>
          <w:rFonts w:ascii="Times New Roman" w:eastAsia="Times New Roman" w:hAnsi="Times New Roman" w:cs="Times New Roman"/>
          <w:sz w:val="24"/>
          <w:szCs w:val="24"/>
          <w:lang w:eastAsia="es-BO"/>
        </w:rPr>
        <w:t>, especialmente en pacientes con traumatismos, y una </w:t>
      </w:r>
      <w:hyperlink r:id="rId94" w:tooltip="Prueba de embarazo" w:history="1">
        <w:r w:rsidRPr="00F13FC3">
          <w:rPr>
            <w:rFonts w:ascii="Times New Roman" w:eastAsia="Times New Roman" w:hAnsi="Times New Roman" w:cs="Times New Roman"/>
            <w:sz w:val="24"/>
            <w:szCs w:val="24"/>
            <w:lang w:eastAsia="es-BO"/>
          </w:rPr>
          <w:t>prueba de embarazo</w:t>
        </w:r>
      </w:hyperlink>
      <w:r w:rsidRPr="00F13FC3">
        <w:rPr>
          <w:rFonts w:ascii="Times New Roman" w:eastAsia="Times New Roman" w:hAnsi="Times New Roman" w:cs="Times New Roman"/>
          <w:sz w:val="24"/>
          <w:szCs w:val="24"/>
          <w:lang w:eastAsia="es-BO"/>
        </w:rPr>
        <w:t xml:space="preserve"> en orina. Casi siempre se solicita un </w:t>
      </w:r>
      <w:proofErr w:type="spellStart"/>
      <w:r w:rsidRPr="00F13FC3">
        <w:rPr>
          <w:rFonts w:ascii="Times New Roman" w:eastAsia="Times New Roman" w:hAnsi="Times New Roman" w:cs="Times New Roman"/>
          <w:sz w:val="24"/>
          <w:szCs w:val="24"/>
          <w:lang w:eastAsia="es-BO"/>
        </w:rPr>
        <w:t>tipaje</w:t>
      </w:r>
      <w:proofErr w:type="spellEnd"/>
      <w:r w:rsidRPr="00F13FC3">
        <w:rPr>
          <w:rFonts w:ascii="Times New Roman" w:eastAsia="Times New Roman" w:hAnsi="Times New Roman" w:cs="Times New Roman"/>
          <w:sz w:val="24"/>
          <w:szCs w:val="24"/>
          <w:lang w:eastAsia="es-BO"/>
        </w:rPr>
        <w:t xml:space="preserve"> de la sangre y se prepara el banco de sangre para posibles transfusiones.</w:t>
      </w:r>
    </w:p>
    <w:p w:rsidR="004E3C46" w:rsidRPr="00F13FC3" w:rsidRDefault="004E3C46" w:rsidP="001125F7">
      <w:pPr>
        <w:shd w:val="clear" w:color="auto" w:fill="FFFFFF"/>
        <w:spacing w:after="72" w:line="288" w:lineRule="atLeast"/>
        <w:jc w:val="both"/>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Estudios de imagen</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Los pacientes con una marcada hipotensión arterial y/o en condiciones inestables son sometidos a medidas adecuadas de reanimación. Este tratamiento tiene prioridad sobre los estudios de imágenes y pueden incluir intervenciones quirúrgicas inmediatas.</w:t>
      </w:r>
    </w:p>
    <w:p w:rsidR="004E3C46" w:rsidRPr="00F13FC3"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En el paciente con trauma y signos y síntomas de </w:t>
      </w:r>
      <w:hyperlink r:id="rId95" w:tooltip="Hipovolemia" w:history="1">
        <w:r w:rsidRPr="00F13FC3">
          <w:rPr>
            <w:rFonts w:ascii="Times New Roman" w:eastAsia="Times New Roman" w:hAnsi="Times New Roman" w:cs="Times New Roman"/>
            <w:sz w:val="24"/>
            <w:szCs w:val="24"/>
            <w:lang w:eastAsia="es-BO"/>
          </w:rPr>
          <w:t>hipovolemia</w:t>
        </w:r>
      </w:hyperlink>
      <w:r w:rsidRPr="00F13FC3">
        <w:rPr>
          <w:rFonts w:ascii="Times New Roman" w:eastAsia="Times New Roman" w:hAnsi="Times New Roman" w:cs="Times New Roman"/>
          <w:sz w:val="24"/>
          <w:szCs w:val="24"/>
          <w:lang w:eastAsia="es-BO"/>
        </w:rPr>
        <w:t> se enfoca hacia la búsqueda de la fuente de la pérdida de sangre. El paciente a</w:t>
      </w:r>
      <w:r w:rsidR="0049549F">
        <w:rPr>
          <w:rFonts w:ascii="Times New Roman" w:eastAsia="Times New Roman" w:hAnsi="Times New Roman" w:cs="Times New Roman"/>
          <w:sz w:val="24"/>
          <w:szCs w:val="24"/>
          <w:lang w:eastAsia="es-BO"/>
        </w:rPr>
        <w:t xml:space="preserve"> </w:t>
      </w:r>
      <w:bookmarkStart w:id="0" w:name="_GoBack"/>
      <w:bookmarkEnd w:id="0"/>
      <w:r w:rsidRPr="00F13FC3">
        <w:rPr>
          <w:rFonts w:ascii="Times New Roman" w:eastAsia="Times New Roman" w:hAnsi="Times New Roman" w:cs="Times New Roman"/>
          <w:sz w:val="24"/>
          <w:szCs w:val="24"/>
          <w:lang w:eastAsia="es-BO"/>
        </w:rPr>
        <w:t>traumático con shock hipovolémico requiere un examen ecográfico en la sala de emergencia si se sospecha un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"http://es.wikipedia.org/wiki/Aneurisma" \o "Aneurisma"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lang w:eastAsia="es-BO"/>
        </w:rPr>
        <w:t>aneurisma</w:t>
      </w:r>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aórtico</w:t>
      </w:r>
      <w:proofErr w:type="spellEnd"/>
      <w:r w:rsidRPr="00F13FC3">
        <w:rPr>
          <w:rFonts w:ascii="Times New Roman" w:eastAsia="Times New Roman" w:hAnsi="Times New Roman" w:cs="Times New Roman"/>
          <w:sz w:val="24"/>
          <w:szCs w:val="24"/>
          <w:lang w:eastAsia="es-BO"/>
        </w:rPr>
        <w:t xml:space="preserve"> abdominal. Otros exámenes radiológicos útiles ante la sospecha de un aneurisma incluyen la </w:t>
      </w:r>
      <w:hyperlink r:id="rId96" w:tooltip="Ecocardiografía" w:history="1">
        <w:r w:rsidRPr="00F13FC3">
          <w:rPr>
            <w:rFonts w:ascii="Times New Roman" w:eastAsia="Times New Roman" w:hAnsi="Times New Roman" w:cs="Times New Roman"/>
            <w:sz w:val="24"/>
            <w:szCs w:val="24"/>
            <w:lang w:eastAsia="es-BO"/>
          </w:rPr>
          <w:t>ecocardiografía</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t>transesofágica</w:t>
      </w:r>
      <w:proofErr w:type="spellEnd"/>
      <w:r w:rsidRPr="00F13FC3">
        <w:rPr>
          <w:rFonts w:ascii="Times New Roman" w:eastAsia="Times New Roman" w:hAnsi="Times New Roman" w:cs="Times New Roman"/>
          <w:sz w:val="24"/>
          <w:szCs w:val="24"/>
          <w:lang w:eastAsia="es-BO"/>
        </w:rPr>
        <w:t xml:space="preserve">, la </w:t>
      </w:r>
      <w:proofErr w:type="spellStart"/>
      <w:r w:rsidRPr="00F13FC3">
        <w:rPr>
          <w:rFonts w:ascii="Times New Roman" w:eastAsia="Times New Roman" w:hAnsi="Times New Roman" w:cs="Times New Roman"/>
          <w:sz w:val="24"/>
          <w:szCs w:val="24"/>
          <w:lang w:eastAsia="es-BO"/>
        </w:rPr>
        <w:t>aortografía</w:t>
      </w:r>
      <w:proofErr w:type="spellEnd"/>
      <w:r w:rsidRPr="00F13FC3">
        <w:rPr>
          <w:rFonts w:ascii="Times New Roman" w:eastAsia="Times New Roman" w:hAnsi="Times New Roman" w:cs="Times New Roman"/>
          <w:sz w:val="24"/>
          <w:szCs w:val="24"/>
          <w:lang w:eastAsia="es-BO"/>
        </w:rPr>
        <w:t>, o la TAC de tórax. Si se sospecha una hemorragia gastrointestinal, los especialistas colocan una </w:t>
      </w:r>
      <w:hyperlink r:id="rId97" w:tooltip="Sonda nasogástrica" w:history="1">
        <w:r w:rsidRPr="00F13FC3">
          <w:rPr>
            <w:rFonts w:ascii="Times New Roman" w:eastAsia="Times New Roman" w:hAnsi="Times New Roman" w:cs="Times New Roman"/>
            <w:sz w:val="24"/>
            <w:szCs w:val="24"/>
            <w:lang w:eastAsia="es-BO"/>
          </w:rPr>
          <w:t>sonda nasogástrica</w:t>
        </w:r>
      </w:hyperlink>
      <w:r w:rsidRPr="00F13FC3">
        <w:rPr>
          <w:rFonts w:ascii="Times New Roman" w:eastAsia="Times New Roman" w:hAnsi="Times New Roman" w:cs="Times New Roman"/>
          <w:sz w:val="24"/>
          <w:szCs w:val="24"/>
          <w:lang w:eastAsia="es-BO"/>
        </w:rPr>
        <w:t> debe ser colocado para realizar un lavado gástrico. Se solicita una </w:t>
      </w:r>
      <w:hyperlink r:id="rId98" w:tooltip="Radiografía de tórax" w:history="1">
        <w:r w:rsidRPr="00F13FC3">
          <w:rPr>
            <w:rFonts w:ascii="Times New Roman" w:eastAsia="Times New Roman" w:hAnsi="Times New Roman" w:cs="Times New Roman"/>
            <w:sz w:val="24"/>
            <w:szCs w:val="24"/>
            <w:lang w:eastAsia="es-BO"/>
          </w:rPr>
          <w:t>radiografía de tórax</w:t>
        </w:r>
      </w:hyperlink>
      <w:r w:rsidRPr="00F13FC3">
        <w:rPr>
          <w:rFonts w:ascii="Times New Roman" w:eastAsia="Times New Roman" w:hAnsi="Times New Roman" w:cs="Times New Roman"/>
          <w:sz w:val="24"/>
          <w:szCs w:val="24"/>
          <w:lang w:eastAsia="es-BO"/>
        </w:rPr>
        <w:t> en posición vertical si una </w:t>
      </w:r>
      <w:hyperlink r:id="rId99" w:tooltip="Úlcera" w:history="1">
        <w:r w:rsidRPr="00F13FC3">
          <w:rPr>
            <w:rFonts w:ascii="Times New Roman" w:eastAsia="Times New Roman" w:hAnsi="Times New Roman" w:cs="Times New Roman"/>
            <w:sz w:val="24"/>
            <w:szCs w:val="24"/>
            <w:lang w:eastAsia="es-BO"/>
          </w:rPr>
          <w:t>úlcera</w:t>
        </w:r>
      </w:hyperlink>
      <w:r w:rsidRPr="00F13FC3">
        <w:rPr>
          <w:rFonts w:ascii="Times New Roman" w:eastAsia="Times New Roman" w:hAnsi="Times New Roman" w:cs="Times New Roman"/>
          <w:sz w:val="24"/>
          <w:szCs w:val="24"/>
          <w:lang w:eastAsia="es-BO"/>
        </w:rPr>
        <w:t xml:space="preserve"> perforada o </w:t>
      </w:r>
      <w:proofErr w:type="spellStart"/>
      <w:r w:rsidRPr="00F13FC3">
        <w:rPr>
          <w:rFonts w:ascii="Times New Roman" w:eastAsia="Times New Roman" w:hAnsi="Times New Roman" w:cs="Times New Roman"/>
          <w:sz w:val="24"/>
          <w:szCs w:val="24"/>
          <w:lang w:eastAsia="es-BO"/>
        </w:rPr>
        <w:t>el</w:t>
      </w:r>
      <w:hyperlink r:id="rId100" w:tooltip="Síndrome de Boerhaave" w:history="1">
        <w:r w:rsidRPr="00F13FC3">
          <w:rPr>
            <w:rFonts w:ascii="Times New Roman" w:eastAsia="Times New Roman" w:hAnsi="Times New Roman" w:cs="Times New Roman"/>
            <w:sz w:val="24"/>
            <w:szCs w:val="24"/>
            <w:lang w:eastAsia="es-BO"/>
          </w:rPr>
          <w:t>síndrome</w:t>
        </w:r>
        <w:proofErr w:type="spellEnd"/>
        <w:r w:rsidRPr="00F13FC3">
          <w:rPr>
            <w:rFonts w:ascii="Times New Roman" w:eastAsia="Times New Roman" w:hAnsi="Times New Roman" w:cs="Times New Roman"/>
            <w:sz w:val="24"/>
            <w:szCs w:val="24"/>
            <w:lang w:eastAsia="es-BO"/>
          </w:rPr>
          <w:t xml:space="preserve"> de </w:t>
        </w:r>
        <w:proofErr w:type="spellStart"/>
        <w:r w:rsidRPr="00F13FC3">
          <w:rPr>
            <w:rFonts w:ascii="Times New Roman" w:eastAsia="Times New Roman" w:hAnsi="Times New Roman" w:cs="Times New Roman"/>
            <w:sz w:val="24"/>
            <w:szCs w:val="24"/>
            <w:lang w:eastAsia="es-BO"/>
          </w:rPr>
          <w:t>Boerhaave</w:t>
        </w:r>
        <w:proofErr w:type="spellEnd"/>
      </w:hyperlink>
      <w:r w:rsidRPr="00F13FC3">
        <w:rPr>
          <w:rFonts w:ascii="Times New Roman" w:eastAsia="Times New Roman" w:hAnsi="Times New Roman" w:cs="Times New Roman"/>
          <w:sz w:val="24"/>
          <w:szCs w:val="24"/>
          <w:lang w:eastAsia="es-BO"/>
        </w:rPr>
        <w:t> resulta ser una posibilidad. La </w:t>
      </w:r>
      <w:hyperlink r:id="rId101" w:tooltip="Endoscopia" w:history="1">
        <w:r w:rsidRPr="00F13FC3">
          <w:rPr>
            <w:rFonts w:ascii="Times New Roman" w:eastAsia="Times New Roman" w:hAnsi="Times New Roman" w:cs="Times New Roman"/>
            <w:sz w:val="24"/>
            <w:szCs w:val="24"/>
            <w:lang w:eastAsia="es-BO"/>
          </w:rPr>
          <w:t>endoscopia</w:t>
        </w:r>
      </w:hyperlink>
      <w:r w:rsidRPr="00F13FC3">
        <w:rPr>
          <w:rFonts w:ascii="Times New Roman" w:eastAsia="Times New Roman" w:hAnsi="Times New Roman" w:cs="Times New Roman"/>
          <w:sz w:val="24"/>
          <w:szCs w:val="24"/>
          <w:lang w:eastAsia="es-BO"/>
        </w:rPr>
        <w:t> se puede realizar, por lo general después de que el paciente ha sido hospitalizado, para definir con mayor precisión el origen del sangrado.</w:t>
      </w:r>
    </w:p>
    <w:p w:rsidR="004E3C46" w:rsidRPr="00F13FC3" w:rsidRDefault="004E3C46" w:rsidP="001125F7">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lastRenderedPageBreak/>
        <w:t>Se indica una prueba de embarazo en todas las pacientes del </w:t>
      </w:r>
      <w:hyperlink r:id="rId102" w:tooltip="Sexo femenino" w:history="1">
        <w:r w:rsidRPr="00F13FC3">
          <w:rPr>
            <w:rFonts w:ascii="Times New Roman" w:eastAsia="Times New Roman" w:hAnsi="Times New Roman" w:cs="Times New Roman"/>
            <w:sz w:val="24"/>
            <w:szCs w:val="24"/>
            <w:lang w:eastAsia="es-BO"/>
          </w:rPr>
          <w:t>sexo femenino</w:t>
        </w:r>
      </w:hyperlink>
      <w:r w:rsidRPr="00F13FC3">
        <w:rPr>
          <w:rFonts w:ascii="Times New Roman" w:eastAsia="Times New Roman" w:hAnsi="Times New Roman" w:cs="Times New Roman"/>
          <w:sz w:val="24"/>
          <w:szCs w:val="24"/>
          <w:lang w:eastAsia="es-BO"/>
        </w:rPr>
        <w:t xml:space="preserve"> en edad fértil. Si el paciente está </w:t>
      </w:r>
      <w:proofErr w:type="gramStart"/>
      <w:r w:rsidRPr="00F13FC3">
        <w:rPr>
          <w:rFonts w:ascii="Times New Roman" w:eastAsia="Times New Roman" w:hAnsi="Times New Roman" w:cs="Times New Roman"/>
          <w:sz w:val="24"/>
          <w:szCs w:val="24"/>
          <w:lang w:eastAsia="es-BO"/>
        </w:rPr>
        <w:t>embarazada</w:t>
      </w:r>
      <w:proofErr w:type="gramEnd"/>
      <w:r w:rsidRPr="00F13FC3">
        <w:rPr>
          <w:rFonts w:ascii="Times New Roman" w:eastAsia="Times New Roman" w:hAnsi="Times New Roman" w:cs="Times New Roman"/>
          <w:sz w:val="24"/>
          <w:szCs w:val="24"/>
          <w:lang w:eastAsia="es-BO"/>
        </w:rPr>
        <w:t xml:space="preserve"> y en estado de shock, se realiza una </w:t>
      </w:r>
      <w:hyperlink r:id="rId103" w:tooltip="Ecografía" w:history="1">
        <w:r w:rsidRPr="00F13FC3">
          <w:rPr>
            <w:rFonts w:ascii="Times New Roman" w:eastAsia="Times New Roman" w:hAnsi="Times New Roman" w:cs="Times New Roman"/>
            <w:sz w:val="24"/>
            <w:szCs w:val="24"/>
            <w:lang w:eastAsia="es-BO"/>
          </w:rPr>
          <w:t>ecografía</w:t>
        </w:r>
      </w:hyperlink>
      <w:r w:rsidRPr="00F13FC3">
        <w:rPr>
          <w:rFonts w:ascii="Times New Roman" w:eastAsia="Times New Roman" w:hAnsi="Times New Roman" w:cs="Times New Roman"/>
          <w:sz w:val="24"/>
          <w:szCs w:val="24"/>
          <w:lang w:eastAsia="es-BO"/>
        </w:rPr>
        <w:t> pélvica sin demora y puede ser llevada a una operación exploratoria. El shock hipovolémico secundario a un </w:t>
      </w:r>
      <w:hyperlink r:id="rId104" w:tooltip="Embarazo ectópico" w:history="1">
        <w:r w:rsidRPr="00F13FC3">
          <w:rPr>
            <w:rFonts w:ascii="Times New Roman" w:eastAsia="Times New Roman" w:hAnsi="Times New Roman" w:cs="Times New Roman"/>
            <w:sz w:val="24"/>
            <w:szCs w:val="24"/>
            <w:lang w:eastAsia="es-BO"/>
          </w:rPr>
          <w:t>embarazo ectópico</w:t>
        </w:r>
      </w:hyperlink>
      <w:r w:rsidRPr="00F13FC3">
        <w:rPr>
          <w:rFonts w:ascii="Times New Roman" w:eastAsia="Times New Roman" w:hAnsi="Times New Roman" w:cs="Times New Roman"/>
          <w:sz w:val="24"/>
          <w:szCs w:val="24"/>
          <w:lang w:eastAsia="es-BO"/>
        </w:rPr>
        <w:t> es común, incluso se han reportado embarazos ectópicos en pacientes con un test negativo de embarazo, aunque es un hallazgo muy infrecuente. Las </w:t>
      </w:r>
      <w:hyperlink r:id="rId105" w:tooltip="Radiografía" w:history="1">
        <w:r w:rsidRPr="00F13FC3">
          <w:rPr>
            <w:rFonts w:ascii="Times New Roman" w:eastAsia="Times New Roman" w:hAnsi="Times New Roman" w:cs="Times New Roman"/>
            <w:sz w:val="24"/>
            <w:szCs w:val="24"/>
            <w:lang w:eastAsia="es-BO"/>
          </w:rPr>
          <w:t>radiografías</w:t>
        </w:r>
      </w:hyperlink>
      <w:r w:rsidRPr="00F13FC3">
        <w:rPr>
          <w:rFonts w:ascii="Times New Roman" w:eastAsia="Times New Roman" w:hAnsi="Times New Roman" w:cs="Times New Roman"/>
          <w:sz w:val="24"/>
          <w:szCs w:val="24"/>
          <w:lang w:eastAsia="es-BO"/>
        </w:rPr>
        <w:t> simples se emplean cuando se sospechan fracturas óseas.</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Diagnóstico diferencial</w:t>
      </w:r>
    </w:p>
    <w:p w:rsidR="004E3C46" w:rsidRPr="00F13FC3" w:rsidRDefault="004E3C46" w:rsidP="004E3C46">
      <w:pPr>
        <w:shd w:val="clear" w:color="auto" w:fill="F9F9F9"/>
        <w:spacing w:after="0" w:line="288" w:lineRule="atLeast"/>
        <w:jc w:val="center"/>
        <w:rPr>
          <w:rFonts w:ascii="Times New Roman" w:eastAsia="Times New Roman" w:hAnsi="Times New Roman" w:cs="Times New Roman"/>
          <w:sz w:val="24"/>
          <w:szCs w:val="24"/>
          <w:lang w:eastAsia="es-BO"/>
        </w:rPr>
      </w:pP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El </w:t>
      </w:r>
      <w:hyperlink r:id="rId106" w:tooltip="Diagnóstico diferencial" w:history="1">
        <w:r w:rsidRPr="00F13FC3">
          <w:rPr>
            <w:rFonts w:ascii="Times New Roman" w:eastAsia="Times New Roman" w:hAnsi="Times New Roman" w:cs="Times New Roman"/>
            <w:sz w:val="24"/>
            <w:szCs w:val="24"/>
            <w:u w:val="single"/>
            <w:lang w:eastAsia="es-BO"/>
          </w:rPr>
          <w:t>diagnóstico diferencial</w:t>
        </w:r>
      </w:hyperlink>
      <w:r w:rsidRPr="00F13FC3">
        <w:rPr>
          <w:rFonts w:ascii="Times New Roman" w:eastAsia="Times New Roman" w:hAnsi="Times New Roman" w:cs="Times New Roman"/>
          <w:sz w:val="24"/>
          <w:szCs w:val="24"/>
          <w:lang w:eastAsia="es-BO"/>
        </w:rPr>
        <w:t> incluye otras causas de choque por hipovolemia, incluyendo:</w:t>
      </w:r>
      <w:hyperlink r:id="rId107" w:anchor="cite_note-emedicineddx-9" w:history="1">
        <w:r w:rsidRPr="00F13FC3">
          <w:rPr>
            <w:rFonts w:ascii="Times New Roman" w:eastAsia="Times New Roman" w:hAnsi="Times New Roman" w:cs="Times New Roman"/>
            <w:sz w:val="24"/>
            <w:szCs w:val="24"/>
            <w:u w:val="single"/>
            <w:vertAlign w:val="superscript"/>
            <w:lang w:eastAsia="es-BO"/>
          </w:rPr>
          <w:t>9</w:t>
        </w:r>
      </w:hyperlink>
    </w:p>
    <w:p w:rsidR="004E3C46" w:rsidRPr="00F13FC3" w:rsidRDefault="0043083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08" w:tooltip="Aneurisma" w:history="1">
        <w:r w:rsidR="004E3C46" w:rsidRPr="00F13FC3">
          <w:rPr>
            <w:rFonts w:ascii="Times New Roman" w:eastAsia="Times New Roman" w:hAnsi="Times New Roman" w:cs="Times New Roman"/>
            <w:sz w:val="24"/>
            <w:szCs w:val="24"/>
            <w:u w:val="single"/>
            <w:lang w:eastAsia="es-BO"/>
          </w:rPr>
          <w:t>Aneurisma</w:t>
        </w:r>
      </w:hyperlink>
      <w:r w:rsidR="004E3C46" w:rsidRPr="00F13FC3">
        <w:rPr>
          <w:rFonts w:ascii="Times New Roman" w:eastAsia="Times New Roman" w:hAnsi="Times New Roman" w:cs="Times New Roman"/>
          <w:sz w:val="24"/>
          <w:szCs w:val="24"/>
          <w:lang w:eastAsia="es-BO"/>
        </w:rPr>
        <w:t> abdominal o torácicos</w:t>
      </w:r>
    </w:p>
    <w:p w:rsidR="004E3C46" w:rsidRPr="00F13FC3"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 hemorragia </w:t>
      </w:r>
      <w:hyperlink r:id="rId109" w:tooltip="Puerperio" w:history="1">
        <w:r w:rsidRPr="00F13FC3">
          <w:rPr>
            <w:rFonts w:ascii="Times New Roman" w:eastAsia="Times New Roman" w:hAnsi="Times New Roman" w:cs="Times New Roman"/>
            <w:sz w:val="24"/>
            <w:szCs w:val="24"/>
            <w:u w:val="single"/>
            <w:lang w:eastAsia="es-BO"/>
          </w:rPr>
          <w:t>posparto</w:t>
        </w:r>
      </w:hyperlink>
      <w:r w:rsidRPr="00F13FC3">
        <w:rPr>
          <w:rFonts w:ascii="Times New Roman" w:eastAsia="Times New Roman" w:hAnsi="Times New Roman" w:cs="Times New Roman"/>
          <w:sz w:val="24"/>
          <w:szCs w:val="24"/>
          <w:lang w:eastAsia="es-BO"/>
        </w:rPr>
        <w:t> o un traumatismo durante el </w:t>
      </w:r>
      <w:hyperlink r:id="rId110" w:tooltip="Embarazo" w:history="1">
        <w:r w:rsidRPr="00F13FC3">
          <w:rPr>
            <w:rFonts w:ascii="Times New Roman" w:eastAsia="Times New Roman" w:hAnsi="Times New Roman" w:cs="Times New Roman"/>
            <w:sz w:val="24"/>
            <w:szCs w:val="24"/>
            <w:u w:val="single"/>
            <w:lang w:eastAsia="es-BO"/>
          </w:rPr>
          <w:t>embarazo</w:t>
        </w:r>
      </w:hyperlink>
    </w:p>
    <w:p w:rsidR="004E3C46" w:rsidRPr="00F13FC3" w:rsidRDefault="0043083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11" w:tooltip="Fractura" w:history="1">
        <w:r w:rsidR="004E3C46" w:rsidRPr="00F13FC3">
          <w:rPr>
            <w:rFonts w:ascii="Times New Roman" w:eastAsia="Times New Roman" w:hAnsi="Times New Roman" w:cs="Times New Roman"/>
            <w:sz w:val="24"/>
            <w:szCs w:val="24"/>
            <w:u w:val="single"/>
            <w:lang w:eastAsia="es-BO"/>
          </w:rPr>
          <w:t>Fractura</w:t>
        </w:r>
      </w:hyperlink>
      <w:r w:rsidR="004E3C46" w:rsidRPr="00F13FC3">
        <w:rPr>
          <w:rFonts w:ascii="Times New Roman" w:eastAsia="Times New Roman" w:hAnsi="Times New Roman" w:cs="Times New Roman"/>
          <w:sz w:val="24"/>
          <w:szCs w:val="24"/>
          <w:lang w:eastAsia="es-BO"/>
        </w:rPr>
        <w:t> de </w:t>
      </w:r>
      <w:hyperlink r:id="rId112" w:tooltip="Fémur (anatomía humana)" w:history="1">
        <w:r w:rsidR="004E3C46" w:rsidRPr="00F13FC3">
          <w:rPr>
            <w:rFonts w:ascii="Times New Roman" w:eastAsia="Times New Roman" w:hAnsi="Times New Roman" w:cs="Times New Roman"/>
            <w:sz w:val="24"/>
            <w:szCs w:val="24"/>
            <w:u w:val="single"/>
            <w:lang w:eastAsia="es-BO"/>
          </w:rPr>
          <w:t>fémur</w:t>
        </w:r>
      </w:hyperlink>
      <w:r w:rsidR="004E3C46" w:rsidRPr="00F13FC3">
        <w:rPr>
          <w:rFonts w:ascii="Times New Roman" w:eastAsia="Times New Roman" w:hAnsi="Times New Roman" w:cs="Times New Roman"/>
          <w:sz w:val="24"/>
          <w:szCs w:val="24"/>
          <w:lang w:eastAsia="es-BO"/>
        </w:rPr>
        <w:t> o fracturas de </w:t>
      </w:r>
      <w:proofErr w:type="spellStart"/>
      <w:r w:rsidR="004E3C46" w:rsidRPr="00F13FC3">
        <w:rPr>
          <w:rFonts w:ascii="Times New Roman" w:eastAsia="Times New Roman" w:hAnsi="Times New Roman" w:cs="Times New Roman"/>
          <w:sz w:val="24"/>
          <w:szCs w:val="24"/>
          <w:lang w:eastAsia="es-BO"/>
        </w:rPr>
        <w:fldChar w:fldCharType="begin"/>
      </w:r>
      <w:r w:rsidR="004E3C46" w:rsidRPr="00F13FC3">
        <w:rPr>
          <w:rFonts w:ascii="Times New Roman" w:eastAsia="Times New Roman" w:hAnsi="Times New Roman" w:cs="Times New Roman"/>
          <w:sz w:val="24"/>
          <w:szCs w:val="24"/>
          <w:lang w:eastAsia="es-BO"/>
        </w:rPr>
        <w:instrText xml:space="preserve"> HYPERLINK "http://es.wikipedia.org/w/index.php?title=P%C3%A9lvis&amp;action=edit&amp;redlink=1" \o "Pélvis (aún no redactado)" </w:instrText>
      </w:r>
      <w:r w:rsidR="004E3C46" w:rsidRPr="00F13FC3">
        <w:rPr>
          <w:rFonts w:ascii="Times New Roman" w:eastAsia="Times New Roman" w:hAnsi="Times New Roman" w:cs="Times New Roman"/>
          <w:sz w:val="24"/>
          <w:szCs w:val="24"/>
          <w:lang w:eastAsia="es-BO"/>
        </w:rPr>
        <w:fldChar w:fldCharType="separate"/>
      </w:r>
      <w:r w:rsidR="004E3C46" w:rsidRPr="00F13FC3">
        <w:rPr>
          <w:rFonts w:ascii="Times New Roman" w:eastAsia="Times New Roman" w:hAnsi="Times New Roman" w:cs="Times New Roman"/>
          <w:sz w:val="24"/>
          <w:szCs w:val="24"/>
          <w:u w:val="single"/>
          <w:lang w:eastAsia="es-BO"/>
        </w:rPr>
        <w:t>pélvis</w:t>
      </w:r>
      <w:proofErr w:type="spellEnd"/>
      <w:r w:rsidR="004E3C46" w:rsidRPr="00F13FC3">
        <w:rPr>
          <w:rFonts w:ascii="Times New Roman" w:eastAsia="Times New Roman" w:hAnsi="Times New Roman" w:cs="Times New Roman"/>
          <w:sz w:val="24"/>
          <w:szCs w:val="24"/>
          <w:lang w:eastAsia="es-BO"/>
        </w:rPr>
        <w:fldChar w:fldCharType="end"/>
      </w:r>
    </w:p>
    <w:p w:rsidR="004E3C46" w:rsidRPr="00F13FC3"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Hemorragia aparente o no aparente</w:t>
      </w:r>
    </w:p>
    <w:p w:rsidR="004E3C46" w:rsidRPr="00F13FC3" w:rsidRDefault="00430833"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13" w:tooltip="Gastritis" w:history="1">
        <w:r w:rsidR="004E3C46" w:rsidRPr="00F13FC3">
          <w:rPr>
            <w:rFonts w:ascii="Times New Roman" w:eastAsia="Times New Roman" w:hAnsi="Times New Roman" w:cs="Times New Roman"/>
            <w:sz w:val="24"/>
            <w:szCs w:val="24"/>
            <w:u w:val="single"/>
            <w:lang w:eastAsia="es-BO"/>
          </w:rPr>
          <w:t>Gastritis</w:t>
        </w:r>
      </w:hyperlink>
      <w:r w:rsidR="004E3C46" w:rsidRPr="00F13FC3">
        <w:rPr>
          <w:rFonts w:ascii="Times New Roman" w:eastAsia="Times New Roman" w:hAnsi="Times New Roman" w:cs="Times New Roman"/>
          <w:sz w:val="24"/>
          <w:szCs w:val="24"/>
          <w:lang w:eastAsia="es-BO"/>
        </w:rPr>
        <w:t>, una </w:t>
      </w:r>
      <w:hyperlink r:id="rId114" w:tooltip="Úlcera péptica" w:history="1">
        <w:r w:rsidR="004E3C46" w:rsidRPr="00F13FC3">
          <w:rPr>
            <w:rFonts w:ascii="Times New Roman" w:eastAsia="Times New Roman" w:hAnsi="Times New Roman" w:cs="Times New Roman"/>
            <w:sz w:val="24"/>
            <w:szCs w:val="24"/>
            <w:u w:val="single"/>
            <w:lang w:eastAsia="es-BO"/>
          </w:rPr>
          <w:t>úlcera péptica</w:t>
        </w:r>
      </w:hyperlink>
      <w:r w:rsidR="004E3C46" w:rsidRPr="00F13FC3">
        <w:rPr>
          <w:rFonts w:ascii="Times New Roman" w:eastAsia="Times New Roman" w:hAnsi="Times New Roman" w:cs="Times New Roman"/>
          <w:sz w:val="24"/>
          <w:szCs w:val="24"/>
          <w:lang w:eastAsia="es-BO"/>
        </w:rPr>
        <w:t> y otros sangrados gastrointestinales, incluyendo </w:t>
      </w:r>
      <w:hyperlink r:id="rId115" w:tooltip="Tumor" w:history="1">
        <w:r w:rsidR="004E3C46" w:rsidRPr="00F13FC3">
          <w:rPr>
            <w:rFonts w:ascii="Times New Roman" w:eastAsia="Times New Roman" w:hAnsi="Times New Roman" w:cs="Times New Roman"/>
            <w:sz w:val="24"/>
            <w:szCs w:val="24"/>
            <w:u w:val="single"/>
            <w:lang w:eastAsia="es-BO"/>
          </w:rPr>
          <w:t>tumores</w:t>
        </w:r>
      </w:hyperlink>
    </w:p>
    <w:p w:rsidR="004E3C46" w:rsidRPr="00F13FC3" w:rsidRDefault="004E3C46" w:rsidP="004E3C46">
      <w:pPr>
        <w:numPr>
          <w:ilvl w:val="0"/>
          <w:numId w:val="19"/>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Toxicidad por hierro</w:t>
      </w:r>
    </w:p>
    <w:p w:rsidR="004E3C46" w:rsidRPr="00F13FC3" w:rsidRDefault="004E3C46" w:rsidP="00F13FC3">
      <w:p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p>
    <w:p w:rsidR="004E3C46" w:rsidRPr="00F13FC3" w:rsidRDefault="004E3C46" w:rsidP="004E3C46">
      <w:pP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Tratamiento</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Aunque el organismo puede compensar la pérdida de tensión por medio de reflejos autónomos, en ocasiones la pérdida de líquidos es tan extensa que es necesario aplicar un tratamiento para corregir la situación. El tratamiento médico inicial para el choque hipovolémico debe tener como finalidad el arreglo de tres áreas principales: maximizar el suministro de oxígeno—asegurando una adecuada ventilación, aumentando la </w:t>
      </w:r>
      <w:hyperlink r:id="rId116" w:tooltip="Saturación de oxígeno (aún no redactado)" w:history="1">
        <w:r w:rsidRPr="00F13FC3">
          <w:rPr>
            <w:rFonts w:ascii="Times New Roman" w:eastAsia="Times New Roman" w:hAnsi="Times New Roman" w:cs="Times New Roman"/>
            <w:sz w:val="24"/>
            <w:szCs w:val="24"/>
            <w:u w:val="single"/>
            <w:lang w:eastAsia="es-BO"/>
          </w:rPr>
          <w:t>saturación de oxígeno</w:t>
        </w:r>
      </w:hyperlink>
      <w:r w:rsidRPr="00F13FC3">
        <w:rPr>
          <w:rFonts w:ascii="Times New Roman" w:eastAsia="Times New Roman" w:hAnsi="Times New Roman" w:cs="Times New Roman"/>
          <w:sz w:val="24"/>
          <w:szCs w:val="24"/>
          <w:lang w:eastAsia="es-BO"/>
        </w:rPr>
        <w:t> de la sangre, y restaurando el flujo sanguíneo; el control de la pérdida de sangre; y la restitución con líquidos.</w:t>
      </w:r>
    </w:p>
    <w:p w:rsidR="004E3C46" w:rsidRPr="00F13FC3" w:rsidRDefault="004E3C46" w:rsidP="00FE231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Manejo de la volemia</w:t>
      </w:r>
    </w:p>
    <w:p w:rsidR="004E3C46" w:rsidRPr="00F13FC3" w:rsidRDefault="004E3C46" w:rsidP="004E3C46">
      <w:pPr>
        <w:shd w:val="clear" w:color="auto" w:fill="F9F9F9"/>
        <w:spacing w:line="336"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Paquetes sanguíneos para tratamiento de </w:t>
      </w:r>
      <w:r w:rsidRPr="00F13FC3">
        <w:rPr>
          <w:rFonts w:ascii="Times New Roman" w:eastAsia="Times New Roman" w:hAnsi="Times New Roman" w:cs="Times New Roman"/>
          <w:b/>
          <w:bCs/>
          <w:i/>
          <w:iCs/>
          <w:sz w:val="24"/>
          <w:szCs w:val="24"/>
          <w:lang w:eastAsia="es-BO"/>
        </w:rPr>
        <w:t>hipovolemia</w:t>
      </w:r>
      <w:r w:rsidRPr="00F13FC3">
        <w:rPr>
          <w:rFonts w:ascii="Times New Roman" w:eastAsia="Times New Roman" w:hAnsi="Times New Roman" w:cs="Times New Roman"/>
          <w:sz w:val="24"/>
          <w:szCs w:val="24"/>
          <w:lang w:eastAsia="es-BO"/>
        </w:rPr>
        <w:t> por pérdida de sangre.</w:t>
      </w:r>
    </w:p>
    <w:p w:rsidR="004E3C46" w:rsidRPr="00F13FC3" w:rsidRDefault="004E3C46" w:rsidP="004E3C46">
      <w:pPr>
        <w:numPr>
          <w:ilvl w:val="0"/>
          <w:numId w:val="20"/>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i/>
          <w:iCs/>
          <w:sz w:val="24"/>
          <w:szCs w:val="24"/>
          <w:lang w:eastAsia="es-BO"/>
        </w:rPr>
        <w:t>Corregir la hipovolemia por hemorragia.</w:t>
      </w:r>
      <w:r w:rsidRPr="00F13FC3">
        <w:rPr>
          <w:rFonts w:ascii="Times New Roman" w:eastAsia="Times New Roman" w:hAnsi="Times New Roman" w:cs="Times New Roman"/>
          <w:sz w:val="24"/>
          <w:szCs w:val="24"/>
          <w:lang w:eastAsia="es-BO"/>
        </w:rPr>
        <w:t> El tratamiento tras una hemorragia masiva incluye la administración intravenosa de sangre total, </w:t>
      </w:r>
      <w:hyperlink r:id="rId117" w:tooltip="Eritrocito" w:history="1">
        <w:r w:rsidRPr="00F13FC3">
          <w:rPr>
            <w:rFonts w:ascii="Times New Roman" w:eastAsia="Times New Roman" w:hAnsi="Times New Roman" w:cs="Times New Roman"/>
            <w:sz w:val="24"/>
            <w:szCs w:val="24"/>
            <w:u w:val="single"/>
            <w:lang w:eastAsia="es-BO"/>
          </w:rPr>
          <w:t>eritrocitos</w:t>
        </w:r>
      </w:hyperlink>
      <w:r w:rsidRPr="00F13FC3">
        <w:rPr>
          <w:rFonts w:ascii="Times New Roman" w:eastAsia="Times New Roman" w:hAnsi="Times New Roman" w:cs="Times New Roman"/>
          <w:sz w:val="24"/>
          <w:szCs w:val="24"/>
          <w:lang w:eastAsia="es-BO"/>
        </w:rPr>
        <w:t> en paquete o productos de la sangre. Se requiere el uso de soluciones como la de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"http://es.wikipedia.org/w/index.php?title=Soluci%C3%B3n_de_Ringer&amp;action=edit&amp;redlink=1" \o "Solución de Ringer (aún no redactado)"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Ringer</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con lactato o una solución salina al 0.9%.</w:t>
      </w:r>
    </w:p>
    <w:p w:rsidR="004E3C46" w:rsidRPr="00F13FC3" w:rsidRDefault="004E3C46" w:rsidP="004E3C46">
      <w:pPr>
        <w:numPr>
          <w:ilvl w:val="0"/>
          <w:numId w:val="20"/>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i/>
          <w:iCs/>
          <w:sz w:val="24"/>
          <w:szCs w:val="24"/>
          <w:lang w:eastAsia="es-BO"/>
        </w:rPr>
        <w:t>Corregir la hipovolemia por pérdida de líquidos.</w:t>
      </w:r>
      <w:r w:rsidRPr="00F13FC3">
        <w:rPr>
          <w:rFonts w:ascii="Times New Roman" w:eastAsia="Times New Roman" w:hAnsi="Times New Roman" w:cs="Times New Roman"/>
          <w:sz w:val="24"/>
          <w:szCs w:val="24"/>
          <w:lang w:eastAsia="es-BO"/>
        </w:rPr>
        <w:t xml:space="preserve"> Se incluye la restitución intravenosa de líquidos con coloides como la </w:t>
      </w:r>
      <w:proofErr w:type="spellStart"/>
      <w:r w:rsidRPr="00F13FC3">
        <w:rPr>
          <w:rFonts w:ascii="Times New Roman" w:eastAsia="Times New Roman" w:hAnsi="Times New Roman" w:cs="Times New Roman"/>
          <w:sz w:val="24"/>
          <w:szCs w:val="24"/>
          <w:lang w:eastAsia="es-BO"/>
        </w:rPr>
        <w:t>seroalbúmina</w:t>
      </w:r>
      <w:proofErr w:type="spellEnd"/>
      <w:r w:rsidRPr="00F13FC3">
        <w:rPr>
          <w:rFonts w:ascii="Times New Roman" w:eastAsia="Times New Roman" w:hAnsi="Times New Roman" w:cs="Times New Roman"/>
          <w:sz w:val="24"/>
          <w:szCs w:val="24"/>
          <w:lang w:eastAsia="es-BO"/>
        </w:rPr>
        <w:t xml:space="preserve">, el </w:t>
      </w:r>
      <w:proofErr w:type="spellStart"/>
      <w:r w:rsidRPr="00F13FC3">
        <w:rPr>
          <w:rFonts w:ascii="Times New Roman" w:eastAsia="Times New Roman" w:hAnsi="Times New Roman" w:cs="Times New Roman"/>
          <w:sz w:val="24"/>
          <w:szCs w:val="24"/>
          <w:lang w:eastAsia="es-BO"/>
        </w:rPr>
        <w:t>hetaalmidón</w:t>
      </w:r>
      <w:proofErr w:type="spellEnd"/>
      <w:r w:rsidRPr="00F13FC3">
        <w:rPr>
          <w:rFonts w:ascii="Times New Roman" w:eastAsia="Times New Roman" w:hAnsi="Times New Roman" w:cs="Times New Roman"/>
          <w:sz w:val="24"/>
          <w:szCs w:val="24"/>
          <w:lang w:eastAsia="es-BO"/>
        </w:rPr>
        <w:t xml:space="preserve"> y fracción de proteínas plasmáticas. También se usan soluciones como la de </w:t>
      </w:r>
      <w:proofErr w:type="spellStart"/>
      <w:r w:rsidRPr="00F13FC3">
        <w:rPr>
          <w:rFonts w:ascii="Times New Roman" w:eastAsia="Times New Roman" w:hAnsi="Times New Roman" w:cs="Times New Roman"/>
          <w:sz w:val="24"/>
          <w:szCs w:val="24"/>
          <w:lang w:eastAsia="es-BO"/>
        </w:rPr>
        <w:t>Ringer</w:t>
      </w:r>
      <w:proofErr w:type="spellEnd"/>
      <w:r w:rsidRPr="00F13FC3">
        <w:rPr>
          <w:rFonts w:ascii="Times New Roman" w:eastAsia="Times New Roman" w:hAnsi="Times New Roman" w:cs="Times New Roman"/>
          <w:sz w:val="24"/>
          <w:szCs w:val="24"/>
          <w:lang w:eastAsia="es-BO"/>
        </w:rPr>
        <w:t xml:space="preserve"> con lactato y solución salina al 0.9%</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Sigue siendo cuestión de debate e investigación si el uso de cristaloides o coloides es el más adecuado para la reposición de líquidos en el paciente con hipovolemia severa. Muchos de los fluidos estudiados para uso en la reanimación incluyen la solución isotónica de cloruro </w:t>
      </w:r>
      <w:r w:rsidRPr="00F13FC3">
        <w:rPr>
          <w:rFonts w:ascii="Times New Roman" w:eastAsia="Times New Roman" w:hAnsi="Times New Roman" w:cs="Times New Roman"/>
          <w:sz w:val="24"/>
          <w:szCs w:val="24"/>
          <w:lang w:eastAsia="es-BO"/>
        </w:rPr>
        <w:lastRenderedPageBreak/>
        <w:t xml:space="preserve">de sodio, solución de </w:t>
      </w:r>
      <w:proofErr w:type="spellStart"/>
      <w:r w:rsidRPr="00F13FC3">
        <w:rPr>
          <w:rFonts w:ascii="Times New Roman" w:eastAsia="Times New Roman" w:hAnsi="Times New Roman" w:cs="Times New Roman"/>
          <w:sz w:val="24"/>
          <w:szCs w:val="24"/>
          <w:lang w:eastAsia="es-BO"/>
        </w:rPr>
        <w:t>Ringer</w:t>
      </w:r>
      <w:proofErr w:type="spellEnd"/>
      <w:r w:rsidRPr="00F13FC3">
        <w:rPr>
          <w:rFonts w:ascii="Times New Roman" w:eastAsia="Times New Roman" w:hAnsi="Times New Roman" w:cs="Times New Roman"/>
          <w:sz w:val="24"/>
          <w:szCs w:val="24"/>
          <w:lang w:eastAsia="es-BO"/>
        </w:rPr>
        <w:t xml:space="preserve"> lactato, la solución salina hipertónica, </w:t>
      </w:r>
      <w:hyperlink r:id="rId118" w:tooltip="Albúmina" w:history="1">
        <w:r w:rsidRPr="00F13FC3">
          <w:rPr>
            <w:rFonts w:ascii="Times New Roman" w:eastAsia="Times New Roman" w:hAnsi="Times New Roman" w:cs="Times New Roman"/>
            <w:sz w:val="24"/>
            <w:szCs w:val="24"/>
            <w:u w:val="single"/>
            <w:lang w:eastAsia="es-BO"/>
          </w:rPr>
          <w:t>albúmina</w:t>
        </w:r>
      </w:hyperlink>
      <w:r w:rsidRPr="00F13FC3">
        <w:rPr>
          <w:rFonts w:ascii="Times New Roman" w:eastAsia="Times New Roman" w:hAnsi="Times New Roman" w:cs="Times New Roman"/>
          <w:sz w:val="24"/>
          <w:szCs w:val="24"/>
          <w:lang w:eastAsia="es-BO"/>
        </w:rPr>
        <w:t>, fracción de proteína purificada, </w:t>
      </w:r>
      <w:hyperlink r:id="rId119" w:tooltip="Plasma fresco congelado (aún no redactado)" w:history="1">
        <w:r w:rsidRPr="00F13FC3">
          <w:rPr>
            <w:rFonts w:ascii="Times New Roman" w:eastAsia="Times New Roman" w:hAnsi="Times New Roman" w:cs="Times New Roman"/>
            <w:sz w:val="24"/>
            <w:szCs w:val="24"/>
            <w:u w:val="single"/>
            <w:lang w:eastAsia="es-BO"/>
          </w:rPr>
          <w:t>plasma fresco congelado</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"http://es.wikipedia.org/w/index.php?title=Hetaalmid%C3%B3n&amp;action=edit&amp;redlink=1" \o "Hetaalmidón (aún no redactado)"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hetaalmidón</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"http://es.wikipedia.org/w/index.php?title=Pentaalmid%C3%B3n&amp;action=edit&amp;redlink=1" \o "Pentaalmidón (aún no redactado)"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pentaalmidón</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xml:space="preserve">, y </w:t>
      </w:r>
      <w:proofErr w:type="spellStart"/>
      <w:r w:rsidRPr="00F13FC3">
        <w:rPr>
          <w:rFonts w:ascii="Times New Roman" w:eastAsia="Times New Roman" w:hAnsi="Times New Roman" w:cs="Times New Roman"/>
          <w:sz w:val="24"/>
          <w:szCs w:val="24"/>
          <w:lang w:eastAsia="es-BO"/>
        </w:rPr>
        <w:t>dextran</w:t>
      </w:r>
      <w:proofErr w:type="spellEnd"/>
      <w:r w:rsidRPr="00F13FC3">
        <w:rPr>
          <w:rFonts w:ascii="Times New Roman" w:eastAsia="Times New Roman" w:hAnsi="Times New Roman" w:cs="Times New Roman"/>
          <w:sz w:val="24"/>
          <w:szCs w:val="24"/>
          <w:lang w:eastAsia="es-BO"/>
        </w:rPr>
        <w:t xml:space="preserve"> 70.</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Los proponentes de la reanimación con coloides sostienen que el aumento de la </w:t>
      </w:r>
      <w:hyperlink r:id="rId120" w:tooltip="Presión oncótica" w:history="1">
        <w:r w:rsidRPr="00F13FC3">
          <w:rPr>
            <w:rFonts w:ascii="Times New Roman" w:eastAsia="Times New Roman" w:hAnsi="Times New Roman" w:cs="Times New Roman"/>
            <w:sz w:val="24"/>
            <w:szCs w:val="24"/>
            <w:u w:val="single"/>
            <w:lang w:eastAsia="es-BO"/>
          </w:rPr>
          <w:t xml:space="preserve">presión </w:t>
        </w:r>
        <w:proofErr w:type="spellStart"/>
        <w:r w:rsidRPr="00F13FC3">
          <w:rPr>
            <w:rFonts w:ascii="Times New Roman" w:eastAsia="Times New Roman" w:hAnsi="Times New Roman" w:cs="Times New Roman"/>
            <w:sz w:val="24"/>
            <w:szCs w:val="24"/>
            <w:u w:val="single"/>
            <w:lang w:eastAsia="es-BO"/>
          </w:rPr>
          <w:t>oncótica</w:t>
        </w:r>
        <w:proofErr w:type="spellEnd"/>
      </w:hyperlink>
      <w:r w:rsidRPr="00F13FC3">
        <w:rPr>
          <w:rFonts w:ascii="Times New Roman" w:eastAsia="Times New Roman" w:hAnsi="Times New Roman" w:cs="Times New Roman"/>
          <w:sz w:val="24"/>
          <w:szCs w:val="24"/>
          <w:lang w:eastAsia="es-BO"/>
        </w:rPr>
        <w:t> producida con estas sustancias reduce el </w:t>
      </w:r>
      <w:hyperlink r:id="rId121" w:tooltip="Edema pulmonar" w:history="1">
        <w:r w:rsidRPr="00F13FC3">
          <w:rPr>
            <w:rFonts w:ascii="Times New Roman" w:eastAsia="Times New Roman" w:hAnsi="Times New Roman" w:cs="Times New Roman"/>
            <w:sz w:val="24"/>
            <w:szCs w:val="24"/>
            <w:u w:val="single"/>
            <w:lang w:eastAsia="es-BO"/>
          </w:rPr>
          <w:t>edema pulmonar</w:t>
        </w:r>
      </w:hyperlink>
      <w:r w:rsidRPr="00F13FC3">
        <w:rPr>
          <w:rFonts w:ascii="Times New Roman" w:eastAsia="Times New Roman" w:hAnsi="Times New Roman" w:cs="Times New Roman"/>
          <w:sz w:val="24"/>
          <w:szCs w:val="24"/>
          <w:lang w:eastAsia="es-BO"/>
        </w:rPr>
        <w:t xml:space="preserve">. Sin embargo, la </w:t>
      </w:r>
      <w:proofErr w:type="spellStart"/>
      <w:r w:rsidRPr="00F13FC3">
        <w:rPr>
          <w:rFonts w:ascii="Times New Roman" w:eastAsia="Times New Roman" w:hAnsi="Times New Roman" w:cs="Times New Roman"/>
          <w:sz w:val="24"/>
          <w:szCs w:val="24"/>
          <w:lang w:eastAsia="es-BO"/>
        </w:rPr>
        <w:t>vasculatura</w:t>
      </w:r>
      <w:proofErr w:type="spellEnd"/>
      <w:r w:rsidRPr="00F13FC3">
        <w:rPr>
          <w:rFonts w:ascii="Times New Roman" w:eastAsia="Times New Roman" w:hAnsi="Times New Roman" w:cs="Times New Roman"/>
          <w:sz w:val="24"/>
          <w:szCs w:val="24"/>
          <w:lang w:eastAsia="es-BO"/>
        </w:rPr>
        <w:t xml:space="preserve"> pulmonar permite considerable flujo de sustancias, incluyendo las </w:t>
      </w:r>
      <w:hyperlink r:id="rId122" w:tooltip="Proteína" w:history="1">
        <w:r w:rsidRPr="00F13FC3">
          <w:rPr>
            <w:rFonts w:ascii="Times New Roman" w:eastAsia="Times New Roman" w:hAnsi="Times New Roman" w:cs="Times New Roman"/>
            <w:sz w:val="24"/>
            <w:szCs w:val="24"/>
            <w:u w:val="single"/>
            <w:lang w:eastAsia="es-BO"/>
          </w:rPr>
          <w:t>proteínas</w:t>
        </w:r>
      </w:hyperlink>
      <w:r w:rsidRPr="00F13FC3">
        <w:rPr>
          <w:rFonts w:ascii="Times New Roman" w:eastAsia="Times New Roman" w:hAnsi="Times New Roman" w:cs="Times New Roman"/>
          <w:sz w:val="24"/>
          <w:szCs w:val="24"/>
          <w:lang w:eastAsia="es-BO"/>
        </w:rPr>
        <w:t xml:space="preserve">, entre el espacio </w:t>
      </w:r>
      <w:proofErr w:type="spellStart"/>
      <w:r w:rsidRPr="00F13FC3">
        <w:rPr>
          <w:rFonts w:ascii="Times New Roman" w:eastAsia="Times New Roman" w:hAnsi="Times New Roman" w:cs="Times New Roman"/>
          <w:sz w:val="24"/>
          <w:szCs w:val="24"/>
          <w:lang w:eastAsia="es-BO"/>
        </w:rPr>
        <w:t>intravascular</w:t>
      </w:r>
      <w:proofErr w:type="spellEnd"/>
      <w:r w:rsidRPr="00F13FC3">
        <w:rPr>
          <w:rFonts w:ascii="Times New Roman" w:eastAsia="Times New Roman" w:hAnsi="Times New Roman" w:cs="Times New Roman"/>
          <w:sz w:val="24"/>
          <w:szCs w:val="24"/>
          <w:lang w:eastAsia="es-BO"/>
        </w:rPr>
        <w:t xml:space="preserve"> y el intersticio. El mantenimiento de la </w:t>
      </w:r>
      <w:hyperlink r:id="rId123" w:tooltip="Presión hidrostática" w:history="1">
        <w:r w:rsidRPr="00F13FC3">
          <w:rPr>
            <w:rFonts w:ascii="Times New Roman" w:eastAsia="Times New Roman" w:hAnsi="Times New Roman" w:cs="Times New Roman"/>
            <w:sz w:val="24"/>
            <w:szCs w:val="24"/>
            <w:u w:val="single"/>
            <w:lang w:eastAsia="es-BO"/>
          </w:rPr>
          <w:t xml:space="preserve">presión </w:t>
        </w:r>
        <w:proofErr w:type="spellStart"/>
        <w:r w:rsidRPr="00F13FC3">
          <w:rPr>
            <w:rFonts w:ascii="Times New Roman" w:eastAsia="Times New Roman" w:hAnsi="Times New Roman" w:cs="Times New Roman"/>
            <w:sz w:val="24"/>
            <w:szCs w:val="24"/>
            <w:u w:val="single"/>
            <w:lang w:eastAsia="es-BO"/>
          </w:rPr>
          <w:t>hidrostática</w:t>
        </w:r>
      </w:hyperlink>
      <w:r w:rsidRPr="00F13FC3">
        <w:rPr>
          <w:rFonts w:ascii="Times New Roman" w:eastAsia="Times New Roman" w:hAnsi="Times New Roman" w:cs="Times New Roman"/>
          <w:sz w:val="24"/>
          <w:szCs w:val="24"/>
          <w:lang w:eastAsia="es-BO"/>
        </w:rPr>
        <w:t>pulmonar</w:t>
      </w:r>
      <w:proofErr w:type="spellEnd"/>
      <w:r w:rsidRPr="00F13FC3">
        <w:rPr>
          <w:rFonts w:ascii="Times New Roman" w:eastAsia="Times New Roman" w:hAnsi="Times New Roman" w:cs="Times New Roman"/>
          <w:sz w:val="24"/>
          <w:szCs w:val="24"/>
          <w:lang w:eastAsia="es-BO"/>
        </w:rPr>
        <w:t xml:space="preserve"> en menos de 15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"http://es.wikipedia.org/wiki/MmHg" \o "MmHg"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mmHg</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parece ser un factor más relevante en la prevención del edema pulmonar.</w:t>
      </w:r>
      <w:hyperlink r:id="rId124" w:anchor="cite_note-emedicine-10" w:history="1">
        <w:r w:rsidRPr="00F13FC3">
          <w:rPr>
            <w:rFonts w:ascii="Times New Roman" w:eastAsia="Times New Roman" w:hAnsi="Times New Roman" w:cs="Times New Roman"/>
            <w:sz w:val="24"/>
            <w:szCs w:val="24"/>
            <w:u w:val="single"/>
            <w:vertAlign w:val="superscript"/>
            <w:lang w:eastAsia="es-BO"/>
          </w:rPr>
          <w:t>10</w:t>
        </w:r>
      </w:hyperlink>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Otro argumento es que se requiere menos coloide para aumentar el volumen </w:t>
      </w:r>
      <w:proofErr w:type="spellStart"/>
      <w:r w:rsidRPr="00F13FC3">
        <w:rPr>
          <w:rFonts w:ascii="Times New Roman" w:eastAsia="Times New Roman" w:hAnsi="Times New Roman" w:cs="Times New Roman"/>
          <w:sz w:val="24"/>
          <w:szCs w:val="24"/>
          <w:lang w:eastAsia="es-BO"/>
        </w:rPr>
        <w:t>intravascular</w:t>
      </w:r>
      <w:proofErr w:type="spellEnd"/>
      <w:r w:rsidRPr="00F13FC3">
        <w:rPr>
          <w:rFonts w:ascii="Times New Roman" w:eastAsia="Times New Roman" w:hAnsi="Times New Roman" w:cs="Times New Roman"/>
          <w:sz w:val="24"/>
          <w:szCs w:val="24"/>
          <w:lang w:eastAsia="es-BO"/>
        </w:rPr>
        <w:t>. Sin embargo, todavía no se ha demostrado ninguna diferencia en el resultado final con el uso de coloides comparados con los cristaloides.</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Las soluciones coloidales sintéticas, como </w:t>
      </w:r>
      <w:proofErr w:type="spellStart"/>
      <w:r w:rsidRPr="00F13FC3">
        <w:rPr>
          <w:rFonts w:ascii="Times New Roman" w:eastAsia="Times New Roman" w:hAnsi="Times New Roman" w:cs="Times New Roman"/>
          <w:sz w:val="24"/>
          <w:szCs w:val="24"/>
          <w:lang w:eastAsia="es-BO"/>
        </w:rPr>
        <w:t>hetaalmidón</w:t>
      </w:r>
      <w:proofErr w:type="spellEnd"/>
      <w:r w:rsidRPr="00F13FC3">
        <w:rPr>
          <w:rFonts w:ascii="Times New Roman" w:eastAsia="Times New Roman" w:hAnsi="Times New Roman" w:cs="Times New Roman"/>
          <w:sz w:val="24"/>
          <w:szCs w:val="24"/>
          <w:lang w:eastAsia="es-BO"/>
        </w:rPr>
        <w:t xml:space="preserve">, </w:t>
      </w:r>
      <w:proofErr w:type="spellStart"/>
      <w:r w:rsidRPr="00F13FC3">
        <w:rPr>
          <w:rFonts w:ascii="Times New Roman" w:eastAsia="Times New Roman" w:hAnsi="Times New Roman" w:cs="Times New Roman"/>
          <w:sz w:val="24"/>
          <w:szCs w:val="24"/>
          <w:lang w:eastAsia="es-BO"/>
        </w:rPr>
        <w:t>pentaalmidón</w:t>
      </w:r>
      <w:proofErr w:type="spellEnd"/>
      <w:r w:rsidRPr="00F13FC3">
        <w:rPr>
          <w:rFonts w:ascii="Times New Roman" w:eastAsia="Times New Roman" w:hAnsi="Times New Roman" w:cs="Times New Roman"/>
          <w:sz w:val="24"/>
          <w:szCs w:val="24"/>
          <w:lang w:eastAsia="es-BO"/>
        </w:rPr>
        <w:t xml:space="preserve">, y </w:t>
      </w:r>
      <w:proofErr w:type="spellStart"/>
      <w:r w:rsidRPr="00F13FC3">
        <w:rPr>
          <w:rFonts w:ascii="Times New Roman" w:eastAsia="Times New Roman" w:hAnsi="Times New Roman" w:cs="Times New Roman"/>
          <w:sz w:val="24"/>
          <w:szCs w:val="24"/>
          <w:lang w:eastAsia="es-BO"/>
        </w:rPr>
        <w:t>dextran</w:t>
      </w:r>
      <w:proofErr w:type="spellEnd"/>
      <w:r w:rsidRPr="00F13FC3">
        <w:rPr>
          <w:rFonts w:ascii="Times New Roman" w:eastAsia="Times New Roman" w:hAnsi="Times New Roman" w:cs="Times New Roman"/>
          <w:sz w:val="24"/>
          <w:szCs w:val="24"/>
          <w:lang w:eastAsia="es-BO"/>
        </w:rPr>
        <w:t xml:space="preserve"> 70, tienen algunas ventajas en comparación con los coloides naturales, tales como la fracción de proteínas purificadas, plasma fresco congelado y la albúmina. Tienen las mismas propiedades </w:t>
      </w:r>
      <w:proofErr w:type="spellStart"/>
      <w:r w:rsidRPr="00F13FC3">
        <w:rPr>
          <w:rFonts w:ascii="Times New Roman" w:eastAsia="Times New Roman" w:hAnsi="Times New Roman" w:cs="Times New Roman"/>
          <w:sz w:val="24"/>
          <w:szCs w:val="24"/>
          <w:lang w:eastAsia="es-BO"/>
        </w:rPr>
        <w:t>expansoras</w:t>
      </w:r>
      <w:proofErr w:type="spellEnd"/>
      <w:r w:rsidRPr="00F13FC3">
        <w:rPr>
          <w:rFonts w:ascii="Times New Roman" w:eastAsia="Times New Roman" w:hAnsi="Times New Roman" w:cs="Times New Roman"/>
          <w:sz w:val="24"/>
          <w:szCs w:val="24"/>
          <w:lang w:eastAsia="es-BO"/>
        </w:rPr>
        <w:t xml:space="preserve"> de volumen, pero debido a sus estructuras y su elevado </w:t>
      </w:r>
      <w:hyperlink r:id="rId125" w:tooltip="Peso molecular" w:history="1">
        <w:r w:rsidRPr="00F13FC3">
          <w:rPr>
            <w:rFonts w:ascii="Times New Roman" w:eastAsia="Times New Roman" w:hAnsi="Times New Roman" w:cs="Times New Roman"/>
            <w:sz w:val="24"/>
            <w:szCs w:val="24"/>
            <w:u w:val="single"/>
            <w:lang w:eastAsia="es-BO"/>
          </w:rPr>
          <w:t>peso molecular</w:t>
        </w:r>
      </w:hyperlink>
      <w:r w:rsidRPr="00F13FC3">
        <w:rPr>
          <w:rFonts w:ascii="Times New Roman" w:eastAsia="Times New Roman" w:hAnsi="Times New Roman" w:cs="Times New Roman"/>
          <w:sz w:val="24"/>
          <w:szCs w:val="24"/>
          <w:lang w:eastAsia="es-BO"/>
        </w:rPr>
        <w:t xml:space="preserve">, permanecen mayormente en el espacio </w:t>
      </w:r>
      <w:proofErr w:type="spellStart"/>
      <w:r w:rsidRPr="00F13FC3">
        <w:rPr>
          <w:rFonts w:ascii="Times New Roman" w:eastAsia="Times New Roman" w:hAnsi="Times New Roman" w:cs="Times New Roman"/>
          <w:sz w:val="24"/>
          <w:szCs w:val="24"/>
          <w:lang w:eastAsia="es-BO"/>
        </w:rPr>
        <w:t>intravascular</w:t>
      </w:r>
      <w:proofErr w:type="spellEnd"/>
      <w:r w:rsidRPr="00F13FC3">
        <w:rPr>
          <w:rFonts w:ascii="Times New Roman" w:eastAsia="Times New Roman" w:hAnsi="Times New Roman" w:cs="Times New Roman"/>
          <w:sz w:val="24"/>
          <w:szCs w:val="24"/>
          <w:lang w:eastAsia="es-BO"/>
        </w:rPr>
        <w:t>, reduciendo la aparición de </w:t>
      </w:r>
      <w:hyperlink r:id="rId126" w:tooltip="Edema intersticial (aún no redactado)" w:history="1">
        <w:r w:rsidRPr="00F13FC3">
          <w:rPr>
            <w:rFonts w:ascii="Times New Roman" w:eastAsia="Times New Roman" w:hAnsi="Times New Roman" w:cs="Times New Roman"/>
            <w:sz w:val="24"/>
            <w:szCs w:val="24"/>
            <w:u w:val="single"/>
            <w:lang w:eastAsia="es-BO"/>
          </w:rPr>
          <w:t>edema intersticial</w:t>
        </w:r>
      </w:hyperlink>
      <w:r w:rsidRPr="00F13FC3">
        <w:rPr>
          <w:rFonts w:ascii="Times New Roman" w:eastAsia="Times New Roman" w:hAnsi="Times New Roman" w:cs="Times New Roman"/>
          <w:sz w:val="24"/>
          <w:szCs w:val="24"/>
          <w:lang w:eastAsia="es-BO"/>
        </w:rPr>
        <w:t>. Aunque existen ventajas teóricas, los estudios no han logrado demostrar una diferencia en los parámetros ventilatorios, los resultados de las pruebas de función pulmonar, los días usando un ventilador, el total de días de hospitalización, o la sobrevida del paciente.</w:t>
      </w:r>
    </w:p>
    <w:p w:rsidR="004E3C46" w:rsidRPr="00F13FC3" w:rsidRDefault="00F13FC3"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Manejo de la hipoxem</w:t>
      </w:r>
      <w:r w:rsidRPr="00F13FC3">
        <w:rPr>
          <w:rFonts w:ascii="Times New Roman" w:eastAsia="Times New Roman" w:hAnsi="Times New Roman" w:cs="Times New Roman"/>
          <w:sz w:val="24"/>
          <w:szCs w:val="24"/>
          <w:u w:val="single"/>
          <w:lang w:eastAsia="es-BO"/>
        </w:rPr>
        <w:t>ia</w:t>
      </w:r>
    </w:p>
    <w:p w:rsidR="004E3C46" w:rsidRPr="00F13FC3" w:rsidRDefault="004E3C46" w:rsidP="004E3C46">
      <w:pPr>
        <w:numPr>
          <w:ilvl w:val="0"/>
          <w:numId w:val="21"/>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F13FC3">
        <w:rPr>
          <w:rFonts w:ascii="Times New Roman" w:eastAsia="Times New Roman" w:hAnsi="Times New Roman" w:cs="Times New Roman"/>
          <w:i/>
          <w:iCs/>
          <w:sz w:val="24"/>
          <w:szCs w:val="24"/>
          <w:lang w:eastAsia="es-BO"/>
        </w:rPr>
        <w:t>Corregir la </w:t>
      </w:r>
      <w:hyperlink r:id="rId127" w:tooltip="Hipoxemia" w:history="1">
        <w:r w:rsidRPr="00F13FC3">
          <w:rPr>
            <w:rFonts w:ascii="Times New Roman" w:eastAsia="Times New Roman" w:hAnsi="Times New Roman" w:cs="Times New Roman"/>
            <w:i/>
            <w:iCs/>
            <w:sz w:val="24"/>
            <w:szCs w:val="24"/>
            <w:u w:val="single"/>
            <w:lang w:eastAsia="es-BO"/>
          </w:rPr>
          <w:t>hipoxemia</w:t>
        </w:r>
      </w:hyperlink>
      <w:r w:rsidRPr="00F13FC3">
        <w:rPr>
          <w:rFonts w:ascii="Times New Roman" w:eastAsia="Times New Roman" w:hAnsi="Times New Roman" w:cs="Times New Roman"/>
          <w:i/>
          <w:iCs/>
          <w:sz w:val="24"/>
          <w:szCs w:val="24"/>
          <w:lang w:eastAsia="es-BO"/>
        </w:rPr>
        <w:t> relacionada.</w:t>
      </w:r>
      <w:r w:rsidRPr="00F13FC3">
        <w:rPr>
          <w:rFonts w:ascii="Times New Roman" w:eastAsia="Times New Roman" w:hAnsi="Times New Roman" w:cs="Times New Roman"/>
          <w:sz w:val="24"/>
          <w:szCs w:val="24"/>
          <w:lang w:eastAsia="es-BO"/>
        </w:rPr>
        <w:t> La corrección de la hipoxemia suele requerir la administración de </w:t>
      </w:r>
      <w:hyperlink r:id="rId128" w:tooltip="Oxígeno" w:history="1">
        <w:r w:rsidRPr="00F13FC3">
          <w:rPr>
            <w:rFonts w:ascii="Times New Roman" w:eastAsia="Times New Roman" w:hAnsi="Times New Roman" w:cs="Times New Roman"/>
            <w:sz w:val="24"/>
            <w:szCs w:val="24"/>
            <w:u w:val="single"/>
            <w:lang w:eastAsia="es-BO"/>
          </w:rPr>
          <w:t>oxígeno</w:t>
        </w:r>
      </w:hyperlink>
      <w:r w:rsidRPr="00F13FC3">
        <w:rPr>
          <w:rFonts w:ascii="Times New Roman" w:eastAsia="Times New Roman" w:hAnsi="Times New Roman" w:cs="Times New Roman"/>
          <w:sz w:val="24"/>
          <w:szCs w:val="24"/>
          <w:lang w:eastAsia="es-BO"/>
        </w:rPr>
        <w:t> ya que el paciente necesita una concentración adecuada de </w:t>
      </w:r>
      <w:hyperlink r:id="rId129" w:tooltip="Hemoglobina" w:history="1">
        <w:r w:rsidRPr="00F13FC3">
          <w:rPr>
            <w:rFonts w:ascii="Times New Roman" w:eastAsia="Times New Roman" w:hAnsi="Times New Roman" w:cs="Times New Roman"/>
            <w:sz w:val="24"/>
            <w:szCs w:val="24"/>
            <w:u w:val="single"/>
            <w:lang w:eastAsia="es-BO"/>
          </w:rPr>
          <w:t>hemoglobina</w:t>
        </w:r>
      </w:hyperlink>
      <w:r w:rsidRPr="00F13FC3">
        <w:rPr>
          <w:rFonts w:ascii="Times New Roman" w:eastAsia="Times New Roman" w:hAnsi="Times New Roman" w:cs="Times New Roman"/>
          <w:sz w:val="24"/>
          <w:szCs w:val="24"/>
          <w:lang w:eastAsia="es-BO"/>
        </w:rPr>
        <w:t> para transportar el oxígeno de manera eficaz.</w:t>
      </w:r>
      <w:hyperlink r:id="rId130" w:anchor="cite_note-11" w:history="1">
        <w:r w:rsidRPr="00F13FC3">
          <w:rPr>
            <w:rFonts w:ascii="Times New Roman" w:eastAsia="Times New Roman" w:hAnsi="Times New Roman" w:cs="Times New Roman"/>
            <w:sz w:val="24"/>
            <w:szCs w:val="24"/>
            <w:u w:val="single"/>
            <w:vertAlign w:val="superscript"/>
            <w:lang w:eastAsia="es-BO"/>
          </w:rPr>
          <w:t>11</w:t>
        </w:r>
      </w:hyperlink>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Las vías respiratorias del paciente son evaluadas inmediatamente después de su llegada a la sala de emergencias y se estabilizan en caso de ser necesario. La profundidad y el ritmo de las respiraciones, así como sonidos respiratorios son evaluadas por el médico especialista. Si se encuentra que la patología de base, por ejemplo, un </w:t>
      </w:r>
      <w:hyperlink r:id="rId131" w:tooltip="Neumotórax" w:history="1">
        <w:r w:rsidRPr="00F13FC3">
          <w:rPr>
            <w:rFonts w:ascii="Times New Roman" w:eastAsia="Times New Roman" w:hAnsi="Times New Roman" w:cs="Times New Roman"/>
            <w:sz w:val="24"/>
            <w:szCs w:val="24"/>
            <w:u w:val="single"/>
            <w:lang w:eastAsia="es-BO"/>
          </w:rPr>
          <w:t>neumotórax</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"http://es.wikipedia.org/wiki/Hemot%C3%B3rax" \o "Hemotórax"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hemotórax</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o </w:t>
      </w:r>
      <w:hyperlink r:id="rId132" w:tooltip="Tórax inestable (aún no redactado)" w:history="1">
        <w:r w:rsidRPr="00F13FC3">
          <w:rPr>
            <w:rFonts w:ascii="Times New Roman" w:eastAsia="Times New Roman" w:hAnsi="Times New Roman" w:cs="Times New Roman"/>
            <w:sz w:val="24"/>
            <w:szCs w:val="24"/>
            <w:u w:val="single"/>
            <w:lang w:eastAsia="es-BO"/>
          </w:rPr>
          <w:t>tórax inestable</w:t>
        </w:r>
      </w:hyperlink>
      <w:r w:rsidRPr="00F13FC3">
        <w:rPr>
          <w:rFonts w:ascii="Times New Roman" w:eastAsia="Times New Roman" w:hAnsi="Times New Roman" w:cs="Times New Roman"/>
          <w:sz w:val="24"/>
          <w:szCs w:val="24"/>
          <w:lang w:eastAsia="es-BO"/>
        </w:rPr>
        <w:t>, interfiere con la respiración, ésta es abordada de inmediato. Se administra un alto flujo de oxígeno a todos estos pacientes con apoyo ventilatorio de ser requerido. El exceso de ventilación a presión positiva puede ser perjudicial para un paciente con shock hipovolémico y por lo general, no se emplea.</w:t>
      </w:r>
      <w:hyperlink r:id="rId133" w:anchor="cite_note-emedicine-10" w:history="1">
        <w:r w:rsidRPr="00F13FC3">
          <w:rPr>
            <w:rFonts w:ascii="Times New Roman" w:eastAsia="Times New Roman" w:hAnsi="Times New Roman" w:cs="Times New Roman"/>
            <w:sz w:val="24"/>
            <w:szCs w:val="24"/>
            <w:u w:val="single"/>
            <w:vertAlign w:val="superscript"/>
            <w:lang w:eastAsia="es-BO"/>
          </w:rPr>
          <w:t>10</w:t>
        </w:r>
      </w:hyperlink>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 colocación de una vía arterial se indica para los pacientes con hemorragia severas. Para estos pacientes, la línea arterial proporcionará la supervisión continua de la presión arterial y también la facilidad de </w:t>
      </w:r>
      <w:hyperlink r:id="rId134" w:tooltip="Gasometría" w:history="1">
        <w:r w:rsidRPr="00F13FC3">
          <w:rPr>
            <w:rFonts w:ascii="Times New Roman" w:eastAsia="Times New Roman" w:hAnsi="Times New Roman" w:cs="Times New Roman"/>
            <w:sz w:val="24"/>
            <w:szCs w:val="24"/>
            <w:u w:val="single"/>
            <w:lang w:eastAsia="es-BO"/>
          </w:rPr>
          <w:t>gasometría</w:t>
        </w:r>
      </w:hyperlink>
      <w:r w:rsidRPr="00F13FC3">
        <w:rPr>
          <w:rFonts w:ascii="Times New Roman" w:eastAsia="Times New Roman" w:hAnsi="Times New Roman" w:cs="Times New Roman"/>
          <w:sz w:val="24"/>
          <w:szCs w:val="24"/>
          <w:lang w:eastAsia="es-BO"/>
        </w:rPr>
        <w:t> en sangre arterial.</w:t>
      </w:r>
    </w:p>
    <w:p w:rsidR="004E3C46" w:rsidRPr="00F13FC3" w:rsidRDefault="004E3C46" w:rsidP="004E3C46">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 xml:space="preserve">Fármacos en el choque </w:t>
      </w:r>
      <w:proofErr w:type="gramStart"/>
      <w:r w:rsidRPr="00F13FC3">
        <w:rPr>
          <w:rFonts w:ascii="Times New Roman" w:eastAsia="Times New Roman" w:hAnsi="Times New Roman" w:cs="Times New Roman"/>
          <w:b/>
          <w:bCs/>
          <w:sz w:val="24"/>
          <w:szCs w:val="24"/>
          <w:lang w:eastAsia="es-BO"/>
        </w:rPr>
        <w:t>hipovolémico</w:t>
      </w:r>
      <w:r w:rsidRPr="00F13FC3">
        <w:rPr>
          <w:rFonts w:ascii="Times New Roman" w:eastAsia="Times New Roman" w:hAnsi="Times New Roman" w:cs="Times New Roman"/>
          <w:sz w:val="24"/>
          <w:szCs w:val="24"/>
          <w:lang w:eastAsia="es-BO"/>
        </w:rPr>
        <w:t>[</w:t>
      </w:r>
      <w:proofErr w:type="gramEnd"/>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"http://es.wikipedia.org/w/index.php?title=Choque_hipovol%C3%A9mico&amp;action=edit&amp;section=17" \o "Editar sección: Fármacos en el choque hipovolémico"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editar</w:t>
      </w:r>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La hipovolemia puede ser causa de varios equilibrios </w:t>
      </w:r>
      <w:proofErr w:type="spellStart"/>
      <w:r w:rsidRPr="00F13FC3">
        <w:rPr>
          <w:rFonts w:ascii="Times New Roman" w:eastAsia="Times New Roman" w:hAnsi="Times New Roman" w:cs="Times New Roman"/>
          <w:sz w:val="24"/>
          <w:szCs w:val="24"/>
          <w:lang w:eastAsia="es-BO"/>
        </w:rPr>
        <w:t>acidobásicos</w:t>
      </w:r>
      <w:proofErr w:type="spellEnd"/>
      <w:r w:rsidRPr="00F13FC3">
        <w:rPr>
          <w:rFonts w:ascii="Times New Roman" w:eastAsia="Times New Roman" w:hAnsi="Times New Roman" w:cs="Times New Roman"/>
          <w:sz w:val="24"/>
          <w:szCs w:val="24"/>
          <w:lang w:eastAsia="es-BO"/>
        </w:rPr>
        <w:t>. La persona puede tener al principio una </w:t>
      </w:r>
      <w:hyperlink r:id="rId135" w:tooltip="Alcalosis" w:history="1">
        <w:r w:rsidRPr="00F13FC3">
          <w:rPr>
            <w:rFonts w:ascii="Times New Roman" w:eastAsia="Times New Roman" w:hAnsi="Times New Roman" w:cs="Times New Roman"/>
            <w:sz w:val="24"/>
            <w:szCs w:val="24"/>
            <w:u w:val="single"/>
            <w:lang w:eastAsia="es-BO"/>
          </w:rPr>
          <w:t>alcalosis</w:t>
        </w:r>
      </w:hyperlink>
      <w:r w:rsidRPr="00F13FC3">
        <w:rPr>
          <w:rFonts w:ascii="Times New Roman" w:eastAsia="Times New Roman" w:hAnsi="Times New Roman" w:cs="Times New Roman"/>
          <w:sz w:val="24"/>
          <w:szCs w:val="24"/>
          <w:lang w:eastAsia="es-BO"/>
        </w:rPr>
        <w:t> respiratoria que podrá progresar en una acidosis metabólica. En estos casos se indica el uso de </w:t>
      </w:r>
      <w:hyperlink r:id="rId136" w:tooltip="Bicarbonato de sodio" w:history="1">
        <w:r w:rsidRPr="00F13FC3">
          <w:rPr>
            <w:rFonts w:ascii="Times New Roman" w:eastAsia="Times New Roman" w:hAnsi="Times New Roman" w:cs="Times New Roman"/>
            <w:sz w:val="24"/>
            <w:szCs w:val="24"/>
            <w:u w:val="single"/>
            <w:lang w:eastAsia="es-BO"/>
          </w:rPr>
          <w:t>bicarbonato de sodio</w:t>
        </w:r>
      </w:hyperlink>
      <w:r w:rsidRPr="00F13FC3">
        <w:rPr>
          <w:rFonts w:ascii="Times New Roman" w:eastAsia="Times New Roman" w:hAnsi="Times New Roman" w:cs="Times New Roman"/>
          <w:sz w:val="24"/>
          <w:szCs w:val="24"/>
          <w:lang w:eastAsia="es-BO"/>
        </w:rPr>
        <w:t>.</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lastRenderedPageBreak/>
        <w:t>Pueden administrarse fármacos </w:t>
      </w:r>
      <w:hyperlink r:id="rId137" w:tooltip="Inotrópico" w:history="1">
        <w:r w:rsidRPr="00F13FC3">
          <w:rPr>
            <w:rFonts w:ascii="Times New Roman" w:eastAsia="Times New Roman" w:hAnsi="Times New Roman" w:cs="Times New Roman"/>
            <w:sz w:val="24"/>
            <w:szCs w:val="24"/>
            <w:u w:val="single"/>
            <w:lang w:eastAsia="es-BO"/>
          </w:rPr>
          <w:t>inotrópicos</w:t>
        </w:r>
      </w:hyperlink>
      <w:r w:rsidRPr="00F13FC3">
        <w:rPr>
          <w:rFonts w:ascii="Times New Roman" w:eastAsia="Times New Roman" w:hAnsi="Times New Roman" w:cs="Times New Roman"/>
          <w:sz w:val="24"/>
          <w:szCs w:val="24"/>
          <w:lang w:eastAsia="es-BO"/>
        </w:rPr>
        <w:t> como la </w:t>
      </w:r>
      <w:hyperlink r:id="rId138" w:tooltip="Dopamina" w:history="1">
        <w:r w:rsidRPr="00F13FC3">
          <w:rPr>
            <w:rFonts w:ascii="Times New Roman" w:eastAsia="Times New Roman" w:hAnsi="Times New Roman" w:cs="Times New Roman"/>
            <w:sz w:val="24"/>
            <w:szCs w:val="24"/>
            <w:u w:val="single"/>
            <w:lang w:eastAsia="es-BO"/>
          </w:rPr>
          <w:t>dopamina</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"http://es.wikipedia.org/wiki/Dobutamina" \o "Dobutamina"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dobutamina</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w:t>
      </w:r>
      <w:hyperlink r:id="rId139" w:tooltip="Epinefrina" w:history="1">
        <w:r w:rsidRPr="00F13FC3">
          <w:rPr>
            <w:rFonts w:ascii="Times New Roman" w:eastAsia="Times New Roman" w:hAnsi="Times New Roman" w:cs="Times New Roman"/>
            <w:sz w:val="24"/>
            <w:szCs w:val="24"/>
            <w:u w:val="single"/>
            <w:lang w:eastAsia="es-BO"/>
          </w:rPr>
          <w:t>epinefrina</w:t>
        </w:r>
      </w:hyperlink>
      <w:r w:rsidRPr="00F13FC3">
        <w:rPr>
          <w:rFonts w:ascii="Times New Roman" w:eastAsia="Times New Roman" w:hAnsi="Times New Roman" w:cs="Times New Roman"/>
          <w:sz w:val="24"/>
          <w:szCs w:val="24"/>
          <w:lang w:eastAsia="es-BO"/>
        </w:rPr>
        <w:t> y </w:t>
      </w:r>
      <w:hyperlink r:id="rId140" w:tooltip="Norepinefrina" w:history="1">
        <w:r w:rsidRPr="00F13FC3">
          <w:rPr>
            <w:rFonts w:ascii="Times New Roman" w:eastAsia="Times New Roman" w:hAnsi="Times New Roman" w:cs="Times New Roman"/>
            <w:sz w:val="24"/>
            <w:szCs w:val="24"/>
            <w:u w:val="single"/>
            <w:lang w:eastAsia="es-BO"/>
          </w:rPr>
          <w:t>norepinefrina</w:t>
        </w:r>
      </w:hyperlink>
      <w:r w:rsidRPr="00F13FC3">
        <w:rPr>
          <w:rFonts w:ascii="Times New Roman" w:eastAsia="Times New Roman" w:hAnsi="Times New Roman" w:cs="Times New Roman"/>
          <w:sz w:val="24"/>
          <w:szCs w:val="24"/>
          <w:lang w:eastAsia="es-BO"/>
        </w:rPr>
        <w:t> a dosis bajas para mejorar el gasto cardiaco y la contractilidad del </w:t>
      </w:r>
      <w:hyperlink r:id="rId141" w:tooltip="Miocardio" w:history="1">
        <w:r w:rsidRPr="00F13FC3">
          <w:rPr>
            <w:rFonts w:ascii="Times New Roman" w:eastAsia="Times New Roman" w:hAnsi="Times New Roman" w:cs="Times New Roman"/>
            <w:sz w:val="24"/>
            <w:szCs w:val="24"/>
            <w:u w:val="single"/>
            <w:lang w:eastAsia="es-BO"/>
          </w:rPr>
          <w:t>miocardio</w:t>
        </w:r>
      </w:hyperlink>
      <w:r w:rsidRPr="00F13FC3">
        <w:rPr>
          <w:rFonts w:ascii="Times New Roman" w:eastAsia="Times New Roman" w:hAnsi="Times New Roman" w:cs="Times New Roman"/>
          <w:sz w:val="24"/>
          <w:szCs w:val="24"/>
          <w:lang w:eastAsia="es-BO"/>
        </w:rPr>
        <w:t> en pacientes con problemas de función cardiaca.</w:t>
      </w:r>
      <w:hyperlink r:id="rId142" w:anchor="cite_note-medlineplus-1" w:history="1">
        <w:r w:rsidRPr="00F13FC3">
          <w:rPr>
            <w:rFonts w:ascii="Times New Roman" w:eastAsia="Times New Roman" w:hAnsi="Times New Roman" w:cs="Times New Roman"/>
            <w:sz w:val="24"/>
            <w:szCs w:val="24"/>
            <w:u w:val="single"/>
            <w:vertAlign w:val="superscript"/>
            <w:lang w:eastAsia="es-BO"/>
          </w:rPr>
          <w:t>1</w:t>
        </w:r>
      </w:hyperlink>
      <w:r w:rsidRPr="00F13FC3">
        <w:rPr>
          <w:rFonts w:ascii="Times New Roman" w:eastAsia="Times New Roman" w:hAnsi="Times New Roman" w:cs="Times New Roman"/>
          <w:sz w:val="24"/>
          <w:szCs w:val="24"/>
          <w:lang w:eastAsia="es-BO"/>
        </w:rPr>
        <w:t> Los </w:t>
      </w:r>
      <w:hyperlink r:id="rId143" w:tooltip="Vasodilatador" w:history="1">
        <w:r w:rsidRPr="00F13FC3">
          <w:rPr>
            <w:rFonts w:ascii="Times New Roman" w:eastAsia="Times New Roman" w:hAnsi="Times New Roman" w:cs="Times New Roman"/>
            <w:sz w:val="24"/>
            <w:szCs w:val="24"/>
            <w:u w:val="single"/>
            <w:lang w:eastAsia="es-BO"/>
          </w:rPr>
          <w:t>vasodilatadores</w:t>
        </w:r>
      </w:hyperlink>
      <w:r w:rsidRPr="00F13FC3">
        <w:rPr>
          <w:rFonts w:ascii="Times New Roman" w:eastAsia="Times New Roman" w:hAnsi="Times New Roman" w:cs="Times New Roman"/>
          <w:sz w:val="24"/>
          <w:szCs w:val="24"/>
          <w:lang w:eastAsia="es-BO"/>
        </w:rPr>
        <w:t xml:space="preserve"> como </w:t>
      </w:r>
      <w:proofErr w:type="spellStart"/>
      <w:r w:rsidRPr="00F13FC3">
        <w:rPr>
          <w:rFonts w:ascii="Times New Roman" w:eastAsia="Times New Roman" w:hAnsi="Times New Roman" w:cs="Times New Roman"/>
          <w:sz w:val="24"/>
          <w:szCs w:val="24"/>
          <w:lang w:eastAsia="es-BO"/>
        </w:rPr>
        <w:t>la</w:t>
      </w:r>
      <w:hyperlink r:id="rId144" w:tooltip="Nitroglicerina (farmacología)" w:history="1">
        <w:r w:rsidRPr="00F13FC3">
          <w:rPr>
            <w:rFonts w:ascii="Times New Roman" w:eastAsia="Times New Roman" w:hAnsi="Times New Roman" w:cs="Times New Roman"/>
            <w:sz w:val="24"/>
            <w:szCs w:val="24"/>
            <w:u w:val="single"/>
            <w:lang w:eastAsia="es-BO"/>
          </w:rPr>
          <w:t>nitroglicerina</w:t>
        </w:r>
        <w:proofErr w:type="spellEnd"/>
      </w:hyperlink>
      <w:r w:rsidRPr="00F13FC3">
        <w:rPr>
          <w:rFonts w:ascii="Times New Roman" w:eastAsia="Times New Roman" w:hAnsi="Times New Roman" w:cs="Times New Roman"/>
          <w:sz w:val="24"/>
          <w:szCs w:val="24"/>
          <w:lang w:eastAsia="es-BO"/>
        </w:rPr>
        <w:t xml:space="preserve"> dilatan las arterias coronarias para incrementar el aporte de oxígeno y reducir la </w:t>
      </w:r>
      <w:proofErr w:type="spellStart"/>
      <w:r w:rsidRPr="00F13FC3">
        <w:rPr>
          <w:rFonts w:ascii="Times New Roman" w:eastAsia="Times New Roman" w:hAnsi="Times New Roman" w:cs="Times New Roman"/>
          <w:sz w:val="24"/>
          <w:szCs w:val="24"/>
          <w:lang w:eastAsia="es-BO"/>
        </w:rPr>
        <w:t>postcarga</w:t>
      </w:r>
      <w:proofErr w:type="spellEnd"/>
      <w:r w:rsidRPr="00F13FC3">
        <w:rPr>
          <w:rFonts w:ascii="Times New Roman" w:eastAsia="Times New Roman" w:hAnsi="Times New Roman" w:cs="Times New Roman"/>
          <w:sz w:val="24"/>
          <w:szCs w:val="24"/>
          <w:lang w:eastAsia="es-BO"/>
        </w:rPr>
        <w:t>. Aún hoy existe controversia sobre el uso de los vasodilatadores y vasopresores.</w:t>
      </w:r>
      <w:hyperlink r:id="rId145" w:anchor="cite_note-12" w:history="1">
        <w:r w:rsidRPr="00F13FC3">
          <w:rPr>
            <w:rFonts w:ascii="Times New Roman" w:eastAsia="Times New Roman" w:hAnsi="Times New Roman" w:cs="Times New Roman"/>
            <w:sz w:val="24"/>
            <w:szCs w:val="24"/>
            <w:u w:val="single"/>
            <w:vertAlign w:val="superscript"/>
            <w:lang w:eastAsia="es-BO"/>
          </w:rPr>
          <w:t>12</w:t>
        </w:r>
      </w:hyperlink>
    </w:p>
    <w:p w:rsidR="00FE2316" w:rsidRPr="00F13FC3" w:rsidRDefault="004E3C46" w:rsidP="00FE2316">
      <w:pPr>
        <w:shd w:val="clear" w:color="auto" w:fill="FFFFFF"/>
        <w:spacing w:before="96" w:after="120" w:line="288" w:lineRule="atLeast"/>
        <w:rPr>
          <w:rFonts w:ascii="Times New Roman" w:eastAsia="Times New Roman" w:hAnsi="Times New Roman" w:cs="Times New Roman"/>
          <w:sz w:val="24"/>
          <w:szCs w:val="24"/>
          <w:vertAlign w:val="superscript"/>
          <w:lang w:eastAsia="es-BO"/>
        </w:rPr>
      </w:pPr>
      <w:r w:rsidRPr="00F13FC3">
        <w:rPr>
          <w:rFonts w:ascii="Times New Roman" w:eastAsia="Times New Roman" w:hAnsi="Times New Roman" w:cs="Times New Roman"/>
          <w:sz w:val="24"/>
          <w:szCs w:val="24"/>
          <w:lang w:eastAsia="es-BO"/>
        </w:rPr>
        <w:t>La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"http://es.wikipedia.org/wiki/Somatostatina" \o "Somatostatina"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somatostatina</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es un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"http://es.wikipedia.org/wiki/Polip%C3%A9ptido" \o "Polipéptido"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polipéptido</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natural aislado del </w:t>
      </w:r>
      <w:hyperlink r:id="rId146" w:tooltip="Páncreas" w:history="1">
        <w:r w:rsidRPr="00F13FC3">
          <w:rPr>
            <w:rFonts w:ascii="Times New Roman" w:eastAsia="Times New Roman" w:hAnsi="Times New Roman" w:cs="Times New Roman"/>
            <w:sz w:val="24"/>
            <w:szCs w:val="24"/>
            <w:u w:val="single"/>
            <w:lang w:eastAsia="es-BO"/>
          </w:rPr>
          <w:t>páncreas</w:t>
        </w:r>
      </w:hyperlink>
      <w:r w:rsidRPr="00F13FC3">
        <w:rPr>
          <w:rFonts w:ascii="Times New Roman" w:eastAsia="Times New Roman" w:hAnsi="Times New Roman" w:cs="Times New Roman"/>
          <w:sz w:val="24"/>
          <w:szCs w:val="24"/>
          <w:lang w:eastAsia="es-BO"/>
        </w:rPr>
        <w:t>, el </w:t>
      </w:r>
      <w:hyperlink r:id="rId147" w:tooltip="Hipotálamo" w:history="1">
        <w:r w:rsidRPr="00F13FC3">
          <w:rPr>
            <w:rFonts w:ascii="Times New Roman" w:eastAsia="Times New Roman" w:hAnsi="Times New Roman" w:cs="Times New Roman"/>
            <w:sz w:val="24"/>
            <w:szCs w:val="24"/>
            <w:u w:val="single"/>
            <w:lang w:eastAsia="es-BO"/>
          </w:rPr>
          <w:t>hipotálamo</w:t>
        </w:r>
      </w:hyperlink>
      <w:r w:rsidRPr="00F13FC3">
        <w:rPr>
          <w:rFonts w:ascii="Times New Roman" w:eastAsia="Times New Roman" w:hAnsi="Times New Roman" w:cs="Times New Roman"/>
          <w:sz w:val="24"/>
          <w:szCs w:val="24"/>
          <w:lang w:eastAsia="es-BO"/>
        </w:rPr>
        <w:t> y las células epiteliales del </w:t>
      </w:r>
      <w:hyperlink r:id="rId148" w:tooltip="Estómago" w:history="1">
        <w:r w:rsidRPr="00F13FC3">
          <w:rPr>
            <w:rFonts w:ascii="Times New Roman" w:eastAsia="Times New Roman" w:hAnsi="Times New Roman" w:cs="Times New Roman"/>
            <w:sz w:val="24"/>
            <w:szCs w:val="24"/>
            <w:u w:val="single"/>
            <w:lang w:eastAsia="es-BO"/>
          </w:rPr>
          <w:t>estómago</w:t>
        </w:r>
      </w:hyperlink>
      <w:r w:rsidRPr="00F13FC3">
        <w:rPr>
          <w:rFonts w:ascii="Times New Roman" w:eastAsia="Times New Roman" w:hAnsi="Times New Roman" w:cs="Times New Roman"/>
          <w:sz w:val="24"/>
          <w:szCs w:val="24"/>
          <w:lang w:eastAsia="es-BO"/>
        </w:rPr>
        <w:t xml:space="preserve">. La </w:t>
      </w:r>
      <w:proofErr w:type="spellStart"/>
      <w:r w:rsidRPr="00F13FC3">
        <w:rPr>
          <w:rFonts w:ascii="Times New Roman" w:eastAsia="Times New Roman" w:hAnsi="Times New Roman" w:cs="Times New Roman"/>
          <w:sz w:val="24"/>
          <w:szCs w:val="24"/>
          <w:lang w:eastAsia="es-BO"/>
        </w:rPr>
        <w:t>somatostatina</w:t>
      </w:r>
      <w:proofErr w:type="spellEnd"/>
      <w:r w:rsidRPr="00F13FC3">
        <w:rPr>
          <w:rFonts w:ascii="Times New Roman" w:eastAsia="Times New Roman" w:hAnsi="Times New Roman" w:cs="Times New Roman"/>
          <w:sz w:val="24"/>
          <w:szCs w:val="24"/>
          <w:lang w:eastAsia="es-BO"/>
        </w:rPr>
        <w:t xml:space="preserve"> disminuye el flujo sanguíneo a la red porta a causa de la </w:t>
      </w:r>
      <w:hyperlink r:id="rId149" w:tooltip="Vasoconstricción" w:history="1">
        <w:r w:rsidRPr="00F13FC3">
          <w:rPr>
            <w:rFonts w:ascii="Times New Roman" w:eastAsia="Times New Roman" w:hAnsi="Times New Roman" w:cs="Times New Roman"/>
            <w:sz w:val="24"/>
            <w:szCs w:val="24"/>
            <w:u w:val="single"/>
            <w:lang w:eastAsia="es-BO"/>
          </w:rPr>
          <w:t>vasoconstricción</w:t>
        </w:r>
      </w:hyperlink>
      <w:r w:rsidRPr="00F13FC3">
        <w:rPr>
          <w:rFonts w:ascii="Times New Roman" w:eastAsia="Times New Roman" w:hAnsi="Times New Roman" w:cs="Times New Roman"/>
          <w:sz w:val="24"/>
          <w:szCs w:val="24"/>
          <w:lang w:eastAsia="es-BO"/>
        </w:rPr>
        <w:t>. Tiene efectos similares como la </w:t>
      </w:r>
      <w:hyperlink r:id="rId150" w:tooltip="Vasopresina" w:history="1">
        <w:r w:rsidRPr="00F13FC3">
          <w:rPr>
            <w:rFonts w:ascii="Times New Roman" w:eastAsia="Times New Roman" w:hAnsi="Times New Roman" w:cs="Times New Roman"/>
            <w:sz w:val="24"/>
            <w:szCs w:val="24"/>
            <w:u w:val="single"/>
            <w:lang w:eastAsia="es-BO"/>
          </w:rPr>
          <w:t>vasopresina</w:t>
        </w:r>
      </w:hyperlink>
      <w:r w:rsidRPr="00F13FC3">
        <w:rPr>
          <w:rFonts w:ascii="Times New Roman" w:eastAsia="Times New Roman" w:hAnsi="Times New Roman" w:cs="Times New Roman"/>
          <w:sz w:val="24"/>
          <w:szCs w:val="24"/>
          <w:lang w:eastAsia="es-BO"/>
        </w:rPr>
        <w:t>, pero no causa vasoconstricción </w:t>
      </w:r>
      <w:hyperlink r:id="rId151" w:tooltip="Arteria coronaria" w:history="1">
        <w:r w:rsidRPr="00F13FC3">
          <w:rPr>
            <w:rFonts w:ascii="Times New Roman" w:eastAsia="Times New Roman" w:hAnsi="Times New Roman" w:cs="Times New Roman"/>
            <w:sz w:val="24"/>
            <w:szCs w:val="24"/>
            <w:u w:val="single"/>
            <w:lang w:eastAsia="es-BO"/>
          </w:rPr>
          <w:t>coronaria</w:t>
        </w:r>
      </w:hyperlink>
      <w:r w:rsidRPr="00F13FC3">
        <w:rPr>
          <w:rFonts w:ascii="Times New Roman" w:eastAsia="Times New Roman" w:hAnsi="Times New Roman" w:cs="Times New Roman"/>
          <w:sz w:val="24"/>
          <w:szCs w:val="24"/>
          <w:lang w:eastAsia="es-BO"/>
        </w:rPr>
        <w:t>. Es rápidamente retirada de la circulación, con una </w:t>
      </w:r>
      <w:hyperlink r:id="rId152" w:tooltip="Vida media" w:history="1">
        <w:r w:rsidRPr="00F13FC3">
          <w:rPr>
            <w:rFonts w:ascii="Times New Roman" w:eastAsia="Times New Roman" w:hAnsi="Times New Roman" w:cs="Times New Roman"/>
            <w:sz w:val="24"/>
            <w:szCs w:val="24"/>
            <w:u w:val="single"/>
            <w:lang w:eastAsia="es-BO"/>
          </w:rPr>
          <w:t>vida media</w:t>
        </w:r>
      </w:hyperlink>
      <w:r w:rsidRPr="00F13FC3">
        <w:rPr>
          <w:rFonts w:ascii="Times New Roman" w:eastAsia="Times New Roman" w:hAnsi="Times New Roman" w:cs="Times New Roman"/>
          <w:sz w:val="24"/>
          <w:szCs w:val="24"/>
          <w:lang w:eastAsia="es-BO"/>
        </w:rPr>
        <w:t> inicial de 1-3 min. En pacientes adultos se indica un bolo de 250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"http://es.wikipedia.org/wiki/Microgramo" \o "Microgramo"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μg</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xml:space="preserve"> intravenoso, seguido de 250-500 </w:t>
      </w:r>
      <w:proofErr w:type="spellStart"/>
      <w:r w:rsidRPr="00F13FC3">
        <w:rPr>
          <w:rFonts w:ascii="Times New Roman" w:eastAsia="Times New Roman" w:hAnsi="Times New Roman" w:cs="Times New Roman"/>
          <w:sz w:val="24"/>
          <w:szCs w:val="24"/>
          <w:lang w:eastAsia="es-BO"/>
        </w:rPr>
        <w:t>μg</w:t>
      </w:r>
      <w:proofErr w:type="spellEnd"/>
      <w:r w:rsidRPr="00F13FC3">
        <w:rPr>
          <w:rFonts w:ascii="Times New Roman" w:eastAsia="Times New Roman" w:hAnsi="Times New Roman" w:cs="Times New Roman"/>
          <w:sz w:val="24"/>
          <w:szCs w:val="24"/>
          <w:lang w:eastAsia="es-BO"/>
        </w:rPr>
        <w:t xml:space="preserve">/h en infusión continua </w:t>
      </w:r>
      <w:proofErr w:type="spellStart"/>
      <w:r w:rsidRPr="00F13FC3">
        <w:rPr>
          <w:rFonts w:ascii="Times New Roman" w:eastAsia="Times New Roman" w:hAnsi="Times New Roman" w:cs="Times New Roman"/>
          <w:sz w:val="24"/>
          <w:szCs w:val="24"/>
          <w:lang w:eastAsia="es-BO"/>
        </w:rPr>
        <w:t>po</w:t>
      </w:r>
      <w:proofErr w:type="spellEnd"/>
      <w:r w:rsidRPr="00F13FC3">
        <w:rPr>
          <w:rFonts w:ascii="Times New Roman" w:eastAsia="Times New Roman" w:hAnsi="Times New Roman" w:cs="Times New Roman"/>
          <w:sz w:val="24"/>
          <w:szCs w:val="24"/>
          <w:lang w:eastAsia="es-BO"/>
        </w:rPr>
        <w:t xml:space="preserve"> 2-5 d</w:t>
      </w:r>
      <w:r w:rsidR="00FE2316" w:rsidRPr="00F13FC3">
        <w:rPr>
          <w:rFonts w:ascii="Times New Roman" w:eastAsia="Times New Roman" w:hAnsi="Times New Roman" w:cs="Times New Roman"/>
          <w:sz w:val="24"/>
          <w:szCs w:val="24"/>
          <w:lang w:eastAsia="es-BO"/>
        </w:rPr>
        <w:t>ías en caso de que sea efectiva.</w:t>
      </w:r>
    </w:p>
    <w:p w:rsidR="004E3C46" w:rsidRPr="00F13FC3" w:rsidRDefault="004E3C46" w:rsidP="00FE2316">
      <w:pPr>
        <w:shd w:val="clear" w:color="auto" w:fill="FFFFFF"/>
        <w:spacing w:before="96" w:after="120" w:line="288" w:lineRule="atLeast"/>
        <w:rPr>
          <w:rFonts w:ascii="Times New Roman" w:eastAsia="Times New Roman" w:hAnsi="Times New Roman" w:cs="Times New Roman"/>
          <w:b/>
          <w:bCs/>
          <w:sz w:val="24"/>
          <w:szCs w:val="24"/>
          <w:lang w:eastAsia="es-BO"/>
        </w:rPr>
      </w:pPr>
      <w:r w:rsidRPr="00F13FC3">
        <w:rPr>
          <w:rFonts w:ascii="Times New Roman" w:eastAsia="Times New Roman" w:hAnsi="Times New Roman" w:cs="Times New Roman"/>
          <w:b/>
          <w:bCs/>
          <w:sz w:val="24"/>
          <w:szCs w:val="24"/>
          <w:lang w:eastAsia="es-BO"/>
        </w:rPr>
        <w:t>Supervisión hemodinámica</w:t>
      </w:r>
      <w:r w:rsidRPr="00F13FC3">
        <w:rPr>
          <w:rFonts w:ascii="Times New Roman" w:eastAsia="Times New Roman" w:hAnsi="Times New Roman" w:cs="Times New Roman"/>
          <w:sz w:val="24"/>
          <w:szCs w:val="24"/>
          <w:lang w:eastAsia="es-BO"/>
        </w:rPr>
        <w:t>]</w:t>
      </w:r>
    </w:p>
    <w:p w:rsidR="004E3C46" w:rsidRPr="00F13FC3" w:rsidRDefault="004E3C4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La hemodinámica es el análisis del flujo de sangre y de los factores que puede influenciarla. El estudio de la hemodinámica incluye el corazón y el sistema circulatorio, y los pulmones se incluyen a menudo también, pues la enfermedad que involucre en parte importante a los pulmones </w:t>
      </w:r>
      <w:proofErr w:type="gramStart"/>
      <w:r w:rsidRPr="00F13FC3">
        <w:rPr>
          <w:rFonts w:ascii="Times New Roman" w:eastAsia="Times New Roman" w:hAnsi="Times New Roman" w:cs="Times New Roman"/>
          <w:sz w:val="24"/>
          <w:szCs w:val="24"/>
          <w:lang w:eastAsia="es-BO"/>
        </w:rPr>
        <w:t>pueden</w:t>
      </w:r>
      <w:proofErr w:type="gramEnd"/>
      <w:r w:rsidRPr="00F13FC3">
        <w:rPr>
          <w:rFonts w:ascii="Times New Roman" w:eastAsia="Times New Roman" w:hAnsi="Times New Roman" w:cs="Times New Roman"/>
          <w:sz w:val="24"/>
          <w:szCs w:val="24"/>
          <w:lang w:eastAsia="es-BO"/>
        </w:rPr>
        <w:t xml:space="preserve"> inhibir la oxigenación de la sangre. Usar medidas tales como presión arterial ayudan a que el medico pueda recopilar la información sobre el sistema circulatorio de un paciente para determinar el grado de gravedad de una manera objetiva y esencial. Porque el sistema cardiovascular es tan crítico a la salud general, los perfiles hemodinámicos se hacen a menudo en situaciones donde la enfermedad del paciente ponga en tal riesgo su vida que al determinar dichos parámetros se haga una evaluación rápida y se ahorre tiempo en la atención primaria para mejorar su </w:t>
      </w:r>
      <w:proofErr w:type="spellStart"/>
      <w:r w:rsidRPr="00F13FC3">
        <w:rPr>
          <w:rFonts w:ascii="Times New Roman" w:eastAsia="Times New Roman" w:hAnsi="Times New Roman" w:cs="Times New Roman"/>
          <w:sz w:val="24"/>
          <w:szCs w:val="24"/>
          <w:lang w:eastAsia="es-BO"/>
        </w:rPr>
        <w:t>pronostico</w:t>
      </w:r>
      <w:proofErr w:type="spellEnd"/>
      <w:r w:rsidRPr="00F13FC3">
        <w:rPr>
          <w:rFonts w:ascii="Times New Roman" w:eastAsia="Times New Roman" w:hAnsi="Times New Roman" w:cs="Times New Roman"/>
          <w:sz w:val="24"/>
          <w:szCs w:val="24"/>
          <w:lang w:eastAsia="es-BO"/>
        </w:rPr>
        <w:t xml:space="preserve">. Los elementos </w:t>
      </w:r>
      <w:proofErr w:type="spellStart"/>
      <w:r w:rsidRPr="00F13FC3">
        <w:rPr>
          <w:rFonts w:ascii="Times New Roman" w:eastAsia="Times New Roman" w:hAnsi="Times New Roman" w:cs="Times New Roman"/>
          <w:sz w:val="24"/>
          <w:szCs w:val="24"/>
          <w:lang w:eastAsia="es-BO"/>
        </w:rPr>
        <w:t>mas</w:t>
      </w:r>
      <w:proofErr w:type="spellEnd"/>
      <w:r w:rsidRPr="00F13FC3">
        <w:rPr>
          <w:rFonts w:ascii="Times New Roman" w:eastAsia="Times New Roman" w:hAnsi="Times New Roman" w:cs="Times New Roman"/>
          <w:sz w:val="24"/>
          <w:szCs w:val="24"/>
          <w:lang w:eastAsia="es-BO"/>
        </w:rPr>
        <w:t xml:space="preserve"> utilizados para valorar a un paciente son: - Los invasivos: Colocación de una </w:t>
      </w:r>
      <w:proofErr w:type="spellStart"/>
      <w:r w:rsidRPr="00F13FC3">
        <w:rPr>
          <w:rFonts w:ascii="Times New Roman" w:eastAsia="Times New Roman" w:hAnsi="Times New Roman" w:cs="Times New Roman"/>
          <w:sz w:val="24"/>
          <w:szCs w:val="24"/>
          <w:lang w:eastAsia="es-BO"/>
        </w:rPr>
        <w:t>linea</w:t>
      </w:r>
      <w:proofErr w:type="spellEnd"/>
      <w:r w:rsidRPr="00F13FC3">
        <w:rPr>
          <w:rFonts w:ascii="Times New Roman" w:eastAsia="Times New Roman" w:hAnsi="Times New Roman" w:cs="Times New Roman"/>
          <w:sz w:val="24"/>
          <w:szCs w:val="24"/>
          <w:lang w:eastAsia="es-BO"/>
        </w:rPr>
        <w:t xml:space="preserve"> arterial, </w:t>
      </w:r>
      <w:hyperlink r:id="rId153" w:tooltip="Catéter de Swan-Ganz" w:history="1">
        <w:r w:rsidRPr="00F13FC3">
          <w:rPr>
            <w:rFonts w:ascii="Times New Roman" w:eastAsia="Times New Roman" w:hAnsi="Times New Roman" w:cs="Times New Roman"/>
            <w:sz w:val="24"/>
            <w:szCs w:val="24"/>
            <w:u w:val="single"/>
            <w:lang w:eastAsia="es-BO"/>
          </w:rPr>
          <w:t xml:space="preserve">catéter de </w:t>
        </w:r>
        <w:proofErr w:type="spellStart"/>
        <w:r w:rsidRPr="00F13FC3">
          <w:rPr>
            <w:rFonts w:ascii="Times New Roman" w:eastAsia="Times New Roman" w:hAnsi="Times New Roman" w:cs="Times New Roman"/>
            <w:sz w:val="24"/>
            <w:szCs w:val="24"/>
            <w:u w:val="single"/>
            <w:lang w:eastAsia="es-BO"/>
          </w:rPr>
          <w:t>Swan-Ganz</w:t>
        </w:r>
        <w:proofErr w:type="spellEnd"/>
      </w:hyperlink>
      <w:r w:rsidRPr="00F13FC3">
        <w:rPr>
          <w:rFonts w:ascii="Times New Roman" w:eastAsia="Times New Roman" w:hAnsi="Times New Roman" w:cs="Times New Roman"/>
          <w:sz w:val="24"/>
          <w:szCs w:val="24"/>
          <w:lang w:eastAsia="es-BO"/>
        </w:rPr>
        <w:t xml:space="preserve">, catéter central, presión </w:t>
      </w:r>
      <w:proofErr w:type="spellStart"/>
      <w:r w:rsidRPr="00F13FC3">
        <w:rPr>
          <w:rFonts w:ascii="Times New Roman" w:eastAsia="Times New Roman" w:hAnsi="Times New Roman" w:cs="Times New Roman"/>
          <w:sz w:val="24"/>
          <w:szCs w:val="24"/>
          <w:lang w:eastAsia="es-BO"/>
        </w:rPr>
        <w:t>intra</w:t>
      </w:r>
      <w:proofErr w:type="spellEnd"/>
      <w:r w:rsidRPr="00F13FC3">
        <w:rPr>
          <w:rFonts w:ascii="Times New Roman" w:eastAsia="Times New Roman" w:hAnsi="Times New Roman" w:cs="Times New Roman"/>
          <w:sz w:val="24"/>
          <w:szCs w:val="24"/>
          <w:lang w:eastAsia="es-BO"/>
        </w:rPr>
        <w:t>-abdominal, presión intracraneal. - Los no invasivos: Presión arterial, temperatura, frecuencia cardiaca, frecuencia respiratoria y más recientemente la escala análoga del dolor. Todos ellos aportan cifras que ayud</w:t>
      </w:r>
      <w:r w:rsidR="004D2CBA" w:rsidRPr="00F13FC3">
        <w:rPr>
          <w:rFonts w:ascii="Times New Roman" w:eastAsia="Times New Roman" w:hAnsi="Times New Roman" w:cs="Times New Roman"/>
          <w:sz w:val="24"/>
          <w:szCs w:val="24"/>
          <w:lang w:eastAsia="es-BO"/>
        </w:rPr>
        <w:t>an en el tratamiento así como en</w:t>
      </w:r>
      <w:r w:rsidRPr="00F13FC3">
        <w:rPr>
          <w:rFonts w:ascii="Times New Roman" w:eastAsia="Times New Roman" w:hAnsi="Times New Roman" w:cs="Times New Roman"/>
          <w:sz w:val="24"/>
          <w:szCs w:val="24"/>
          <w:lang w:eastAsia="es-BO"/>
        </w:rPr>
        <w:t xml:space="preserve"> la toma de </w:t>
      </w:r>
      <w:proofErr w:type="spellStart"/>
      <w:r w:rsidRPr="00F13FC3">
        <w:rPr>
          <w:rFonts w:ascii="Times New Roman" w:eastAsia="Times New Roman" w:hAnsi="Times New Roman" w:cs="Times New Roman"/>
          <w:sz w:val="24"/>
          <w:szCs w:val="24"/>
          <w:lang w:eastAsia="es-BO"/>
        </w:rPr>
        <w:t>laboratoriales</w:t>
      </w:r>
      <w:proofErr w:type="spellEnd"/>
      <w:r w:rsidRPr="00F13FC3">
        <w:rPr>
          <w:rFonts w:ascii="Times New Roman" w:eastAsia="Times New Roman" w:hAnsi="Times New Roman" w:cs="Times New Roman"/>
          <w:sz w:val="24"/>
          <w:szCs w:val="24"/>
          <w:lang w:eastAsia="es-BO"/>
        </w:rPr>
        <w:t xml:space="preserve"> en sangre, o líquido específico.</w:t>
      </w: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F13FC3" w:rsidRPr="00F13FC3" w:rsidRDefault="00F13FC3"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06725B" w:rsidRPr="00F13FC3" w:rsidRDefault="0006725B"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DIAGNOSTICO POS OPERATORIO</w:t>
      </w:r>
    </w:p>
    <w:p w:rsidR="0006725B" w:rsidRPr="00F13FC3" w:rsidRDefault="0006725B"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06725B" w:rsidRPr="00F13FC3" w:rsidRDefault="0006725B"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ANGIOPLASTIA DE VASO </w:t>
      </w:r>
    </w:p>
    <w:p w:rsidR="00BB7BB6" w:rsidRPr="00F13FC3" w:rsidRDefault="00BB7BB6" w:rsidP="00BB7BB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La </w:t>
      </w:r>
      <w:r w:rsidRPr="00F13FC3">
        <w:rPr>
          <w:rFonts w:ascii="Times New Roman" w:eastAsia="Times New Roman" w:hAnsi="Times New Roman" w:cs="Times New Roman"/>
          <w:b/>
          <w:bCs/>
          <w:sz w:val="24"/>
          <w:szCs w:val="24"/>
          <w:lang w:eastAsia="es-BO"/>
        </w:rPr>
        <w:t>angioplastia</w:t>
      </w:r>
      <w:r w:rsidRPr="00F13FC3">
        <w:rPr>
          <w:rFonts w:ascii="Times New Roman" w:eastAsia="Times New Roman" w:hAnsi="Times New Roman" w:cs="Times New Roman"/>
          <w:sz w:val="24"/>
          <w:szCs w:val="24"/>
          <w:lang w:eastAsia="es-BO"/>
        </w:rPr>
        <w:t> es un procedimiento que consiste en introducir un balón para dilatar una arteria ocluida (total o parcialmente), con el fin de restaurar el flujo sanguíneo, obstruido por placas de colesterol y/o trombo.</w:t>
      </w:r>
    </w:p>
    <w:p w:rsidR="0006725B" w:rsidRPr="00F13FC3" w:rsidRDefault="00BB7BB6"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Se realiza introduciendo un </w:t>
      </w:r>
      <w:hyperlink r:id="rId154" w:tooltip="Catéter" w:history="1">
        <w:r w:rsidRPr="00F13FC3">
          <w:rPr>
            <w:rFonts w:ascii="Times New Roman" w:eastAsia="Times New Roman" w:hAnsi="Times New Roman" w:cs="Times New Roman"/>
            <w:sz w:val="24"/>
            <w:szCs w:val="24"/>
            <w:lang w:eastAsia="es-BO"/>
          </w:rPr>
          <w:t>catéter</w:t>
        </w:r>
      </w:hyperlink>
      <w:r w:rsidRPr="00F13FC3">
        <w:rPr>
          <w:rFonts w:ascii="Times New Roman" w:eastAsia="Times New Roman" w:hAnsi="Times New Roman" w:cs="Times New Roman"/>
          <w:sz w:val="24"/>
          <w:szCs w:val="24"/>
          <w:lang w:eastAsia="es-BO"/>
        </w:rPr>
        <w:t> a través de una </w:t>
      </w:r>
      <w:hyperlink r:id="rId155" w:tooltip="Arteria" w:history="1">
        <w:r w:rsidRPr="00F13FC3">
          <w:rPr>
            <w:rFonts w:ascii="Times New Roman" w:eastAsia="Times New Roman" w:hAnsi="Times New Roman" w:cs="Times New Roman"/>
            <w:sz w:val="24"/>
            <w:szCs w:val="24"/>
            <w:lang w:eastAsia="es-BO"/>
          </w:rPr>
          <w:t>arteria</w:t>
        </w:r>
      </w:hyperlink>
      <w:r w:rsidRPr="00F13FC3">
        <w:rPr>
          <w:rFonts w:ascii="Times New Roman" w:eastAsia="Times New Roman" w:hAnsi="Times New Roman" w:cs="Times New Roman"/>
          <w:sz w:val="24"/>
          <w:szCs w:val="24"/>
          <w:lang w:eastAsia="es-BO"/>
        </w:rPr>
        <w:t> (femoral, radial o braquial) hasta localizar la arteria a tratar; posteriormente se introduce a través del catéter una guía que se desliza a lo largo del </w:t>
      </w:r>
      <w:hyperlink r:id="rId156" w:tooltip="Vaso sanguíneo" w:history="1">
        <w:r w:rsidRPr="00F13FC3">
          <w:rPr>
            <w:rFonts w:ascii="Times New Roman" w:eastAsia="Times New Roman" w:hAnsi="Times New Roman" w:cs="Times New Roman"/>
            <w:sz w:val="24"/>
            <w:szCs w:val="24"/>
            <w:lang w:eastAsia="es-BO"/>
          </w:rPr>
          <w:t>vaso</w:t>
        </w:r>
      </w:hyperlink>
      <w:r w:rsidRPr="00F13FC3">
        <w:rPr>
          <w:rFonts w:ascii="Times New Roman" w:eastAsia="Times New Roman" w:hAnsi="Times New Roman" w:cs="Times New Roman"/>
          <w:sz w:val="24"/>
          <w:szCs w:val="24"/>
          <w:lang w:eastAsia="es-BO"/>
        </w:rPr>
        <w:t xml:space="preserve"> enfermo y situándola en el extremo distal a la oclusión. Sobre </w:t>
      </w:r>
      <w:r w:rsidRPr="00F13FC3">
        <w:rPr>
          <w:rFonts w:ascii="Times New Roman" w:eastAsia="Times New Roman" w:hAnsi="Times New Roman" w:cs="Times New Roman"/>
          <w:sz w:val="24"/>
          <w:szCs w:val="24"/>
          <w:lang w:eastAsia="es-BO"/>
        </w:rPr>
        <w:lastRenderedPageBreak/>
        <w:t>dicha guía se coloca un balón que se sitúa en el segmento arterial ocluido, y se infla tantas veces como sea necesario hasta mejorar el flujo sanguíneo, en la mayoría de los casos se implanta un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"http://es.wikipedia.org/wiki/Stent_(dispositivo)" \o "Stent (dispositivo)"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lang w:eastAsia="es-BO"/>
        </w:rPr>
        <w:t>stent</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posteriormente</w:t>
      </w:r>
    </w:p>
    <w:p w:rsidR="0006725B" w:rsidRPr="00F13FC3" w:rsidRDefault="0006725B"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PATRONES DE GORDON</w:t>
      </w: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CE129F" w:rsidRPr="00F13FC3" w:rsidRDefault="00CE129F" w:rsidP="00CE129F">
      <w:pPr>
        <w:numPr>
          <w:ilvl w:val="0"/>
          <w:numId w:val="27"/>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PATRON DE DESCANSO Y SUEÑO</w:t>
      </w:r>
    </w:p>
    <w:p w:rsidR="00CE129F" w:rsidRPr="00F13FC3" w:rsidRDefault="00CE129F" w:rsidP="00CE129F">
      <w:pPr>
        <w:spacing w:line="360" w:lineRule="auto"/>
        <w:ind w:left="360"/>
        <w:jc w:val="both"/>
        <w:rPr>
          <w:rFonts w:ascii="Times New Roman" w:hAnsi="Times New Roman" w:cs="Times New Roman"/>
          <w:b/>
          <w:bCs/>
          <w:sz w:val="24"/>
          <w:szCs w:val="24"/>
          <w:lang w:val="es-ES"/>
        </w:rPr>
      </w:pPr>
      <w:r w:rsidRPr="00F13FC3">
        <w:rPr>
          <w:rFonts w:ascii="Times New Roman" w:hAnsi="Times New Roman" w:cs="Times New Roman"/>
          <w:b/>
          <w:bCs/>
          <w:sz w:val="24"/>
          <w:szCs w:val="24"/>
          <w:lang w:val="es-ES"/>
        </w:rPr>
        <w:t>DIAGNOSTICO DE ENFERMERIA</w:t>
      </w:r>
    </w:p>
    <w:p w:rsidR="00CE129F" w:rsidRPr="00F13FC3" w:rsidRDefault="00CE129F" w:rsidP="00CE129F">
      <w:pPr>
        <w:numPr>
          <w:ilvl w:val="0"/>
          <w:numId w:val="29"/>
        </w:numPr>
        <w:contextualSpacing/>
        <w:jc w:val="both"/>
        <w:rPr>
          <w:rFonts w:ascii="Times New Roman" w:hAnsi="Times New Roman" w:cs="Times New Roman"/>
          <w:bCs/>
          <w:sz w:val="24"/>
          <w:szCs w:val="24"/>
        </w:rPr>
      </w:pPr>
      <w:r w:rsidRPr="00F13FC3">
        <w:rPr>
          <w:rFonts w:ascii="Times New Roman" w:hAnsi="Times New Roman" w:cs="Times New Roman"/>
          <w:bCs/>
          <w:sz w:val="24"/>
          <w:szCs w:val="24"/>
        </w:rPr>
        <w:t>Real alteración  del patrón de sueño relacionados al dolor y factores del entorno (p.ej., ruido ambiental, exposición a la luz del día, /oscuridad, temperatura/humedad Ambiental, entorno no familiar).</w:t>
      </w:r>
    </w:p>
    <w:p w:rsidR="00CE129F" w:rsidRPr="00F13FC3" w:rsidRDefault="00CE129F" w:rsidP="00CE129F">
      <w:pPr>
        <w:ind w:left="1080"/>
        <w:contextualSpacing/>
        <w:jc w:val="both"/>
        <w:rPr>
          <w:rFonts w:ascii="Times New Roman" w:hAnsi="Times New Roman" w:cs="Times New Roman"/>
          <w:bCs/>
          <w:sz w:val="24"/>
          <w:szCs w:val="24"/>
        </w:rPr>
      </w:pPr>
    </w:p>
    <w:p w:rsidR="00CE129F" w:rsidRPr="00F13FC3" w:rsidRDefault="00CE129F" w:rsidP="00CE129F">
      <w:pPr>
        <w:numPr>
          <w:ilvl w:val="0"/>
          <w:numId w:val="27"/>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 xml:space="preserve">PATRON DE COGNOCITIVO - </w:t>
      </w:r>
      <w:r w:rsidRPr="00F13FC3">
        <w:rPr>
          <w:rFonts w:ascii="Times New Roman" w:eastAsia="Times New Roman" w:hAnsi="Times New Roman" w:cs="Times New Roman"/>
          <w:b/>
          <w:sz w:val="24"/>
          <w:szCs w:val="24"/>
          <w:lang w:eastAsia="es-BO"/>
        </w:rPr>
        <w:t xml:space="preserve"> PERCEPTUAL:</w:t>
      </w:r>
    </w:p>
    <w:p w:rsidR="00CE129F" w:rsidRPr="00F13FC3" w:rsidRDefault="00CE129F" w:rsidP="00CE129F">
      <w:pPr>
        <w:numPr>
          <w:ilvl w:val="0"/>
          <w:numId w:val="27"/>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PATRON DE AUTOPERCEPCION Y AUTOCONCEPTO</w:t>
      </w:r>
    </w:p>
    <w:p w:rsidR="00CE129F" w:rsidRPr="00F13FC3" w:rsidRDefault="00CE129F" w:rsidP="00CE129F">
      <w:pPr>
        <w:spacing w:after="0" w:line="360" w:lineRule="auto"/>
        <w:jc w:val="both"/>
        <w:rPr>
          <w:rFonts w:ascii="Times New Roman" w:eastAsia="Times New Roman" w:hAnsi="Times New Roman" w:cs="Times New Roman"/>
          <w:sz w:val="24"/>
          <w:szCs w:val="24"/>
          <w:lang w:eastAsia="es-BO"/>
        </w:rPr>
      </w:pPr>
    </w:p>
    <w:p w:rsidR="00CE129F" w:rsidRPr="00F13FC3" w:rsidRDefault="00CE129F" w:rsidP="00CE129F">
      <w:pPr>
        <w:spacing w:after="0" w:line="360" w:lineRule="auto"/>
        <w:jc w:val="both"/>
        <w:rPr>
          <w:rFonts w:ascii="Times New Roman" w:eastAsia="Times New Roman" w:hAnsi="Times New Roman" w:cs="Times New Roman"/>
          <w:b/>
          <w:sz w:val="24"/>
          <w:szCs w:val="24"/>
          <w:lang w:eastAsia="es-BO"/>
        </w:rPr>
      </w:pPr>
      <w:r w:rsidRPr="00F13FC3">
        <w:rPr>
          <w:rFonts w:ascii="Times New Roman" w:eastAsia="Times New Roman" w:hAnsi="Times New Roman" w:cs="Times New Roman"/>
          <w:b/>
          <w:sz w:val="24"/>
          <w:szCs w:val="24"/>
          <w:lang w:eastAsia="es-BO"/>
        </w:rPr>
        <w:t>DIAGNOSTICO DE ENFERMERIA:</w:t>
      </w:r>
    </w:p>
    <w:p w:rsidR="00CE129F" w:rsidRPr="00F13FC3" w:rsidRDefault="00CE129F" w:rsidP="00CE129F">
      <w:pPr>
        <w:numPr>
          <w:ilvl w:val="0"/>
          <w:numId w:val="28"/>
        </w:numPr>
        <w:spacing w:after="0" w:line="360" w:lineRule="auto"/>
        <w:contextualSpacing/>
        <w:jc w:val="both"/>
        <w:rPr>
          <w:rFonts w:ascii="Times New Roman" w:hAnsi="Times New Roman" w:cs="Times New Roman"/>
          <w:sz w:val="24"/>
          <w:szCs w:val="24"/>
        </w:rPr>
      </w:pPr>
      <w:r w:rsidRPr="00F13FC3">
        <w:rPr>
          <w:rFonts w:ascii="Times New Roman" w:hAnsi="Times New Roman" w:cs="Times New Roman"/>
          <w:sz w:val="24"/>
          <w:szCs w:val="24"/>
        </w:rPr>
        <w:t xml:space="preserve"> Alteración del estado  emocional relacionada a hospitalización e incertidumbre sobre su salud y cuidados posteriores.</w:t>
      </w:r>
    </w:p>
    <w:p w:rsidR="00CE129F" w:rsidRPr="00F13FC3" w:rsidRDefault="00CE129F" w:rsidP="00CE129F">
      <w:pPr>
        <w:numPr>
          <w:ilvl w:val="0"/>
          <w:numId w:val="26"/>
        </w:numPr>
        <w:spacing w:line="360" w:lineRule="auto"/>
        <w:contextualSpacing/>
        <w:jc w:val="both"/>
        <w:rPr>
          <w:rFonts w:ascii="Times New Roman" w:hAnsi="Times New Roman" w:cs="Times New Roman"/>
          <w:sz w:val="24"/>
          <w:szCs w:val="24"/>
        </w:rPr>
      </w:pPr>
      <w:r w:rsidRPr="00F13FC3">
        <w:rPr>
          <w:rFonts w:ascii="Times New Roman" w:hAnsi="Times New Roman" w:cs="Times New Roman"/>
          <w:sz w:val="24"/>
          <w:szCs w:val="24"/>
        </w:rPr>
        <w:t>Preocupación y temor   relacionado a  probable pérdida de trabajo secundario a posible alteración económica familiar.</w:t>
      </w: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CE129F" w:rsidRPr="00F13FC3" w:rsidRDefault="00CE129F" w:rsidP="00CE129F">
      <w:pPr>
        <w:numPr>
          <w:ilvl w:val="0"/>
          <w:numId w:val="27"/>
        </w:numPr>
        <w:spacing w:line="360" w:lineRule="auto"/>
        <w:contextualSpacing/>
        <w:jc w:val="both"/>
        <w:rPr>
          <w:rFonts w:ascii="Times New Roman" w:hAnsi="Times New Roman" w:cs="Times New Roman"/>
          <w:b/>
          <w:sz w:val="24"/>
          <w:szCs w:val="24"/>
        </w:rPr>
      </w:pPr>
      <w:r w:rsidRPr="00F13FC3">
        <w:rPr>
          <w:rFonts w:ascii="Times New Roman" w:hAnsi="Times New Roman" w:cs="Times New Roman"/>
          <w:b/>
          <w:sz w:val="24"/>
          <w:szCs w:val="24"/>
        </w:rPr>
        <w:t>PATRON DE ENFRENTAMIENTO Y TOLERANCIA AL ESTRES</w:t>
      </w:r>
    </w:p>
    <w:p w:rsidR="00CE129F" w:rsidRPr="00F13FC3" w:rsidRDefault="00CE129F" w:rsidP="00CE129F">
      <w:pPr>
        <w:tabs>
          <w:tab w:val="left" w:pos="2364"/>
        </w:tabs>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DIAGNOSTICOS DE ENFERMERIA:</w:t>
      </w:r>
    </w:p>
    <w:p w:rsidR="00576C32" w:rsidRDefault="00CE129F" w:rsidP="00576C32">
      <w:pPr>
        <w:numPr>
          <w:ilvl w:val="0"/>
          <w:numId w:val="30"/>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F13FC3">
        <w:rPr>
          <w:rFonts w:ascii="Times New Roman" w:eastAsia="Times New Roman" w:hAnsi="Times New Roman" w:cs="Times New Roman"/>
          <w:bCs/>
          <w:sz w:val="24"/>
          <w:szCs w:val="24"/>
          <w:lang w:val="es-ES" w:eastAsia="es-ES"/>
        </w:rPr>
        <w:t xml:space="preserve">Real angustia relacionado con ambiente y rutinas desconocidas, conocimiento insuficiente del problema, estudios diagnósticos, tratamientos y pérdida  autocontrol de </w:t>
      </w:r>
      <w:proofErr w:type="spellStart"/>
      <w:r w:rsidRPr="00F13FC3">
        <w:rPr>
          <w:rFonts w:ascii="Times New Roman" w:eastAsia="Times New Roman" w:hAnsi="Times New Roman" w:cs="Times New Roman"/>
          <w:bCs/>
          <w:sz w:val="24"/>
          <w:szCs w:val="24"/>
          <w:lang w:val="es-ES" w:eastAsia="es-ES"/>
        </w:rPr>
        <w:t>si</w:t>
      </w:r>
      <w:proofErr w:type="spellEnd"/>
      <w:r w:rsidRPr="00F13FC3">
        <w:rPr>
          <w:rFonts w:ascii="Times New Roman" w:eastAsia="Times New Roman" w:hAnsi="Times New Roman" w:cs="Times New Roman"/>
          <w:bCs/>
          <w:sz w:val="24"/>
          <w:szCs w:val="24"/>
          <w:lang w:val="es-ES" w:eastAsia="es-ES"/>
        </w:rPr>
        <w:t xml:space="preserve"> mismo.</w:t>
      </w: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5F1C52" w:rsidRPr="00F13FC3" w:rsidRDefault="005F1C52" w:rsidP="004E3C46">
      <w:pPr>
        <w:shd w:val="clear" w:color="auto" w:fill="FFFFFF"/>
        <w:spacing w:before="96" w:after="120" w:line="288" w:lineRule="atLeast"/>
        <w:rPr>
          <w:rFonts w:ascii="Times New Roman" w:eastAsia="Times New Roman" w:hAnsi="Times New Roman" w:cs="Times New Roman"/>
          <w:sz w:val="24"/>
          <w:szCs w:val="24"/>
          <w:lang w:eastAsia="es-BO"/>
        </w:rPr>
      </w:pPr>
    </w:p>
    <w:p w:rsidR="004E3C46" w:rsidRPr="00F13FC3" w:rsidRDefault="00FE2316" w:rsidP="00FE2316">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 </w:t>
      </w:r>
    </w:p>
    <w:p w:rsidR="004E3C46" w:rsidRPr="00F13FC3" w:rsidRDefault="00FE2316" w:rsidP="004E3C46">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t xml:space="preserve">Bibliografía </w:t>
      </w:r>
    </w:p>
    <w:p w:rsidR="004E3C46" w:rsidRPr="00F13FC3" w:rsidRDefault="004E3C46" w:rsidP="004E3C46">
      <w:pPr>
        <w:numPr>
          <w:ilvl w:val="1"/>
          <w:numId w:val="23"/>
        </w:numPr>
        <w:shd w:val="clear" w:color="auto" w:fill="FFFFFF"/>
        <w:spacing w:before="100" w:beforeAutospacing="1" w:after="24" w:line="360" w:lineRule="atLeast"/>
        <w:ind w:left="768"/>
        <w:rPr>
          <w:rFonts w:ascii="Times New Roman" w:eastAsia="Times New Roman" w:hAnsi="Times New Roman" w:cs="Times New Roman"/>
          <w:sz w:val="24"/>
          <w:szCs w:val="24"/>
          <w:lang w:eastAsia="es-BO"/>
        </w:rPr>
      </w:pPr>
      <w:r w:rsidRPr="00F13FC3">
        <w:rPr>
          <w:rFonts w:ascii="Times New Roman" w:eastAsia="Times New Roman" w:hAnsi="Times New Roman" w:cs="Times New Roman"/>
          <w:sz w:val="24"/>
          <w:szCs w:val="24"/>
          <w:lang w:eastAsia="es-BO"/>
        </w:rPr>
        <w:lastRenderedPageBreak/>
        <w:t>↑ </w:t>
      </w:r>
      <w:hyperlink r:id="rId157" w:anchor="cite_ref-medlineplus_1-0" w:history="1">
        <w:r w:rsidRPr="00F13FC3">
          <w:rPr>
            <w:rFonts w:ascii="Times New Roman" w:eastAsia="Times New Roman" w:hAnsi="Times New Roman" w:cs="Times New Roman"/>
            <w:sz w:val="24"/>
            <w:szCs w:val="24"/>
            <w:lang w:eastAsia="es-BO"/>
          </w:rPr>
          <w:t>Saltar a</w:t>
        </w:r>
        <w:proofErr w:type="gramStart"/>
        <w:r w:rsidRPr="00F13FC3">
          <w:rPr>
            <w:rFonts w:ascii="Times New Roman" w:eastAsia="Times New Roman" w:hAnsi="Times New Roman" w:cs="Times New Roman"/>
            <w:sz w:val="24"/>
            <w:szCs w:val="24"/>
            <w:lang w:eastAsia="es-BO"/>
          </w:rPr>
          <w:t>:</w:t>
        </w:r>
        <w:r w:rsidRPr="00F13FC3">
          <w:rPr>
            <w:rFonts w:ascii="Times New Roman" w:eastAsia="Times New Roman" w:hAnsi="Times New Roman" w:cs="Times New Roman"/>
            <w:b/>
            <w:bCs/>
            <w:i/>
            <w:iCs/>
            <w:sz w:val="24"/>
            <w:szCs w:val="24"/>
            <w:u w:val="single"/>
            <w:vertAlign w:val="superscript"/>
            <w:lang w:eastAsia="es-BO"/>
          </w:rPr>
          <w:t>a</w:t>
        </w:r>
        <w:proofErr w:type="gramEnd"/>
      </w:hyperlink>
      <w:r w:rsidRPr="00F13FC3">
        <w:rPr>
          <w:rFonts w:ascii="Times New Roman" w:eastAsia="Times New Roman" w:hAnsi="Times New Roman" w:cs="Times New Roman"/>
          <w:sz w:val="24"/>
          <w:szCs w:val="24"/>
          <w:lang w:eastAsia="es-BO"/>
        </w:rPr>
        <w:t> </w:t>
      </w:r>
      <w:hyperlink r:id="rId158" w:anchor="cite_ref-medlineplus_1-1" w:history="1">
        <w:r w:rsidRPr="00F13FC3">
          <w:rPr>
            <w:rFonts w:ascii="Times New Roman" w:eastAsia="Times New Roman" w:hAnsi="Times New Roman" w:cs="Times New Roman"/>
            <w:b/>
            <w:bCs/>
            <w:i/>
            <w:iCs/>
            <w:sz w:val="24"/>
            <w:szCs w:val="24"/>
            <w:u w:val="single"/>
            <w:vertAlign w:val="superscript"/>
            <w:lang w:eastAsia="es-BO"/>
          </w:rPr>
          <w:t>b</w:t>
        </w:r>
      </w:hyperlink>
      <w:r w:rsidRPr="00F13FC3">
        <w:rPr>
          <w:rFonts w:ascii="Times New Roman" w:eastAsia="Times New Roman" w:hAnsi="Times New Roman" w:cs="Times New Roman"/>
          <w:sz w:val="24"/>
          <w:szCs w:val="24"/>
          <w:lang w:eastAsia="es-BO"/>
        </w:rPr>
        <w:t> </w:t>
      </w:r>
      <w:hyperlink r:id="rId159" w:anchor="cite_ref-medlineplus_1-2" w:history="1">
        <w:r w:rsidRPr="00F13FC3">
          <w:rPr>
            <w:rFonts w:ascii="Times New Roman" w:eastAsia="Times New Roman" w:hAnsi="Times New Roman" w:cs="Times New Roman"/>
            <w:b/>
            <w:bCs/>
            <w:i/>
            <w:iCs/>
            <w:sz w:val="24"/>
            <w:szCs w:val="24"/>
            <w:u w:val="single"/>
            <w:vertAlign w:val="superscript"/>
            <w:lang w:eastAsia="es-BO"/>
          </w:rPr>
          <w:t>c</w:t>
        </w:r>
      </w:hyperlink>
      <w:r w:rsidRPr="00F13FC3">
        <w:rPr>
          <w:rFonts w:ascii="Times New Roman" w:eastAsia="Times New Roman" w:hAnsi="Times New Roman" w:cs="Times New Roman"/>
          <w:sz w:val="24"/>
          <w:szCs w:val="24"/>
          <w:lang w:eastAsia="es-BO"/>
        </w:rPr>
        <w:t> [</w:t>
      </w:r>
      <w:proofErr w:type="spellStart"/>
      <w:r w:rsidRPr="00F13FC3">
        <w:rPr>
          <w:rFonts w:ascii="Times New Roman" w:eastAsia="Times New Roman" w:hAnsi="Times New Roman" w:cs="Times New Roman"/>
          <w:sz w:val="24"/>
          <w:szCs w:val="24"/>
          <w:lang w:eastAsia="es-BO"/>
        </w:rPr>
        <w:fldChar w:fldCharType="begin"/>
      </w:r>
      <w:r w:rsidRPr="00F13FC3">
        <w:rPr>
          <w:rFonts w:ascii="Times New Roman" w:eastAsia="Times New Roman" w:hAnsi="Times New Roman" w:cs="Times New Roman"/>
          <w:sz w:val="24"/>
          <w:szCs w:val="24"/>
          <w:lang w:eastAsia="es-BO"/>
        </w:rPr>
        <w:instrText xml:space="preserve"> HYPERLINK "http://medlineplus.gov/spanish/%7Cpor" </w:instrText>
      </w:r>
      <w:r w:rsidRPr="00F13FC3">
        <w:rPr>
          <w:rFonts w:ascii="Times New Roman" w:eastAsia="Times New Roman" w:hAnsi="Times New Roman" w:cs="Times New Roman"/>
          <w:sz w:val="24"/>
          <w:szCs w:val="24"/>
          <w:lang w:eastAsia="es-BO"/>
        </w:rPr>
        <w:fldChar w:fldCharType="separate"/>
      </w:r>
      <w:r w:rsidRPr="00F13FC3">
        <w:rPr>
          <w:rFonts w:ascii="Times New Roman" w:eastAsia="Times New Roman" w:hAnsi="Times New Roman" w:cs="Times New Roman"/>
          <w:sz w:val="24"/>
          <w:szCs w:val="24"/>
          <w:u w:val="single"/>
          <w:lang w:eastAsia="es-BO"/>
        </w:rPr>
        <w:t>MedlinePlus</w:t>
      </w:r>
      <w:proofErr w:type="spellEnd"/>
      <w:r w:rsidRPr="00F13FC3">
        <w:rPr>
          <w:rFonts w:ascii="Times New Roman" w:eastAsia="Times New Roman" w:hAnsi="Times New Roman" w:cs="Times New Roman"/>
          <w:sz w:val="24"/>
          <w:szCs w:val="24"/>
          <w:lang w:eastAsia="es-BO"/>
        </w:rPr>
        <w:fldChar w:fldCharType="end"/>
      </w:r>
      <w:r w:rsidRPr="00F13FC3">
        <w:rPr>
          <w:rFonts w:ascii="Times New Roman" w:eastAsia="Times New Roman" w:hAnsi="Times New Roman" w:cs="Times New Roman"/>
          <w:sz w:val="24"/>
          <w:szCs w:val="24"/>
          <w:lang w:eastAsia="es-BO"/>
        </w:rPr>
        <w:t xml:space="preserve">] (octubre de 2008). </w:t>
      </w:r>
      <w:proofErr w:type="gramStart"/>
      <w:r w:rsidRPr="00F13FC3">
        <w:rPr>
          <w:rFonts w:ascii="Times New Roman" w:eastAsia="Times New Roman" w:hAnsi="Times New Roman" w:cs="Times New Roman"/>
          <w:sz w:val="24"/>
          <w:szCs w:val="24"/>
          <w:lang w:eastAsia="es-BO"/>
        </w:rPr>
        <w:t>«[</w:t>
      </w:r>
      <w:proofErr w:type="gramEnd"/>
      <w:r w:rsidR="00430833" w:rsidRPr="00F13FC3">
        <w:rPr>
          <w:rFonts w:ascii="Times New Roman" w:hAnsi="Times New Roman" w:cs="Times New Roman"/>
          <w:sz w:val="24"/>
          <w:szCs w:val="24"/>
        </w:rPr>
        <w:fldChar w:fldCharType="begin"/>
      </w:r>
      <w:r w:rsidR="00430833" w:rsidRPr="00F13FC3">
        <w:rPr>
          <w:rFonts w:ascii="Times New Roman" w:hAnsi="Times New Roman" w:cs="Times New Roman"/>
          <w:sz w:val="24"/>
          <w:szCs w:val="24"/>
        </w:rPr>
        <w:instrText xml:space="preserve"> HYPERLINK "http://www.nlm.nih.gov/medlineplus/spanish/ency/article/000167.htm" </w:instrText>
      </w:r>
      <w:r w:rsidR="00430833" w:rsidRPr="00F13FC3">
        <w:rPr>
          <w:rFonts w:ascii="Times New Roman" w:hAnsi="Times New Roman" w:cs="Times New Roman"/>
          <w:sz w:val="24"/>
          <w:szCs w:val="24"/>
        </w:rPr>
        <w:fldChar w:fldCharType="separate"/>
      </w:r>
      <w:r w:rsidRPr="00F13FC3">
        <w:rPr>
          <w:rFonts w:ascii="Times New Roman" w:eastAsia="Times New Roman" w:hAnsi="Times New Roman" w:cs="Times New Roman"/>
          <w:sz w:val="24"/>
          <w:szCs w:val="24"/>
          <w:u w:val="single"/>
          <w:lang w:eastAsia="es-BO"/>
        </w:rPr>
        <w:t>[1]</w:t>
      </w:r>
      <w:r w:rsidR="00430833" w:rsidRPr="00F13FC3">
        <w:rPr>
          <w:rFonts w:ascii="Times New Roman" w:eastAsia="Times New Roman" w:hAnsi="Times New Roman" w:cs="Times New Roman"/>
          <w:sz w:val="24"/>
          <w:szCs w:val="24"/>
          <w:u w:val="single"/>
          <w:lang w:eastAsia="es-BO"/>
        </w:rPr>
        <w:fldChar w:fldCharType="end"/>
      </w:r>
      <w:r w:rsidRPr="00F13FC3">
        <w:rPr>
          <w:rFonts w:ascii="Times New Roman" w:eastAsia="Times New Roman" w:hAnsi="Times New Roman" w:cs="Times New Roman"/>
          <w:sz w:val="24"/>
          <w:szCs w:val="24"/>
          <w:lang w:eastAsia="es-BO"/>
        </w:rPr>
        <w:t> Shock hipovolémico]» (en español). </w:t>
      </w:r>
      <w:r w:rsidRPr="00F13FC3">
        <w:rPr>
          <w:rFonts w:ascii="Times New Roman" w:eastAsia="Times New Roman" w:hAnsi="Times New Roman" w:cs="Times New Roman"/>
          <w:i/>
          <w:iCs/>
          <w:sz w:val="24"/>
          <w:szCs w:val="24"/>
          <w:lang w:eastAsia="es-BO"/>
        </w:rPr>
        <w:t>Enciclopedia médica en español</w:t>
      </w:r>
      <w:r w:rsidRPr="00F13FC3">
        <w:rPr>
          <w:rFonts w:ascii="Times New Roman" w:eastAsia="Times New Roman" w:hAnsi="Times New Roman" w:cs="Times New Roman"/>
          <w:sz w:val="24"/>
          <w:szCs w:val="24"/>
          <w:lang w:eastAsia="es-BO"/>
        </w:rPr>
        <w:t>. Consultado el 28 de marzo de 2009.</w:t>
      </w:r>
    </w:p>
    <w:p w:rsidR="004E3C46" w:rsidRPr="00F13FC3" w:rsidRDefault="00430833" w:rsidP="004E3C46">
      <w:pPr>
        <w:numPr>
          <w:ilvl w:val="1"/>
          <w:numId w:val="23"/>
        </w:numPr>
        <w:shd w:val="clear" w:color="auto" w:fill="FFFFFF"/>
        <w:spacing w:before="100" w:beforeAutospacing="1" w:after="24" w:line="360" w:lineRule="atLeast"/>
        <w:ind w:left="768"/>
        <w:rPr>
          <w:rFonts w:ascii="Times New Roman" w:eastAsia="Times New Roman" w:hAnsi="Times New Roman" w:cs="Times New Roman"/>
          <w:sz w:val="24"/>
          <w:szCs w:val="24"/>
          <w:lang w:eastAsia="es-BO"/>
        </w:rPr>
      </w:pPr>
      <w:hyperlink r:id="rId160" w:anchor="cite_ref-harrison_2-0" w:history="1">
        <w:r w:rsidR="004E3C46" w:rsidRPr="00F13FC3">
          <w:rPr>
            <w:rFonts w:ascii="Times New Roman" w:eastAsia="Times New Roman" w:hAnsi="Times New Roman" w:cs="Times New Roman"/>
            <w:sz w:val="24"/>
            <w:szCs w:val="24"/>
            <w:lang w:eastAsia="es-BO"/>
          </w:rPr>
          <w:t>Ir a</w:t>
        </w:r>
        <w:r w:rsidR="004E3C46" w:rsidRPr="00F13FC3">
          <w:rPr>
            <w:rFonts w:ascii="Times New Roman" w:eastAsia="Times New Roman" w:hAnsi="Times New Roman" w:cs="Times New Roman"/>
            <w:sz w:val="24"/>
            <w:szCs w:val="24"/>
            <w:u w:val="single"/>
            <w:lang w:eastAsia="es-BO"/>
          </w:rPr>
          <w:t>↑</w:t>
        </w:r>
      </w:hyperlink>
      <w:r w:rsidR="004E3C46" w:rsidRPr="00F13FC3">
        <w:rPr>
          <w:rFonts w:ascii="Times New Roman" w:eastAsia="Times New Roman" w:hAnsi="Times New Roman" w:cs="Times New Roman"/>
          <w:sz w:val="24"/>
          <w:szCs w:val="24"/>
          <w:lang w:eastAsia="es-BO"/>
        </w:rPr>
        <w:t> Harrison Principios de Medicina Interna 16a edición (2006). «</w:t>
      </w:r>
      <w:hyperlink r:id="rId161" w:anchor="86285" w:history="1">
        <w:r w:rsidR="004E3C46" w:rsidRPr="00F13FC3">
          <w:rPr>
            <w:rFonts w:ascii="Times New Roman" w:eastAsia="Times New Roman" w:hAnsi="Times New Roman" w:cs="Times New Roman"/>
            <w:sz w:val="24"/>
            <w:szCs w:val="24"/>
            <w:u w:val="single"/>
            <w:lang w:eastAsia="es-BO"/>
          </w:rPr>
          <w:t>Capítulo 253. El paciente en choque</w:t>
        </w:r>
      </w:hyperlink>
      <w:r w:rsidR="004E3C46" w:rsidRPr="00F13FC3">
        <w:rPr>
          <w:rFonts w:ascii="Times New Roman" w:eastAsia="Times New Roman" w:hAnsi="Times New Roman" w:cs="Times New Roman"/>
          <w:sz w:val="24"/>
          <w:szCs w:val="24"/>
          <w:lang w:eastAsia="es-BO"/>
        </w:rPr>
        <w:t>» (en español). </w:t>
      </w:r>
      <w:r w:rsidR="004E3C46" w:rsidRPr="00F13FC3">
        <w:rPr>
          <w:rFonts w:ascii="Times New Roman" w:eastAsia="Times New Roman" w:hAnsi="Times New Roman" w:cs="Times New Roman"/>
          <w:i/>
          <w:iCs/>
          <w:sz w:val="24"/>
          <w:szCs w:val="24"/>
          <w:lang w:eastAsia="es-BO"/>
        </w:rPr>
        <w:t>Harrison online en español</w:t>
      </w:r>
      <w:r w:rsidR="004E3C46" w:rsidRPr="00F13FC3">
        <w:rPr>
          <w:rFonts w:ascii="Times New Roman" w:eastAsia="Times New Roman" w:hAnsi="Times New Roman" w:cs="Times New Roman"/>
          <w:sz w:val="24"/>
          <w:szCs w:val="24"/>
          <w:lang w:eastAsia="es-BO"/>
        </w:rPr>
        <w:t>. </w:t>
      </w:r>
      <w:hyperlink r:id="rId162" w:tooltip="McGraw-Hill" w:history="1">
        <w:r w:rsidR="004E3C46" w:rsidRPr="00F13FC3">
          <w:rPr>
            <w:rFonts w:ascii="Times New Roman" w:eastAsia="Times New Roman" w:hAnsi="Times New Roman" w:cs="Times New Roman"/>
            <w:sz w:val="24"/>
            <w:szCs w:val="24"/>
            <w:u w:val="single"/>
            <w:lang w:eastAsia="es-BO"/>
          </w:rPr>
          <w:t>McGraw-Hill</w:t>
        </w:r>
      </w:hyperlink>
      <w:r w:rsidR="004E3C46" w:rsidRPr="00F13FC3">
        <w:rPr>
          <w:rFonts w:ascii="Times New Roman" w:eastAsia="Times New Roman" w:hAnsi="Times New Roman" w:cs="Times New Roman"/>
          <w:sz w:val="24"/>
          <w:szCs w:val="24"/>
          <w:lang w:eastAsia="es-BO"/>
        </w:rPr>
        <w:t>. Consultado el 28 de marzo de 2009.</w:t>
      </w:r>
    </w:p>
    <w:p w:rsidR="004E3C46" w:rsidRPr="00F13FC3" w:rsidRDefault="00430833" w:rsidP="004E3C46">
      <w:pPr>
        <w:numPr>
          <w:ilvl w:val="1"/>
          <w:numId w:val="23"/>
        </w:numPr>
        <w:shd w:val="clear" w:color="auto" w:fill="FFFFFF"/>
        <w:spacing w:before="100" w:beforeAutospacing="1" w:after="120" w:line="360" w:lineRule="atLeast"/>
        <w:ind w:left="768"/>
        <w:rPr>
          <w:rFonts w:ascii="Times New Roman" w:eastAsia="Times New Roman" w:hAnsi="Times New Roman" w:cs="Times New Roman"/>
          <w:sz w:val="24"/>
          <w:szCs w:val="24"/>
          <w:lang w:eastAsia="es-BO"/>
        </w:rPr>
      </w:pPr>
      <w:hyperlink r:id="rId163" w:anchor="cite_ref-3" w:history="1">
        <w:r w:rsidR="004E3C46" w:rsidRPr="00F13FC3">
          <w:rPr>
            <w:rFonts w:ascii="Times New Roman" w:eastAsia="Times New Roman" w:hAnsi="Times New Roman" w:cs="Times New Roman"/>
            <w:sz w:val="24"/>
            <w:szCs w:val="24"/>
            <w:lang w:eastAsia="es-BO"/>
          </w:rPr>
          <w:t>Ir a</w:t>
        </w:r>
        <w:r w:rsidR="004E3C46" w:rsidRPr="00F13FC3">
          <w:rPr>
            <w:rFonts w:ascii="Times New Roman" w:eastAsia="Times New Roman" w:hAnsi="Times New Roman" w:cs="Times New Roman"/>
            <w:sz w:val="24"/>
            <w:szCs w:val="24"/>
            <w:u w:val="single"/>
            <w:lang w:eastAsia="es-BO"/>
          </w:rPr>
          <w:t>↑</w:t>
        </w:r>
      </w:hyperlink>
      <w:r w:rsidR="004E3C46" w:rsidRPr="00F13FC3">
        <w:rPr>
          <w:rFonts w:ascii="Times New Roman" w:eastAsia="Times New Roman" w:hAnsi="Times New Roman" w:cs="Times New Roman"/>
          <w:sz w:val="24"/>
          <w:szCs w:val="24"/>
          <w:lang w:eastAsia="es-BO"/>
        </w:rPr>
        <w:t xml:space="preserve"> Wake </w:t>
      </w:r>
      <w:proofErr w:type="spellStart"/>
      <w:r w:rsidR="004E3C46" w:rsidRPr="00F13FC3">
        <w:rPr>
          <w:rFonts w:ascii="Times New Roman" w:eastAsia="Times New Roman" w:hAnsi="Times New Roman" w:cs="Times New Roman"/>
          <w:sz w:val="24"/>
          <w:szCs w:val="24"/>
          <w:lang w:eastAsia="es-BO"/>
        </w:rPr>
        <w:t>Forest</w:t>
      </w:r>
      <w:proofErr w:type="spellEnd"/>
      <w:r w:rsidR="004E3C46" w:rsidRPr="00F13FC3">
        <w:rPr>
          <w:rFonts w:ascii="Times New Roman" w:eastAsia="Times New Roman" w:hAnsi="Times New Roman" w:cs="Times New Roman"/>
          <w:sz w:val="24"/>
          <w:szCs w:val="24"/>
          <w:lang w:eastAsia="es-BO"/>
        </w:rPr>
        <w:t xml:space="preserve"> </w:t>
      </w:r>
      <w:proofErr w:type="spellStart"/>
      <w:r w:rsidR="004E3C46" w:rsidRPr="00F13FC3">
        <w:rPr>
          <w:rFonts w:ascii="Times New Roman" w:eastAsia="Times New Roman" w:hAnsi="Times New Roman" w:cs="Times New Roman"/>
          <w:sz w:val="24"/>
          <w:szCs w:val="24"/>
          <w:lang w:eastAsia="es-BO"/>
        </w:rPr>
        <w:t>University</w:t>
      </w:r>
      <w:proofErr w:type="spellEnd"/>
      <w:r w:rsidR="004E3C46" w:rsidRPr="00F13FC3">
        <w:rPr>
          <w:rFonts w:ascii="Times New Roman" w:eastAsia="Times New Roman" w:hAnsi="Times New Roman" w:cs="Times New Roman"/>
          <w:sz w:val="24"/>
          <w:szCs w:val="24"/>
          <w:lang w:eastAsia="es-BO"/>
        </w:rPr>
        <w:t xml:space="preserve"> </w:t>
      </w:r>
      <w:proofErr w:type="spellStart"/>
      <w:r w:rsidR="004E3C46" w:rsidRPr="00F13FC3">
        <w:rPr>
          <w:rFonts w:ascii="Times New Roman" w:eastAsia="Times New Roman" w:hAnsi="Times New Roman" w:cs="Times New Roman"/>
          <w:sz w:val="24"/>
          <w:szCs w:val="24"/>
          <w:lang w:eastAsia="es-BO"/>
        </w:rPr>
        <w:t>Baptist</w:t>
      </w:r>
      <w:proofErr w:type="spellEnd"/>
      <w:r w:rsidR="004E3C46" w:rsidRPr="00F13FC3">
        <w:rPr>
          <w:rFonts w:ascii="Times New Roman" w:eastAsia="Times New Roman" w:hAnsi="Times New Roman" w:cs="Times New Roman"/>
          <w:sz w:val="24"/>
          <w:szCs w:val="24"/>
          <w:lang w:eastAsia="es-BO"/>
        </w:rPr>
        <w:t xml:space="preserve"> Medical Center (octubre de 2008). «</w:t>
      </w:r>
      <w:hyperlink r:id="rId164" w:history="1">
        <w:r w:rsidR="004E3C46" w:rsidRPr="00F13FC3">
          <w:rPr>
            <w:rFonts w:ascii="Times New Roman" w:eastAsia="Times New Roman" w:hAnsi="Times New Roman" w:cs="Times New Roman"/>
            <w:sz w:val="24"/>
            <w:szCs w:val="24"/>
            <w:u w:val="single"/>
            <w:lang w:eastAsia="es-BO"/>
          </w:rPr>
          <w:t>Shock Hipovolémico</w:t>
        </w:r>
      </w:hyperlink>
      <w:r w:rsidR="004E3C46" w:rsidRPr="00F13FC3">
        <w:rPr>
          <w:rFonts w:ascii="Times New Roman" w:eastAsia="Times New Roman" w:hAnsi="Times New Roman" w:cs="Times New Roman"/>
          <w:sz w:val="24"/>
          <w:szCs w:val="24"/>
          <w:lang w:eastAsia="es-BO"/>
        </w:rPr>
        <w:t>» (en español). </w:t>
      </w:r>
      <w:proofErr w:type="spellStart"/>
      <w:r w:rsidR="004E3C46" w:rsidRPr="00F13FC3">
        <w:rPr>
          <w:rFonts w:ascii="Times New Roman" w:eastAsia="Times New Roman" w:hAnsi="Times New Roman" w:cs="Times New Roman"/>
          <w:i/>
          <w:iCs/>
          <w:sz w:val="24"/>
          <w:szCs w:val="24"/>
          <w:lang w:eastAsia="es-BO"/>
        </w:rPr>
        <w:t>Health</w:t>
      </w:r>
      <w:proofErr w:type="spellEnd"/>
      <w:r w:rsidR="004E3C46" w:rsidRPr="00F13FC3">
        <w:rPr>
          <w:rFonts w:ascii="Times New Roman" w:eastAsia="Times New Roman" w:hAnsi="Times New Roman" w:cs="Times New Roman"/>
          <w:i/>
          <w:iCs/>
          <w:sz w:val="24"/>
          <w:szCs w:val="24"/>
          <w:lang w:eastAsia="es-BO"/>
        </w:rPr>
        <w:t xml:space="preserve"> </w:t>
      </w:r>
      <w:proofErr w:type="spellStart"/>
      <w:r w:rsidR="004E3C46" w:rsidRPr="00F13FC3">
        <w:rPr>
          <w:rFonts w:ascii="Times New Roman" w:eastAsia="Times New Roman" w:hAnsi="Times New Roman" w:cs="Times New Roman"/>
          <w:i/>
          <w:iCs/>
          <w:sz w:val="24"/>
          <w:szCs w:val="24"/>
          <w:lang w:eastAsia="es-BO"/>
        </w:rPr>
        <w:t>Encyclopedia</w:t>
      </w:r>
      <w:proofErr w:type="spellEnd"/>
      <w:r w:rsidR="004E3C46" w:rsidRPr="00F13FC3">
        <w:rPr>
          <w:rFonts w:ascii="Times New Roman" w:eastAsia="Times New Roman" w:hAnsi="Times New Roman" w:cs="Times New Roman"/>
          <w:sz w:val="24"/>
          <w:szCs w:val="24"/>
          <w:lang w:eastAsia="es-BO"/>
        </w:rPr>
        <w:t>. Consultado el 28 de marzo de 2009.</w:t>
      </w:r>
    </w:p>
    <w:p w:rsidR="004E3C46" w:rsidRPr="00F13FC3" w:rsidRDefault="004E3C46"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sectPr w:rsidR="009261AF" w:rsidRPr="00F13FC3">
          <w:pgSz w:w="12240" w:h="15840"/>
          <w:pgMar w:top="1417" w:right="1701" w:bottom="1417" w:left="1701" w:header="708" w:footer="708" w:gutter="0"/>
          <w:cols w:space="708"/>
          <w:docGrid w:linePitch="360"/>
        </w:sectPr>
      </w:pPr>
    </w:p>
    <w:p w:rsidR="009261AF" w:rsidRPr="00F13FC3" w:rsidRDefault="009261AF" w:rsidP="009261AF">
      <w:pPr>
        <w:spacing w:after="0" w:line="360" w:lineRule="auto"/>
        <w:jc w:val="center"/>
        <w:rPr>
          <w:rFonts w:ascii="Times New Roman" w:eastAsia="Times New Roman" w:hAnsi="Times New Roman" w:cs="Times New Roman"/>
          <w:b/>
          <w:sz w:val="24"/>
          <w:szCs w:val="24"/>
          <w:lang w:val="es-ES" w:eastAsia="es-ES"/>
        </w:rPr>
      </w:pPr>
    </w:p>
    <w:p w:rsidR="009261AF" w:rsidRPr="00F13FC3" w:rsidRDefault="009261AF" w:rsidP="009261AF">
      <w:pPr>
        <w:spacing w:after="0" w:line="360" w:lineRule="auto"/>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PATRON DE DESCANSO Y SUEÑO</w:t>
      </w:r>
    </w:p>
    <w:tbl>
      <w:tblPr>
        <w:tblStyle w:val="Tablaconcuadrcula211"/>
        <w:tblW w:w="14000" w:type="dxa"/>
        <w:tblLook w:val="04A0" w:firstRow="1" w:lastRow="0" w:firstColumn="1" w:lastColumn="0" w:noHBand="0" w:noVBand="1"/>
      </w:tblPr>
      <w:tblGrid>
        <w:gridCol w:w="2309"/>
        <w:gridCol w:w="1549"/>
        <w:gridCol w:w="4638"/>
        <w:gridCol w:w="3647"/>
        <w:gridCol w:w="1857"/>
      </w:tblGrid>
      <w:tr w:rsidR="00F13FC3" w:rsidRPr="00F13FC3" w:rsidTr="00430833">
        <w:tc>
          <w:tcPr>
            <w:tcW w:w="2309" w:type="dxa"/>
          </w:tcPr>
          <w:p w:rsidR="009261AF" w:rsidRPr="00F13FC3" w:rsidRDefault="009261AF" w:rsidP="00430833">
            <w:pPr>
              <w:jc w:val="center"/>
              <w:rPr>
                <w:rFonts w:ascii="Times New Roman" w:hAnsi="Times New Roman" w:cs="Times New Roman"/>
                <w:b/>
                <w:sz w:val="24"/>
                <w:szCs w:val="24"/>
              </w:rPr>
            </w:pPr>
            <w:r w:rsidRPr="00F13FC3">
              <w:rPr>
                <w:rFonts w:ascii="Times New Roman" w:hAnsi="Times New Roman" w:cs="Times New Roman"/>
                <w:b/>
                <w:sz w:val="24"/>
                <w:szCs w:val="24"/>
              </w:rPr>
              <w:t>DX ENFERMERÍA</w:t>
            </w:r>
          </w:p>
        </w:tc>
        <w:tc>
          <w:tcPr>
            <w:tcW w:w="1551" w:type="dxa"/>
          </w:tcPr>
          <w:p w:rsidR="009261AF" w:rsidRPr="00F13FC3" w:rsidRDefault="009261AF" w:rsidP="00430833">
            <w:pPr>
              <w:jc w:val="center"/>
              <w:rPr>
                <w:rFonts w:ascii="Times New Roman" w:hAnsi="Times New Roman" w:cs="Times New Roman"/>
                <w:b/>
                <w:sz w:val="24"/>
                <w:szCs w:val="24"/>
              </w:rPr>
            </w:pPr>
            <w:r w:rsidRPr="00F13FC3">
              <w:rPr>
                <w:rFonts w:ascii="Times New Roman" w:hAnsi="Times New Roman" w:cs="Times New Roman"/>
                <w:b/>
                <w:sz w:val="24"/>
                <w:szCs w:val="24"/>
              </w:rPr>
              <w:t>OBJETIVO</w:t>
            </w:r>
          </w:p>
        </w:tc>
        <w:tc>
          <w:tcPr>
            <w:tcW w:w="4678" w:type="dxa"/>
          </w:tcPr>
          <w:p w:rsidR="009261AF" w:rsidRPr="00F13FC3" w:rsidRDefault="009261AF" w:rsidP="00430833">
            <w:pPr>
              <w:jc w:val="center"/>
              <w:rPr>
                <w:rFonts w:ascii="Times New Roman" w:hAnsi="Times New Roman" w:cs="Times New Roman"/>
                <w:b/>
                <w:sz w:val="24"/>
                <w:szCs w:val="24"/>
              </w:rPr>
            </w:pPr>
            <w:r w:rsidRPr="00F13FC3">
              <w:rPr>
                <w:rFonts w:ascii="Times New Roman" w:hAnsi="Times New Roman" w:cs="Times New Roman"/>
                <w:b/>
                <w:sz w:val="24"/>
                <w:szCs w:val="24"/>
              </w:rPr>
              <w:t>INTERVENCIONES</w:t>
            </w:r>
          </w:p>
        </w:tc>
        <w:tc>
          <w:tcPr>
            <w:tcW w:w="3685" w:type="dxa"/>
          </w:tcPr>
          <w:p w:rsidR="009261AF" w:rsidRPr="00F13FC3" w:rsidRDefault="009261AF" w:rsidP="00430833">
            <w:pPr>
              <w:jc w:val="center"/>
              <w:rPr>
                <w:rFonts w:ascii="Times New Roman" w:hAnsi="Times New Roman" w:cs="Times New Roman"/>
                <w:b/>
                <w:sz w:val="24"/>
                <w:szCs w:val="24"/>
              </w:rPr>
            </w:pPr>
            <w:r w:rsidRPr="00F13FC3">
              <w:rPr>
                <w:rFonts w:ascii="Times New Roman" w:hAnsi="Times New Roman" w:cs="Times New Roman"/>
                <w:b/>
                <w:sz w:val="24"/>
                <w:szCs w:val="24"/>
              </w:rPr>
              <w:t>PRINCIPIO CIENTÍFICO</w:t>
            </w:r>
          </w:p>
        </w:tc>
        <w:tc>
          <w:tcPr>
            <w:tcW w:w="1777" w:type="dxa"/>
          </w:tcPr>
          <w:p w:rsidR="009261AF" w:rsidRPr="00F13FC3" w:rsidRDefault="009261AF" w:rsidP="00430833">
            <w:pPr>
              <w:jc w:val="center"/>
              <w:rPr>
                <w:rFonts w:ascii="Times New Roman" w:hAnsi="Times New Roman" w:cs="Times New Roman"/>
                <w:b/>
                <w:sz w:val="24"/>
                <w:szCs w:val="24"/>
              </w:rPr>
            </w:pPr>
            <w:r w:rsidRPr="00F13FC3">
              <w:rPr>
                <w:rFonts w:ascii="Times New Roman" w:hAnsi="Times New Roman" w:cs="Times New Roman"/>
                <w:b/>
                <w:sz w:val="24"/>
                <w:szCs w:val="24"/>
              </w:rPr>
              <w:t>EVALUACIÓN</w:t>
            </w:r>
          </w:p>
        </w:tc>
      </w:tr>
      <w:tr w:rsidR="00F13FC3" w:rsidRPr="00F13FC3" w:rsidTr="00430833">
        <w:trPr>
          <w:trHeight w:val="4237"/>
        </w:trPr>
        <w:tc>
          <w:tcPr>
            <w:tcW w:w="2309" w:type="dxa"/>
          </w:tcPr>
          <w:p w:rsidR="009261AF" w:rsidRPr="00F13FC3" w:rsidRDefault="009261AF" w:rsidP="00430833">
            <w:pPr>
              <w:jc w:val="both"/>
              <w:rPr>
                <w:rFonts w:ascii="Times New Roman" w:hAnsi="Times New Roman" w:cs="Times New Roman"/>
                <w:bCs/>
                <w:sz w:val="24"/>
                <w:szCs w:val="24"/>
              </w:rPr>
            </w:pPr>
            <w:r w:rsidRPr="00F13FC3">
              <w:rPr>
                <w:rFonts w:ascii="Times New Roman" w:hAnsi="Times New Roman" w:cs="Times New Roman"/>
                <w:bCs/>
                <w:sz w:val="24"/>
                <w:szCs w:val="24"/>
              </w:rPr>
              <w:t>Real alteración  del patrón de sueño relacionados al dolor y factores del entorno (p.ej., ruido ambiental, exposición</w:t>
            </w:r>
          </w:p>
          <w:p w:rsidR="009261AF" w:rsidRPr="00F13FC3" w:rsidRDefault="009261AF" w:rsidP="00430833">
            <w:pPr>
              <w:jc w:val="both"/>
              <w:rPr>
                <w:rFonts w:ascii="Times New Roman" w:hAnsi="Times New Roman" w:cs="Times New Roman"/>
                <w:bCs/>
                <w:sz w:val="24"/>
                <w:szCs w:val="24"/>
              </w:rPr>
            </w:pPr>
            <w:r w:rsidRPr="00F13FC3">
              <w:rPr>
                <w:rFonts w:ascii="Times New Roman" w:hAnsi="Times New Roman" w:cs="Times New Roman"/>
                <w:bCs/>
                <w:sz w:val="24"/>
                <w:szCs w:val="24"/>
              </w:rPr>
              <w:t>a la luz del día, /oscuridad, temperatura/humedad</w:t>
            </w:r>
          </w:p>
          <w:p w:rsidR="009261AF" w:rsidRPr="00F13FC3" w:rsidRDefault="009261AF" w:rsidP="00430833">
            <w:pPr>
              <w:jc w:val="both"/>
              <w:rPr>
                <w:rFonts w:ascii="Times New Roman" w:hAnsi="Times New Roman" w:cs="Times New Roman"/>
                <w:bCs/>
                <w:sz w:val="24"/>
                <w:szCs w:val="24"/>
              </w:rPr>
            </w:pPr>
            <w:r w:rsidRPr="00F13FC3">
              <w:rPr>
                <w:rFonts w:ascii="Times New Roman" w:hAnsi="Times New Roman" w:cs="Times New Roman"/>
                <w:bCs/>
                <w:sz w:val="24"/>
                <w:szCs w:val="24"/>
              </w:rPr>
              <w:t>Ambiental, entorno no familiar).</w:t>
            </w:r>
          </w:p>
          <w:p w:rsidR="009261AF" w:rsidRPr="00F13FC3" w:rsidRDefault="009261AF" w:rsidP="00430833">
            <w:pPr>
              <w:jc w:val="both"/>
              <w:rPr>
                <w:rFonts w:ascii="Times New Roman" w:hAnsi="Times New Roman" w:cs="Times New Roman"/>
                <w:bCs/>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tc>
        <w:tc>
          <w:tcPr>
            <w:tcW w:w="1551" w:type="dxa"/>
          </w:tcPr>
          <w:p w:rsidR="009261AF" w:rsidRPr="00F13FC3" w:rsidRDefault="009261AF" w:rsidP="00430833">
            <w:pPr>
              <w:jc w:val="both"/>
              <w:rPr>
                <w:rFonts w:ascii="Times New Roman" w:hAnsi="Times New Roman" w:cs="Times New Roman"/>
                <w:sz w:val="24"/>
                <w:szCs w:val="24"/>
              </w:rPr>
            </w:pPr>
          </w:p>
          <w:p w:rsidR="00A01CCA" w:rsidRPr="00F13FC3" w:rsidRDefault="00A01CCA" w:rsidP="00430833">
            <w:pPr>
              <w:jc w:val="both"/>
              <w:rPr>
                <w:rFonts w:ascii="Times New Roman" w:hAnsi="Times New Roman" w:cs="Times New Roman"/>
                <w:sz w:val="24"/>
                <w:szCs w:val="24"/>
              </w:rPr>
            </w:pPr>
            <w:r w:rsidRPr="00F13FC3">
              <w:rPr>
                <w:rFonts w:ascii="Times New Roman" w:hAnsi="Times New Roman" w:cs="Times New Roman"/>
                <w:sz w:val="24"/>
                <w:szCs w:val="24"/>
              </w:rPr>
              <w:t xml:space="preserve">Favorecer las horas de sueño en la paciente durante su tiempo de internación </w:t>
            </w: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tc>
        <w:tc>
          <w:tcPr>
            <w:tcW w:w="4678" w:type="dxa"/>
          </w:tcPr>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Observar y registrar el número de horas de sueño.</w:t>
            </w: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Explicar la importancia de mantener un sueño adecuado para una mejor y pronta recuperación.</w:t>
            </w: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Explicar a familiares los horarios más adecuados para las visitas.</w:t>
            </w: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Ventilar el ambiente</w:t>
            </w: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Administrar analgésico antes de dormir según prescripción médica.</w:t>
            </w: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ind w:left="360"/>
              <w:contextualSpacing/>
              <w:jc w:val="both"/>
              <w:rPr>
                <w:rFonts w:ascii="Times New Roman" w:hAnsi="Times New Roman" w:cs="Times New Roman"/>
                <w:sz w:val="24"/>
                <w:szCs w:val="24"/>
              </w:rPr>
            </w:pPr>
          </w:p>
          <w:p w:rsidR="009261AF" w:rsidRPr="00F13FC3" w:rsidRDefault="009261AF" w:rsidP="009261AF">
            <w:pPr>
              <w:numPr>
                <w:ilvl w:val="0"/>
                <w:numId w:val="32"/>
              </w:numPr>
              <w:contextualSpacing/>
              <w:jc w:val="both"/>
              <w:rPr>
                <w:rFonts w:ascii="Times New Roman" w:hAnsi="Times New Roman" w:cs="Times New Roman"/>
                <w:sz w:val="24"/>
                <w:szCs w:val="24"/>
              </w:rPr>
            </w:pPr>
            <w:r w:rsidRPr="00F13FC3">
              <w:rPr>
                <w:rFonts w:ascii="Times New Roman" w:hAnsi="Times New Roman" w:cs="Times New Roman"/>
                <w:sz w:val="24"/>
                <w:szCs w:val="24"/>
              </w:rPr>
              <w:t xml:space="preserve"> Realizar actividades recreativas durante el día como ser:</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Proporcionarle un periódico para que pueda leer.</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Explicar a los familiares que durante la visita  mantengan a la paciente distraída, conversando.</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Evitar que la paciente duerma en el día.</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 xml:space="preserve">Hablar con la paciente durante cada </w:t>
            </w:r>
            <w:r w:rsidRPr="00F13FC3">
              <w:rPr>
                <w:rFonts w:ascii="Times New Roman" w:hAnsi="Times New Roman" w:cs="Times New Roman"/>
                <w:sz w:val="24"/>
                <w:szCs w:val="24"/>
              </w:rPr>
              <w:lastRenderedPageBreak/>
              <w:t>procedimiento e informarle para mantenerla distraída.</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Realizar  los ejercicios planteados  durante la tarde 20 pm para producir cansancio en la paciente.</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Realizar  las  actividades de enfermería  sin realizar ruido.</w:t>
            </w:r>
          </w:p>
          <w:p w:rsidR="009261AF" w:rsidRPr="00F13FC3" w:rsidRDefault="009261AF" w:rsidP="009261AF">
            <w:pPr>
              <w:numPr>
                <w:ilvl w:val="0"/>
                <w:numId w:val="33"/>
              </w:numPr>
              <w:contextualSpacing/>
              <w:jc w:val="both"/>
              <w:rPr>
                <w:rFonts w:ascii="Times New Roman" w:hAnsi="Times New Roman" w:cs="Times New Roman"/>
                <w:sz w:val="24"/>
                <w:szCs w:val="24"/>
              </w:rPr>
            </w:pPr>
            <w:r w:rsidRPr="00F13FC3">
              <w:rPr>
                <w:rFonts w:ascii="Times New Roman" w:hAnsi="Times New Roman" w:cs="Times New Roman"/>
                <w:sz w:val="24"/>
                <w:szCs w:val="24"/>
              </w:rPr>
              <w:t>Mantener el ambiente con la puerta cerrada para disminuir  los ruidos externos.</w:t>
            </w:r>
          </w:p>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t>7.-preguntar  a la paciente  los ritos que realiza antes de dormir:</w:t>
            </w:r>
          </w:p>
          <w:p w:rsidR="009261AF" w:rsidRPr="00F13FC3" w:rsidRDefault="009261AF" w:rsidP="009261AF">
            <w:pPr>
              <w:numPr>
                <w:ilvl w:val="0"/>
                <w:numId w:val="35"/>
              </w:numPr>
              <w:contextualSpacing/>
              <w:jc w:val="both"/>
              <w:rPr>
                <w:rFonts w:ascii="Times New Roman" w:hAnsi="Times New Roman" w:cs="Times New Roman"/>
                <w:sz w:val="24"/>
                <w:szCs w:val="24"/>
              </w:rPr>
            </w:pPr>
            <w:r w:rsidRPr="00F13FC3">
              <w:rPr>
                <w:rFonts w:ascii="Times New Roman" w:hAnsi="Times New Roman" w:cs="Times New Roman"/>
                <w:sz w:val="24"/>
                <w:szCs w:val="24"/>
              </w:rPr>
              <w:t>Tomar un vaso de leche.</w:t>
            </w:r>
          </w:p>
          <w:p w:rsidR="009261AF" w:rsidRPr="00F13FC3" w:rsidRDefault="009261AF" w:rsidP="009261AF">
            <w:pPr>
              <w:numPr>
                <w:ilvl w:val="0"/>
                <w:numId w:val="34"/>
              </w:numPr>
              <w:contextualSpacing/>
              <w:jc w:val="both"/>
              <w:rPr>
                <w:rFonts w:ascii="Times New Roman" w:hAnsi="Times New Roman" w:cs="Times New Roman"/>
                <w:sz w:val="24"/>
                <w:szCs w:val="24"/>
              </w:rPr>
            </w:pPr>
            <w:r w:rsidRPr="00F13FC3">
              <w:rPr>
                <w:rFonts w:ascii="Times New Roman" w:hAnsi="Times New Roman" w:cs="Times New Roman"/>
                <w:sz w:val="24"/>
                <w:szCs w:val="24"/>
              </w:rPr>
              <w:t>Bañarse.</w:t>
            </w:r>
          </w:p>
          <w:p w:rsidR="009261AF" w:rsidRPr="00F13FC3" w:rsidRDefault="009261AF" w:rsidP="009261AF">
            <w:pPr>
              <w:numPr>
                <w:ilvl w:val="0"/>
                <w:numId w:val="34"/>
              </w:numPr>
              <w:contextualSpacing/>
              <w:jc w:val="both"/>
              <w:rPr>
                <w:rFonts w:ascii="Times New Roman" w:hAnsi="Times New Roman" w:cs="Times New Roman"/>
                <w:sz w:val="24"/>
                <w:szCs w:val="24"/>
              </w:rPr>
            </w:pPr>
            <w:r w:rsidRPr="00F13FC3">
              <w:rPr>
                <w:rFonts w:ascii="Times New Roman" w:hAnsi="Times New Roman" w:cs="Times New Roman"/>
                <w:sz w:val="24"/>
                <w:szCs w:val="24"/>
              </w:rPr>
              <w:t>Orar.</w:t>
            </w:r>
          </w:p>
          <w:p w:rsidR="009261AF" w:rsidRPr="00F13FC3" w:rsidRDefault="009261AF" w:rsidP="009261AF">
            <w:pPr>
              <w:numPr>
                <w:ilvl w:val="0"/>
                <w:numId w:val="34"/>
              </w:numPr>
              <w:contextualSpacing/>
              <w:jc w:val="both"/>
              <w:rPr>
                <w:rFonts w:ascii="Times New Roman" w:hAnsi="Times New Roman" w:cs="Times New Roman"/>
                <w:sz w:val="24"/>
                <w:szCs w:val="24"/>
              </w:rPr>
            </w:pPr>
            <w:r w:rsidRPr="00F13FC3">
              <w:rPr>
                <w:rFonts w:ascii="Times New Roman" w:hAnsi="Times New Roman" w:cs="Times New Roman"/>
                <w:sz w:val="24"/>
                <w:szCs w:val="24"/>
              </w:rPr>
              <w:t>Tomar algún mate.</w:t>
            </w:r>
          </w:p>
        </w:tc>
        <w:tc>
          <w:tcPr>
            <w:tcW w:w="3685" w:type="dxa"/>
          </w:tcPr>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9261AF" w:rsidRPr="00F13FC3" w:rsidRDefault="009261AF" w:rsidP="00430833">
            <w:pPr>
              <w:rPr>
                <w:rFonts w:ascii="Times New Roman" w:hAnsi="Times New Roman" w:cs="Times New Roman"/>
                <w:sz w:val="24"/>
                <w:szCs w:val="24"/>
              </w:rPr>
            </w:pPr>
          </w:p>
          <w:p w:rsidR="009261AF" w:rsidRPr="00F13FC3" w:rsidRDefault="009261AF" w:rsidP="00430833">
            <w:pPr>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t>5.- los patrones de sueño pueden alterarse por cambios en las actividades diarias normales de las personas, problemas sociales y emocionales, trastornos físicos, irritaciones o incomodidades menores y también por el dolor.</w:t>
            </w: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t>6.- las actividades recreativas, durante el día mantienen despierta a la paciente, para poder conciliar el sueño durante la noche.</w:t>
            </w: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p>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t>7.- las costumbres individuales varían en lo que se refiere a los rituales para acostarse.</w:t>
            </w:r>
          </w:p>
          <w:p w:rsidR="009261AF" w:rsidRPr="00F13FC3" w:rsidRDefault="009261AF" w:rsidP="00430833">
            <w:pPr>
              <w:rPr>
                <w:rFonts w:ascii="Times New Roman" w:hAnsi="Times New Roman" w:cs="Times New Roman"/>
                <w:sz w:val="24"/>
                <w:szCs w:val="24"/>
              </w:rPr>
            </w:pPr>
          </w:p>
          <w:p w:rsidR="009261AF" w:rsidRPr="00F13FC3" w:rsidRDefault="009261AF" w:rsidP="00430833">
            <w:pPr>
              <w:rPr>
                <w:rFonts w:ascii="Times New Roman" w:hAnsi="Times New Roman" w:cs="Times New Roman"/>
                <w:sz w:val="24"/>
                <w:szCs w:val="24"/>
              </w:rPr>
            </w:pPr>
          </w:p>
          <w:p w:rsidR="009261AF" w:rsidRPr="00F13FC3" w:rsidRDefault="009261AF" w:rsidP="00430833">
            <w:pPr>
              <w:rPr>
                <w:rFonts w:ascii="Times New Roman" w:hAnsi="Times New Roman" w:cs="Times New Roman"/>
                <w:sz w:val="24"/>
                <w:szCs w:val="24"/>
              </w:rPr>
            </w:pPr>
          </w:p>
        </w:tc>
        <w:tc>
          <w:tcPr>
            <w:tcW w:w="1777" w:type="dxa"/>
          </w:tcPr>
          <w:p w:rsidR="009261AF" w:rsidRPr="00F13FC3" w:rsidRDefault="009261AF" w:rsidP="00430833">
            <w:pPr>
              <w:jc w:val="both"/>
              <w:rPr>
                <w:rFonts w:ascii="Times New Roman" w:hAnsi="Times New Roman" w:cs="Times New Roman"/>
                <w:sz w:val="24"/>
                <w:szCs w:val="24"/>
              </w:rPr>
            </w:pPr>
            <w:r w:rsidRPr="00F13FC3">
              <w:rPr>
                <w:rFonts w:ascii="Times New Roman" w:hAnsi="Times New Roman" w:cs="Times New Roman"/>
                <w:sz w:val="24"/>
                <w:szCs w:val="24"/>
              </w:rPr>
              <w:lastRenderedPageBreak/>
              <w:t>En comparación con el inicio paciente logra conciliar el sueño a través de las intervenciones de enfermería</w:t>
            </w:r>
          </w:p>
        </w:tc>
      </w:tr>
    </w:tbl>
    <w:p w:rsidR="009261AF" w:rsidRPr="00F13FC3" w:rsidRDefault="009261AF" w:rsidP="009261AF">
      <w:pPr>
        <w:spacing w:after="0" w:line="240" w:lineRule="auto"/>
        <w:rPr>
          <w:rFonts w:ascii="Times New Roman" w:eastAsia="Times New Roman" w:hAnsi="Times New Roman" w:cs="Times New Roman"/>
          <w:sz w:val="24"/>
          <w:szCs w:val="24"/>
          <w:lang w:val="es-ES" w:eastAsia="es-ES"/>
        </w:rPr>
      </w:pPr>
    </w:p>
    <w:p w:rsidR="009261AF" w:rsidRPr="00F13FC3" w:rsidRDefault="009261AF" w:rsidP="009261AF">
      <w:pPr>
        <w:spacing w:after="0" w:line="240" w:lineRule="auto"/>
        <w:rPr>
          <w:rFonts w:ascii="Times New Roman" w:eastAsia="Times New Roman" w:hAnsi="Times New Roman" w:cs="Times New Roman"/>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 xml:space="preserve">                                                                                                               </w:t>
      </w: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9261AF" w:rsidRPr="00F13FC3" w:rsidRDefault="009261AF" w:rsidP="009261AF">
      <w:pPr>
        <w:autoSpaceDE w:val="0"/>
        <w:autoSpaceDN w:val="0"/>
        <w:adjustRightInd w:val="0"/>
        <w:spacing w:after="0" w:line="360" w:lineRule="auto"/>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PLAN DE CUIDADOS PATRON V-VI-VII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9"/>
        <w:gridCol w:w="2580"/>
        <w:gridCol w:w="2741"/>
        <w:gridCol w:w="2620"/>
        <w:gridCol w:w="2630"/>
      </w:tblGrid>
      <w:tr w:rsidR="00F13FC3" w:rsidRPr="00F13FC3" w:rsidTr="00430833">
        <w:tc>
          <w:tcPr>
            <w:tcW w:w="2828"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DIAGNOSTICO</w:t>
            </w:r>
          </w:p>
        </w:tc>
        <w:tc>
          <w:tcPr>
            <w:tcW w:w="2828"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OBJETIVOS</w:t>
            </w:r>
          </w:p>
        </w:tc>
        <w:tc>
          <w:tcPr>
            <w:tcW w:w="2828"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INTERVENCIONES</w:t>
            </w:r>
          </w:p>
        </w:tc>
        <w:tc>
          <w:tcPr>
            <w:tcW w:w="2829"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PRINCIPIOS CIENTIFICOS</w:t>
            </w:r>
          </w:p>
        </w:tc>
        <w:tc>
          <w:tcPr>
            <w:tcW w:w="2829"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 xml:space="preserve">EVALUACION </w:t>
            </w:r>
          </w:p>
        </w:tc>
      </w:tr>
      <w:tr w:rsidR="00F13FC3" w:rsidRPr="00F13FC3" w:rsidTr="00430833">
        <w:tc>
          <w:tcPr>
            <w:tcW w:w="2828" w:type="dxa"/>
          </w:tcPr>
          <w:p w:rsidR="009261AF" w:rsidRPr="00F13FC3" w:rsidRDefault="009261AF" w:rsidP="00430833">
            <w:pPr>
              <w:jc w:val="both"/>
              <w:rPr>
                <w:rFonts w:ascii="Times New Roman" w:eastAsia="Calibri" w:hAnsi="Times New Roman" w:cs="Times New Roman"/>
                <w:sz w:val="24"/>
                <w:szCs w:val="24"/>
                <w:lang w:val="es-ES"/>
              </w:rPr>
            </w:pPr>
            <w:r w:rsidRPr="00F13FC3">
              <w:rPr>
                <w:rFonts w:ascii="Times New Roman" w:eastAsia="Calibri" w:hAnsi="Times New Roman" w:cs="Times New Roman"/>
                <w:sz w:val="24"/>
                <w:szCs w:val="24"/>
                <w:lang w:val="es-ES"/>
              </w:rPr>
              <w:t>Estrés y preocupación relacionada a hospitalización e incertidumbre sobre cuidados posoperatorios en casa.</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eastAsia="es-ES"/>
              </w:rPr>
            </w:pPr>
          </w:p>
        </w:tc>
        <w:tc>
          <w:tcPr>
            <w:tcW w:w="2828"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El paciente será capaz de aliviar el estrés  y la preocupación mediante las intervenciones de enfermería durante los días de internación  </w:t>
            </w:r>
          </w:p>
        </w:tc>
        <w:tc>
          <w:tcPr>
            <w:tcW w:w="2828"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1.- control de estado neurológico</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2.- Brindar orientación continua sobre su estado de salud.</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3.- Explicar al paciente con palabras sencillas su tratamiento.</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4.- Mantener informado sobre su estado de salud.</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5.- Brindar un ambiente tranquilo.</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6.- mantener bien informados a los </w:t>
            </w:r>
            <w:r w:rsidRPr="00F13FC3">
              <w:rPr>
                <w:rFonts w:ascii="Times New Roman" w:eastAsia="Times New Roman" w:hAnsi="Times New Roman" w:cs="Times New Roman"/>
                <w:sz w:val="24"/>
                <w:szCs w:val="24"/>
                <w:lang w:val="es-ES" w:eastAsia="es-ES"/>
              </w:rPr>
              <w:lastRenderedPageBreak/>
              <w:t>familiares, sobre el estado de salud del paciente.</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7.- Evitar confusiones por el paciente aclarar todas sus dudas.</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p>
        </w:tc>
        <w:tc>
          <w:tcPr>
            <w:tcW w:w="2829"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lastRenderedPageBreak/>
              <w:t xml:space="preserve">1.- Con el control del estado neurológico se logra identificar el estado de ánimo el paciente. </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2.- La orientación continua sobre su estado de salud del paciente evitara temor, dudas y ansiedad.</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 3.- Se debe explicar al paciente con palabras sencillas y claras, para que pueda comprender </w:t>
            </w:r>
            <w:r w:rsidRPr="00F13FC3">
              <w:rPr>
                <w:rFonts w:ascii="Times New Roman" w:eastAsia="Times New Roman" w:hAnsi="Times New Roman" w:cs="Times New Roman"/>
                <w:sz w:val="24"/>
                <w:szCs w:val="24"/>
                <w:lang w:val="es-ES" w:eastAsia="es-ES"/>
              </w:rPr>
              <w:lastRenderedPageBreak/>
              <w:t>el paciente y así sentirse en confianza, evitando la ansiedad.</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4.- La comunicación a los familiares es muy importante ya que son el eje principal para su recuperación.</w:t>
            </w:r>
          </w:p>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 5.- 6.- 7.-</w:t>
            </w:r>
            <w:r w:rsidRPr="00F13FC3">
              <w:rPr>
                <w:rFonts w:ascii="Times New Roman" w:eastAsia="Calibri" w:hAnsi="Times New Roman" w:cs="Times New Roman"/>
                <w:sz w:val="24"/>
                <w:szCs w:val="24"/>
                <w:shd w:val="clear" w:color="auto" w:fill="FFFFFF"/>
                <w:lang w:val="es-ES"/>
              </w:rPr>
              <w:t xml:space="preserve"> La comunicación es muy importante para el ser humano, gracias a ella logramos acceder a otros pensamientos que nos trasmite el resto de la humanidad.</w:t>
            </w:r>
          </w:p>
        </w:tc>
        <w:tc>
          <w:tcPr>
            <w:tcW w:w="2829" w:type="dxa"/>
          </w:tcPr>
          <w:p w:rsidR="009261AF" w:rsidRPr="00F13FC3" w:rsidRDefault="009261AF" w:rsidP="00430833">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lastRenderedPageBreak/>
              <w:t>El paciente logro aliviar su preocupación mediante la comunicación continua, ya que se encontraba bastante temeroso a los procedimientos para su tratamiento y sentirse bastante ansioso por la dificultad respiratoria que presenta.</w:t>
            </w:r>
          </w:p>
        </w:tc>
      </w:tr>
    </w:tbl>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rPr>
          <w:rFonts w:ascii="Times New Roman" w:eastAsia="Calibri" w:hAnsi="Times New Roman" w:cs="Times New Roman"/>
          <w:sz w:val="24"/>
          <w:szCs w:val="24"/>
          <w:lang w:val="es-ES"/>
        </w:rPr>
      </w:pPr>
    </w:p>
    <w:p w:rsidR="009261AF" w:rsidRPr="00F13FC3" w:rsidRDefault="009261AF" w:rsidP="009261AF">
      <w:pPr>
        <w:spacing w:after="0" w:line="240" w:lineRule="auto"/>
        <w:rPr>
          <w:rFonts w:ascii="Times New Roman" w:eastAsia="Times New Roman" w:hAnsi="Times New Roman" w:cs="Times New Roman"/>
          <w:sz w:val="24"/>
          <w:szCs w:val="24"/>
          <w:lang w:val="es-ES" w:eastAsia="es-ES"/>
        </w:rPr>
      </w:pPr>
    </w:p>
    <w:p w:rsidR="009261AF" w:rsidRPr="00F13FC3" w:rsidRDefault="009261AF" w:rsidP="009261AF">
      <w:pPr>
        <w:tabs>
          <w:tab w:val="left" w:pos="10890"/>
        </w:tabs>
        <w:spacing w:after="0" w:line="240" w:lineRule="auto"/>
        <w:rPr>
          <w:rFonts w:ascii="Times New Roman" w:eastAsia="Times New Roman" w:hAnsi="Times New Roman" w:cs="Times New Roman"/>
          <w:b/>
          <w:sz w:val="24"/>
          <w:szCs w:val="24"/>
          <w:lang w:val="es-ES" w:eastAsia="es-ES"/>
        </w:rPr>
      </w:pPr>
    </w:p>
    <w:p w:rsidR="009261AF" w:rsidRPr="00F13FC3" w:rsidRDefault="009261AF" w:rsidP="009261AF">
      <w:pPr>
        <w:tabs>
          <w:tab w:val="left" w:pos="10890"/>
        </w:tabs>
        <w:spacing w:after="0" w:line="240" w:lineRule="auto"/>
        <w:jc w:val="center"/>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PATRON DE ENFRENTAMIENTO Y TOLERANCIAAL ESTRÉS</w:t>
      </w:r>
    </w:p>
    <w:p w:rsidR="009261AF" w:rsidRPr="00F13FC3" w:rsidRDefault="009261AF" w:rsidP="009261AF">
      <w:pPr>
        <w:spacing w:after="0" w:line="240" w:lineRule="auto"/>
        <w:jc w:val="center"/>
        <w:rPr>
          <w:rFonts w:ascii="Times New Roman" w:eastAsia="Times New Roman" w:hAnsi="Times New Roman" w:cs="Times New Roman"/>
          <w:b/>
          <w:sz w:val="24"/>
          <w:szCs w:val="24"/>
          <w:lang w:val="es-ES" w:eastAsia="es-ES"/>
        </w:rPr>
      </w:pPr>
    </w:p>
    <w:p w:rsidR="009261AF" w:rsidRPr="00F13FC3" w:rsidRDefault="009261AF" w:rsidP="009261AF">
      <w:pPr>
        <w:spacing w:after="0" w:line="240" w:lineRule="auto"/>
        <w:rPr>
          <w:rFonts w:ascii="Times New Roman" w:eastAsia="Times New Roman" w:hAnsi="Times New Roman" w:cs="Times New Roman"/>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9261AF" w:rsidRPr="00F13FC3" w:rsidTr="00430833">
        <w:trPr>
          <w:trHeight w:val="580"/>
        </w:trPr>
        <w:tc>
          <w:tcPr>
            <w:tcW w:w="2331" w:type="dxa"/>
          </w:tcPr>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DIAGNOSTICO</w:t>
            </w:r>
          </w:p>
        </w:tc>
        <w:tc>
          <w:tcPr>
            <w:tcW w:w="2693" w:type="dxa"/>
          </w:tcPr>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OBJETIVO</w:t>
            </w:r>
          </w:p>
        </w:tc>
        <w:tc>
          <w:tcPr>
            <w:tcW w:w="3685" w:type="dxa"/>
          </w:tcPr>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INTERVENCIONES</w:t>
            </w:r>
          </w:p>
        </w:tc>
        <w:tc>
          <w:tcPr>
            <w:tcW w:w="3667" w:type="dxa"/>
          </w:tcPr>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PRINCIPIOS</w:t>
            </w:r>
          </w:p>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CIENTIFICOS</w:t>
            </w:r>
          </w:p>
        </w:tc>
        <w:tc>
          <w:tcPr>
            <w:tcW w:w="2616" w:type="dxa"/>
          </w:tcPr>
          <w:p w:rsidR="009261AF" w:rsidRPr="00F13FC3" w:rsidRDefault="009261AF" w:rsidP="00430833">
            <w:pPr>
              <w:rPr>
                <w:rFonts w:ascii="Times New Roman" w:eastAsia="Times New Roman" w:hAnsi="Times New Roman" w:cs="Times New Roman"/>
                <w:b/>
                <w:sz w:val="24"/>
                <w:szCs w:val="24"/>
                <w:lang w:eastAsia="es-ES"/>
              </w:rPr>
            </w:pPr>
            <w:r w:rsidRPr="00F13FC3">
              <w:rPr>
                <w:rFonts w:ascii="Times New Roman" w:eastAsia="Times New Roman" w:hAnsi="Times New Roman" w:cs="Times New Roman"/>
                <w:b/>
                <w:sz w:val="24"/>
                <w:szCs w:val="24"/>
                <w:lang w:eastAsia="es-ES"/>
              </w:rPr>
              <w:t>EVALUACION</w:t>
            </w:r>
          </w:p>
        </w:tc>
      </w:tr>
      <w:tr w:rsidR="009261AF" w:rsidRPr="00F13FC3" w:rsidTr="00430833">
        <w:trPr>
          <w:trHeight w:val="2546"/>
        </w:trPr>
        <w:tc>
          <w:tcPr>
            <w:tcW w:w="2331" w:type="dxa"/>
          </w:tcPr>
          <w:p w:rsidR="009261AF" w:rsidRPr="00F13FC3" w:rsidRDefault="009261AF" w:rsidP="00430833">
            <w:pPr>
              <w:jc w:val="both"/>
              <w:rPr>
                <w:rFonts w:ascii="Times New Roman" w:eastAsia="Times New Roman" w:hAnsi="Times New Roman" w:cs="Times New Roman"/>
                <w:sz w:val="24"/>
                <w:szCs w:val="24"/>
                <w:lang w:val="es-ES_tradnl" w:eastAsia="es-ES"/>
              </w:rPr>
            </w:pPr>
          </w:p>
          <w:p w:rsidR="009261AF" w:rsidRPr="00F13FC3" w:rsidRDefault="009261AF" w:rsidP="00430833">
            <w:pPr>
              <w:jc w:val="both"/>
              <w:rPr>
                <w:rFonts w:ascii="Times New Roman" w:eastAsia="Times New Roman" w:hAnsi="Times New Roman" w:cs="Times New Roman"/>
                <w:sz w:val="24"/>
                <w:szCs w:val="24"/>
                <w:lang w:val="es-ES_tradnl" w:eastAsia="es-ES"/>
              </w:rPr>
            </w:pPr>
          </w:p>
          <w:p w:rsidR="009261AF" w:rsidRPr="00F13FC3" w:rsidRDefault="009261AF" w:rsidP="00430833">
            <w:pPr>
              <w:jc w:val="both"/>
              <w:rPr>
                <w:rFonts w:ascii="Times New Roman" w:eastAsia="Times New Roman" w:hAnsi="Times New Roman" w:cs="Times New Roman"/>
                <w:sz w:val="24"/>
                <w:szCs w:val="24"/>
                <w:lang w:val="es-ES_tradnl" w:eastAsia="es-ES"/>
              </w:rPr>
            </w:pPr>
          </w:p>
          <w:p w:rsidR="009261AF" w:rsidRPr="00F13FC3" w:rsidRDefault="009261AF" w:rsidP="00430833">
            <w:pPr>
              <w:jc w:val="both"/>
              <w:rPr>
                <w:rFonts w:ascii="Times New Roman" w:eastAsia="Times New Roman" w:hAnsi="Times New Roman" w:cs="Times New Roman"/>
                <w:sz w:val="24"/>
                <w:szCs w:val="24"/>
                <w:lang w:val="es-ES_tradnl" w:eastAsia="es-ES"/>
              </w:rPr>
            </w:pPr>
          </w:p>
        </w:tc>
        <w:tc>
          <w:tcPr>
            <w:tcW w:w="2693" w:type="dxa"/>
          </w:tcPr>
          <w:p w:rsidR="009261AF" w:rsidRPr="00F13FC3" w:rsidRDefault="009261AF" w:rsidP="00430833">
            <w:pPr>
              <w:ind w:left="360"/>
              <w:contextualSpacing/>
              <w:jc w:val="both"/>
              <w:rPr>
                <w:rFonts w:ascii="Times New Roman" w:eastAsia="Times New Roman" w:hAnsi="Times New Roman" w:cs="Times New Roman"/>
                <w:sz w:val="24"/>
                <w:szCs w:val="24"/>
                <w:lang w:eastAsia="es-ES"/>
              </w:rPr>
            </w:pPr>
          </w:p>
        </w:tc>
        <w:tc>
          <w:tcPr>
            <w:tcW w:w="3685" w:type="dxa"/>
          </w:tcPr>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t>1.-</w:t>
            </w:r>
            <w:r w:rsidRPr="00F13FC3">
              <w:rPr>
                <w:rFonts w:ascii="Times New Roman" w:eastAsia="Times New Roman" w:hAnsi="Times New Roman" w:cs="Times New Roman"/>
                <w:sz w:val="24"/>
                <w:szCs w:val="24"/>
                <w:lang w:eastAsia="es-ES"/>
              </w:rPr>
              <w:t>Disminución de la ansiedad.</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Proporcionar información objetiva respecto al diagnóstico, tratamiento.</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-Reforzar la información suministrada por los otros miembros del equipo de cuidados, si procede.</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-informar al paciente sobre todos los procedimientos a realizar.</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t>2.-</w:t>
            </w:r>
            <w:r w:rsidRPr="00F13FC3">
              <w:rPr>
                <w:rFonts w:ascii="Times New Roman" w:eastAsia="Times New Roman" w:hAnsi="Times New Roman" w:cs="Times New Roman"/>
                <w:sz w:val="24"/>
                <w:szCs w:val="24"/>
                <w:lang w:eastAsia="es-ES"/>
              </w:rPr>
              <w:t>Presencia del profesional de enfermería</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Escuchar las preocupaciones de la paciente.</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Permanecer con la paciente para fomentar seguridad y disminuir los miedos.</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t>3.-</w:t>
            </w:r>
            <w:r w:rsidRPr="00F13FC3">
              <w:rPr>
                <w:rFonts w:ascii="Times New Roman" w:eastAsia="Times New Roman" w:hAnsi="Times New Roman" w:cs="Times New Roman"/>
                <w:sz w:val="24"/>
                <w:szCs w:val="24"/>
                <w:lang w:eastAsia="es-ES"/>
              </w:rPr>
              <w:t>Potenciación de la seguridad.</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Permanecer con el paciente para fomentar su seguridad durante los periodos de ansiedad.</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lastRenderedPageBreak/>
              <w:t>- Explicar a la paciente y familia todas las pruebas y procedimientos.</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Responder a las preguntas sobre su salud de una manera sincera.</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t>4.-</w:t>
            </w:r>
            <w:r w:rsidRPr="00F13FC3">
              <w:rPr>
                <w:rFonts w:ascii="Times New Roman" w:eastAsia="Times New Roman" w:hAnsi="Times New Roman" w:cs="Times New Roman"/>
                <w:sz w:val="24"/>
                <w:szCs w:val="24"/>
                <w:lang w:eastAsia="es-ES"/>
              </w:rPr>
              <w:t xml:space="preserve"> Aumentar el afrontamiento.</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Ayudar a la paciente a identificar la información que más le interesa obtener.</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Evaluar la capacidad de la paciente para tomar decisiones.</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t>5.-</w:t>
            </w:r>
            <w:r w:rsidRPr="00F13FC3">
              <w:rPr>
                <w:rFonts w:ascii="Times New Roman" w:eastAsia="Times New Roman" w:hAnsi="Times New Roman" w:cs="Times New Roman"/>
                <w:sz w:val="24"/>
                <w:szCs w:val="24"/>
                <w:lang w:eastAsia="es-ES"/>
              </w:rPr>
              <w:t>Apoyo emocional</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 Animar a la paciente a que exprese los sentimientos de ansiedad, ira, tristeza </w:t>
            </w:r>
            <w:proofErr w:type="spellStart"/>
            <w:proofErr w:type="gramStart"/>
            <w:r w:rsidRPr="00F13FC3">
              <w:rPr>
                <w:rFonts w:ascii="Times New Roman" w:eastAsia="Times New Roman" w:hAnsi="Times New Roman" w:cs="Times New Roman"/>
                <w:sz w:val="24"/>
                <w:szCs w:val="24"/>
                <w:lang w:eastAsia="es-ES"/>
              </w:rPr>
              <w:t>y</w:t>
            </w:r>
            <w:proofErr w:type="spellEnd"/>
            <w:proofErr w:type="gramEnd"/>
            <w:r w:rsidRPr="00F13FC3">
              <w:rPr>
                <w:rFonts w:ascii="Times New Roman" w:eastAsia="Times New Roman" w:hAnsi="Times New Roman" w:cs="Times New Roman"/>
                <w:sz w:val="24"/>
                <w:szCs w:val="24"/>
                <w:lang w:eastAsia="es-ES"/>
              </w:rPr>
              <w:t xml:space="preserve"> impotencia.</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Escuchar las expresiones de sentimiento y creencias.</w:t>
            </w:r>
          </w:p>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Remitir a servicios de asesoramiento si se precisa.</w:t>
            </w:r>
          </w:p>
        </w:tc>
        <w:tc>
          <w:tcPr>
            <w:tcW w:w="3667" w:type="dxa"/>
          </w:tcPr>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b/>
                <w:sz w:val="24"/>
                <w:szCs w:val="24"/>
                <w:lang w:eastAsia="es-ES"/>
              </w:rPr>
              <w:lastRenderedPageBreak/>
              <w:t>1.-</w:t>
            </w:r>
            <w:r w:rsidRPr="00F13FC3">
              <w:rPr>
                <w:rFonts w:ascii="Times New Roman" w:eastAsia="Times New Roman" w:hAnsi="Times New Roman" w:cs="Times New Roman"/>
                <w:sz w:val="24"/>
                <w:szCs w:val="24"/>
                <w:lang w:eastAsia="es-ES"/>
              </w:rPr>
              <w:t>El darle una información correcta puede ayudar a disminuir la ansiedad del paciente asociada a lo desconocida y extraño.</w:t>
            </w:r>
          </w:p>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1.-Un proceso de admisión tranquilo y profesional y una presentación puede aliviar al paciente y establecer un tono positivo para su estancia  en el hospital.</w:t>
            </w: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3.-El apoyo a las personas de apoyo del paciente pueden fomentar su capacidad de ayudar a éste.</w:t>
            </w: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4.-La enseñanza del paciente  sobre las pruebas  y medidas de tratamiento pueden ayudar a disminuir su miedo y ansiedad </w:t>
            </w:r>
            <w:r w:rsidRPr="00F13FC3">
              <w:rPr>
                <w:rFonts w:ascii="Times New Roman" w:eastAsia="Times New Roman" w:hAnsi="Times New Roman" w:cs="Times New Roman"/>
                <w:sz w:val="24"/>
                <w:szCs w:val="24"/>
                <w:lang w:eastAsia="es-ES"/>
              </w:rPr>
              <w:lastRenderedPageBreak/>
              <w:t>asociados a lo desconocido y mejorar su sensación de control sobre la situación.</w:t>
            </w: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p>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2-5.- El proporcionarle apoyo emocional  y el animarle a compartir puede ayudar al cliente a aclarar y expresar sus temores, permitiendo a la enfermera  conocer sus sentimientos.</w:t>
            </w:r>
          </w:p>
        </w:tc>
        <w:tc>
          <w:tcPr>
            <w:tcW w:w="2616" w:type="dxa"/>
          </w:tcPr>
          <w:p w:rsidR="009261AF" w:rsidRPr="00F13FC3" w:rsidRDefault="009261AF" w:rsidP="00430833">
            <w:pPr>
              <w:autoSpaceDE w:val="0"/>
              <w:autoSpaceDN w:val="0"/>
              <w:adjustRightInd w:val="0"/>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9261AF" w:rsidRPr="00F13FC3" w:rsidRDefault="009261AF" w:rsidP="00430833">
            <w:pPr>
              <w:jc w:val="both"/>
              <w:rPr>
                <w:rFonts w:ascii="Times New Roman" w:eastAsia="Times New Roman" w:hAnsi="Times New Roman" w:cs="Times New Roman"/>
                <w:sz w:val="24"/>
                <w:szCs w:val="24"/>
                <w:lang w:eastAsia="es-ES"/>
              </w:rPr>
            </w:pPr>
            <w:r w:rsidRPr="00F13FC3">
              <w:rPr>
                <w:rFonts w:ascii="Times New Roman" w:eastAsia="Times New Roman" w:hAnsi="Times New Roman" w:cs="Times New Roman"/>
                <w:sz w:val="24"/>
                <w:szCs w:val="24"/>
                <w:lang w:eastAsia="es-ES"/>
              </w:rPr>
              <w:t xml:space="preserve">2.- paciente manifiesta tener preocupaciones económicas  y laborales ya que la familia se sustenta con sus ingresos, también manifiesta sentir impotencia al no poder </w:t>
            </w:r>
            <w:r w:rsidRPr="00F13FC3">
              <w:rPr>
                <w:rFonts w:ascii="Times New Roman" w:eastAsia="Times New Roman" w:hAnsi="Times New Roman" w:cs="Times New Roman"/>
                <w:sz w:val="24"/>
                <w:szCs w:val="24"/>
                <w:lang w:eastAsia="es-ES"/>
              </w:rPr>
              <w:lastRenderedPageBreak/>
              <w:t>hacer nada con respecto a su situación vivida anteriormente ( ser atracado), también manifiesta sentir miedo  con que su salud se agrave. Se apoya al paciente y se le indica que el hospital cuenta con una visitadora social que le puede ayudar a disminuir los costos de hospitalización, también se indica que debe de ir a denunciar el hecho ocurrido.</w:t>
            </w:r>
          </w:p>
        </w:tc>
      </w:tr>
    </w:tbl>
    <w:p w:rsidR="009261AF" w:rsidRPr="00F13FC3" w:rsidRDefault="009261AF"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F13FC3"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F13FC3"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p w:rsidR="00B101D9" w:rsidRPr="00F13FC3" w:rsidRDefault="00B101D9" w:rsidP="00B101D9">
      <w:pPr>
        <w:spacing w:after="0" w:line="240" w:lineRule="auto"/>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PATRON DE ENFRENTAMIENTO Y TOLERANCIAAL ESTRÉS</w:t>
      </w:r>
    </w:p>
    <w:p w:rsidR="00B101D9" w:rsidRPr="00F13FC3" w:rsidRDefault="00B101D9" w:rsidP="00B101D9">
      <w:pPr>
        <w:spacing w:after="0" w:line="240" w:lineRule="auto"/>
        <w:jc w:val="center"/>
        <w:rPr>
          <w:rFonts w:ascii="Times New Roman" w:eastAsia="Times New Roman" w:hAnsi="Times New Roman" w:cs="Times New Roman"/>
          <w:b/>
          <w:sz w:val="24"/>
          <w:szCs w:val="24"/>
          <w:lang w:val="es-ES" w:eastAsia="es-ES"/>
        </w:rPr>
      </w:pPr>
    </w:p>
    <w:p w:rsidR="00B101D9" w:rsidRPr="00F13FC3" w:rsidRDefault="00B101D9" w:rsidP="00B101D9">
      <w:pPr>
        <w:spacing w:after="0" w:line="240" w:lineRule="auto"/>
        <w:rPr>
          <w:rFonts w:ascii="Times New Roman" w:eastAsia="Times New Roman" w:hAnsi="Times New Roman" w:cs="Times New Roman"/>
          <w:sz w:val="24"/>
          <w:szCs w:val="24"/>
          <w:lang w:val="es-ES" w:eastAsia="es-ES"/>
        </w:rPr>
      </w:pPr>
    </w:p>
    <w:tbl>
      <w:tblPr>
        <w:tblStyle w:val="Tablaconcuadrcula"/>
        <w:tblW w:w="15352" w:type="dxa"/>
        <w:tblInd w:w="-663" w:type="dxa"/>
        <w:tblLook w:val="0000" w:firstRow="0" w:lastRow="0" w:firstColumn="0" w:lastColumn="0" w:noHBand="0" w:noVBand="0"/>
      </w:tblPr>
      <w:tblGrid>
        <w:gridCol w:w="1951"/>
        <w:gridCol w:w="2487"/>
        <w:gridCol w:w="3827"/>
        <w:gridCol w:w="4111"/>
        <w:gridCol w:w="2976"/>
      </w:tblGrid>
      <w:tr w:rsidR="00B101D9" w:rsidRPr="00F13FC3" w:rsidTr="00430833">
        <w:trPr>
          <w:trHeight w:val="580"/>
        </w:trPr>
        <w:tc>
          <w:tcPr>
            <w:tcW w:w="1951" w:type="dxa"/>
          </w:tcPr>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DIAGNOSTICO</w:t>
            </w:r>
          </w:p>
        </w:tc>
        <w:tc>
          <w:tcPr>
            <w:tcW w:w="2487" w:type="dxa"/>
          </w:tcPr>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OBJETIVO</w:t>
            </w:r>
          </w:p>
        </w:tc>
        <w:tc>
          <w:tcPr>
            <w:tcW w:w="3827" w:type="dxa"/>
          </w:tcPr>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INTERVENCIONES</w:t>
            </w:r>
          </w:p>
        </w:tc>
        <w:tc>
          <w:tcPr>
            <w:tcW w:w="4111" w:type="dxa"/>
          </w:tcPr>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PRINCIPIOS</w:t>
            </w:r>
          </w:p>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CIENTIFICOS</w:t>
            </w:r>
          </w:p>
        </w:tc>
        <w:tc>
          <w:tcPr>
            <w:tcW w:w="2976" w:type="dxa"/>
          </w:tcPr>
          <w:p w:rsidR="00B101D9" w:rsidRPr="00F13FC3" w:rsidRDefault="00B101D9" w:rsidP="00430833">
            <w:pPr>
              <w:jc w:val="center"/>
              <w:rPr>
                <w:rFonts w:ascii="Times New Roman" w:eastAsia="Times New Roman" w:hAnsi="Times New Roman" w:cs="Times New Roman"/>
                <w:b/>
                <w:sz w:val="24"/>
                <w:szCs w:val="24"/>
                <w:lang w:val="es-ES" w:eastAsia="es-ES"/>
              </w:rPr>
            </w:pPr>
            <w:r w:rsidRPr="00F13FC3">
              <w:rPr>
                <w:rFonts w:ascii="Times New Roman" w:eastAsia="Times New Roman" w:hAnsi="Times New Roman" w:cs="Times New Roman"/>
                <w:b/>
                <w:sz w:val="24"/>
                <w:szCs w:val="24"/>
                <w:lang w:val="es-ES" w:eastAsia="es-ES"/>
              </w:rPr>
              <w:t>EVALUACION</w:t>
            </w:r>
          </w:p>
        </w:tc>
      </w:tr>
      <w:tr w:rsidR="00B101D9" w:rsidRPr="00F13FC3" w:rsidTr="00430833">
        <w:trPr>
          <w:trHeight w:val="2546"/>
        </w:trPr>
        <w:tc>
          <w:tcPr>
            <w:tcW w:w="1951" w:type="dxa"/>
          </w:tcPr>
          <w:p w:rsidR="00B101D9" w:rsidRPr="00F13FC3" w:rsidRDefault="00B101D9" w:rsidP="00430833">
            <w:pPr>
              <w:jc w:val="both"/>
              <w:rPr>
                <w:rFonts w:ascii="Times New Roman" w:eastAsia="Times New Roman" w:hAnsi="Times New Roman" w:cs="Times New Roman"/>
                <w:sz w:val="24"/>
                <w:szCs w:val="24"/>
                <w:lang w:val="es-ES_tradnl" w:eastAsia="es-ES"/>
              </w:rPr>
            </w:pPr>
            <w:r w:rsidRPr="00F13FC3">
              <w:rPr>
                <w:rFonts w:ascii="Times New Roman" w:eastAsia="Times New Roman" w:hAnsi="Times New Roman" w:cs="Times New Roman"/>
                <w:bCs/>
                <w:sz w:val="24"/>
                <w:szCs w:val="24"/>
                <w:lang w:val="es-ES" w:eastAsia="es-ES"/>
              </w:rPr>
              <w:lastRenderedPageBreak/>
              <w:t>Ansiedad relacionado con ambiente y rutinas desconocidas, conocimiento insuficiente del problema, estudios diagnósticos, tratamientos y pérdida del control</w:t>
            </w:r>
          </w:p>
          <w:p w:rsidR="00B101D9" w:rsidRPr="00F13FC3" w:rsidRDefault="00B101D9" w:rsidP="00430833">
            <w:pPr>
              <w:jc w:val="both"/>
              <w:rPr>
                <w:rFonts w:ascii="Times New Roman" w:eastAsia="Times New Roman" w:hAnsi="Times New Roman" w:cs="Times New Roman"/>
                <w:sz w:val="24"/>
                <w:szCs w:val="24"/>
                <w:lang w:val="es-ES_tradnl" w:eastAsia="es-ES"/>
              </w:rPr>
            </w:pPr>
          </w:p>
          <w:p w:rsidR="00B101D9" w:rsidRPr="00F13FC3" w:rsidRDefault="00B101D9" w:rsidP="00430833">
            <w:pPr>
              <w:jc w:val="both"/>
              <w:rPr>
                <w:rFonts w:ascii="Times New Roman" w:eastAsia="Times New Roman" w:hAnsi="Times New Roman" w:cs="Times New Roman"/>
                <w:sz w:val="24"/>
                <w:szCs w:val="24"/>
                <w:lang w:val="es-ES_tradnl" w:eastAsia="es-ES"/>
              </w:rPr>
            </w:pPr>
          </w:p>
          <w:p w:rsidR="00B101D9" w:rsidRPr="00F13FC3" w:rsidRDefault="00B101D9" w:rsidP="00430833">
            <w:pPr>
              <w:jc w:val="both"/>
              <w:rPr>
                <w:rFonts w:ascii="Times New Roman" w:eastAsia="Times New Roman" w:hAnsi="Times New Roman" w:cs="Times New Roman"/>
                <w:sz w:val="24"/>
                <w:szCs w:val="24"/>
                <w:lang w:val="es-ES_tradnl" w:eastAsia="es-ES"/>
              </w:rPr>
            </w:pPr>
          </w:p>
          <w:p w:rsidR="00B101D9" w:rsidRPr="00F13FC3" w:rsidRDefault="00B101D9" w:rsidP="00430833">
            <w:pPr>
              <w:jc w:val="both"/>
              <w:rPr>
                <w:rFonts w:ascii="Times New Roman" w:eastAsia="Times New Roman" w:hAnsi="Times New Roman" w:cs="Times New Roman"/>
                <w:sz w:val="24"/>
                <w:szCs w:val="24"/>
                <w:lang w:val="es-ES_tradnl" w:eastAsia="es-ES"/>
              </w:rPr>
            </w:pPr>
          </w:p>
        </w:tc>
        <w:tc>
          <w:tcPr>
            <w:tcW w:w="2487" w:type="dxa"/>
          </w:tcPr>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El paciente será capaz de : </w:t>
            </w:r>
          </w:p>
          <w:p w:rsidR="00B101D9" w:rsidRPr="00F13FC3" w:rsidRDefault="00B101D9" w:rsidP="00B101D9">
            <w:pPr>
              <w:numPr>
                <w:ilvl w:val="0"/>
                <w:numId w:val="31"/>
              </w:numPr>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Control de la ansiedad</w:t>
            </w:r>
          </w:p>
          <w:p w:rsidR="00B101D9" w:rsidRPr="00F13FC3" w:rsidRDefault="00B101D9" w:rsidP="00B101D9">
            <w:pPr>
              <w:numPr>
                <w:ilvl w:val="0"/>
                <w:numId w:val="31"/>
              </w:numPr>
              <w:autoSpaceDE w:val="0"/>
              <w:autoSpaceDN w:val="0"/>
              <w:adjustRightInd w:val="0"/>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Buscar información para reducir la</w:t>
            </w:r>
          </w:p>
          <w:p w:rsidR="00B101D9" w:rsidRPr="00F13FC3" w:rsidRDefault="00B101D9" w:rsidP="00430833">
            <w:pPr>
              <w:autoSpaceDE w:val="0"/>
              <w:autoSpaceDN w:val="0"/>
              <w:adjustRightInd w:val="0"/>
              <w:ind w:left="360"/>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Ansiedad.</w:t>
            </w:r>
          </w:p>
          <w:p w:rsidR="00B101D9" w:rsidRPr="00F13FC3" w:rsidRDefault="00B101D9" w:rsidP="00B101D9">
            <w:pPr>
              <w:numPr>
                <w:ilvl w:val="0"/>
                <w:numId w:val="31"/>
              </w:numPr>
              <w:autoSpaceDE w:val="0"/>
              <w:autoSpaceDN w:val="0"/>
              <w:adjustRightInd w:val="0"/>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Control del miedo, acciones personales para eliminar o reducir los sentimientos.</w:t>
            </w:r>
          </w:p>
          <w:p w:rsidR="00B101D9" w:rsidRPr="00F13FC3" w:rsidRDefault="00B101D9" w:rsidP="00B101D9">
            <w:pPr>
              <w:numPr>
                <w:ilvl w:val="0"/>
                <w:numId w:val="31"/>
              </w:numPr>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Toma de decisiones</w:t>
            </w:r>
          </w:p>
          <w:p w:rsidR="00B101D9" w:rsidRPr="00F13FC3" w:rsidRDefault="00B101D9" w:rsidP="00430833">
            <w:pPr>
              <w:ind w:left="360"/>
              <w:contextualSpacing/>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Durante su hospitalización  a corto plazo.</w:t>
            </w:r>
          </w:p>
        </w:tc>
        <w:tc>
          <w:tcPr>
            <w:tcW w:w="3827" w:type="dxa"/>
          </w:tcPr>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1.-</w:t>
            </w:r>
            <w:r w:rsidRPr="00F13FC3">
              <w:rPr>
                <w:rFonts w:ascii="Times New Roman" w:eastAsia="Times New Roman" w:hAnsi="Times New Roman" w:cs="Times New Roman"/>
                <w:sz w:val="24"/>
                <w:szCs w:val="24"/>
                <w:lang w:val="es-ES" w:eastAsia="es-ES"/>
              </w:rPr>
              <w:t>Disminución de la ansiedad.</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Proporcionar información objetiva respecto al diagnóstico, tratamiento.</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-Reforzar la información suministrada por los otros miembros del equipo de cuidados, si procede.</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-informar al paciente sobre todos los procedimientos a realizar.</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2.-</w:t>
            </w:r>
            <w:r w:rsidRPr="00F13FC3">
              <w:rPr>
                <w:rFonts w:ascii="Times New Roman" w:eastAsia="Times New Roman" w:hAnsi="Times New Roman" w:cs="Times New Roman"/>
                <w:sz w:val="24"/>
                <w:szCs w:val="24"/>
                <w:lang w:val="es-ES" w:eastAsia="es-ES"/>
              </w:rPr>
              <w:t>Presencia del profesional de enfermería</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Escuchar las preocupaciones de la paciente.</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Permanecer con la paciente para fomentar seguridad y disminuir los miedos.</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3.-</w:t>
            </w:r>
            <w:r w:rsidRPr="00F13FC3">
              <w:rPr>
                <w:rFonts w:ascii="Times New Roman" w:eastAsia="Times New Roman" w:hAnsi="Times New Roman" w:cs="Times New Roman"/>
                <w:sz w:val="24"/>
                <w:szCs w:val="24"/>
                <w:lang w:val="es-ES" w:eastAsia="es-ES"/>
              </w:rPr>
              <w:t>Potenciación de la seguridad.</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Permanecer con el paciente para fomentar su seguridad durante los periodos de ansiedad.</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Explicar a la paciente y familia todas las pruebas y procedimientos.</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Responder a las preguntas sobre su salud de una manera sincera.</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4.-</w:t>
            </w:r>
            <w:r w:rsidRPr="00F13FC3">
              <w:rPr>
                <w:rFonts w:ascii="Times New Roman" w:eastAsia="Times New Roman" w:hAnsi="Times New Roman" w:cs="Times New Roman"/>
                <w:sz w:val="24"/>
                <w:szCs w:val="24"/>
                <w:lang w:val="es-ES" w:eastAsia="es-ES"/>
              </w:rPr>
              <w:t xml:space="preserve"> Aumentar el afrontamiento.</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Ayudar a la paciente a identificar la información que más le interesa obtener.</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Evaluar la capacidad de la paciente para tomar decisiones.</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t>5.-</w:t>
            </w:r>
            <w:r w:rsidRPr="00F13FC3">
              <w:rPr>
                <w:rFonts w:ascii="Times New Roman" w:eastAsia="Times New Roman" w:hAnsi="Times New Roman" w:cs="Times New Roman"/>
                <w:sz w:val="24"/>
                <w:szCs w:val="24"/>
                <w:lang w:val="es-ES" w:eastAsia="es-ES"/>
              </w:rPr>
              <w:t>Apoyo emocional</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xml:space="preserve">- Animar a la paciente a que exprese </w:t>
            </w:r>
            <w:r w:rsidRPr="00F13FC3">
              <w:rPr>
                <w:rFonts w:ascii="Times New Roman" w:eastAsia="Times New Roman" w:hAnsi="Times New Roman" w:cs="Times New Roman"/>
                <w:sz w:val="24"/>
                <w:szCs w:val="24"/>
                <w:lang w:val="es-ES" w:eastAsia="es-ES"/>
              </w:rPr>
              <w:lastRenderedPageBreak/>
              <w:t xml:space="preserve">los sentimientos de ansiedad, ira, tristeza </w:t>
            </w:r>
            <w:proofErr w:type="spellStart"/>
            <w:proofErr w:type="gramStart"/>
            <w:r w:rsidRPr="00F13FC3">
              <w:rPr>
                <w:rFonts w:ascii="Times New Roman" w:eastAsia="Times New Roman" w:hAnsi="Times New Roman" w:cs="Times New Roman"/>
                <w:sz w:val="24"/>
                <w:szCs w:val="24"/>
                <w:lang w:val="es-ES" w:eastAsia="es-ES"/>
              </w:rPr>
              <w:t>y</w:t>
            </w:r>
            <w:proofErr w:type="spellEnd"/>
            <w:proofErr w:type="gramEnd"/>
            <w:r w:rsidRPr="00F13FC3">
              <w:rPr>
                <w:rFonts w:ascii="Times New Roman" w:eastAsia="Times New Roman" w:hAnsi="Times New Roman" w:cs="Times New Roman"/>
                <w:sz w:val="24"/>
                <w:szCs w:val="24"/>
                <w:lang w:val="es-ES" w:eastAsia="es-ES"/>
              </w:rPr>
              <w:t xml:space="preserve"> impotencia.</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Escuchar las expresiones de sentimiento y creencias.</w:t>
            </w:r>
          </w:p>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 Remitir a servicios de asesoramiento si se precisa.</w:t>
            </w:r>
          </w:p>
        </w:tc>
        <w:tc>
          <w:tcPr>
            <w:tcW w:w="4111" w:type="dxa"/>
          </w:tcPr>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b/>
                <w:sz w:val="24"/>
                <w:szCs w:val="24"/>
                <w:lang w:val="es-ES" w:eastAsia="es-ES"/>
              </w:rPr>
              <w:lastRenderedPageBreak/>
              <w:t>1.-</w:t>
            </w:r>
            <w:r w:rsidRPr="00F13FC3">
              <w:rPr>
                <w:rFonts w:ascii="Times New Roman" w:eastAsia="Times New Roman" w:hAnsi="Times New Roman" w:cs="Times New Roman"/>
                <w:sz w:val="24"/>
                <w:szCs w:val="24"/>
                <w:lang w:val="es-ES" w:eastAsia="es-ES"/>
              </w:rPr>
              <w:t>El darle una información correcta puede ayudar a disminuir la ansiedad del paciente asociada a lo desconocida y extraño.</w:t>
            </w:r>
          </w:p>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1.-Un proceso de admisión tranquilo y profesional y una presentación puede aliviar al paciente y establecer un tono positivo para su estancia  en el hospital.</w:t>
            </w: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3.-El apoyo a las personas de apoyo del paciente pueden fomentar su capacidad de ayudar a éste.</w:t>
            </w: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4.-La enseñanza del paciente  sobre las pruebas  y medidas de tratamiento pueden ayudar a disminuir su miedo y ansiedad asociados a lo desconocido y mejorar su sensación de control sobre la situación.</w:t>
            </w: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p>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2-5.- El proporcionarle apoyo emocional  y el animarle a compartir puede ayudar al cliente a aclarar y expresar sus temores, permitiendo a la enfermera  conocer sus sentimientos.</w:t>
            </w:r>
          </w:p>
        </w:tc>
        <w:tc>
          <w:tcPr>
            <w:tcW w:w="2976" w:type="dxa"/>
          </w:tcPr>
          <w:p w:rsidR="00B101D9" w:rsidRPr="00F13FC3" w:rsidRDefault="00B101D9" w:rsidP="00430833">
            <w:pPr>
              <w:autoSpaceDE w:val="0"/>
              <w:autoSpaceDN w:val="0"/>
              <w:adjustRightInd w:val="0"/>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B101D9" w:rsidRPr="00F13FC3" w:rsidRDefault="00B101D9" w:rsidP="00430833">
            <w:pPr>
              <w:jc w:val="both"/>
              <w:rPr>
                <w:rFonts w:ascii="Times New Roman" w:eastAsia="Times New Roman" w:hAnsi="Times New Roman" w:cs="Times New Roman"/>
                <w:sz w:val="24"/>
                <w:szCs w:val="24"/>
                <w:lang w:val="es-ES" w:eastAsia="es-ES"/>
              </w:rPr>
            </w:pPr>
            <w:r w:rsidRPr="00F13FC3">
              <w:rPr>
                <w:rFonts w:ascii="Times New Roman" w:eastAsia="Times New Roman" w:hAnsi="Times New Roman" w:cs="Times New Roman"/>
                <w:sz w:val="24"/>
                <w:szCs w:val="24"/>
                <w:lang w:val="es-ES" w:eastAsia="es-ES"/>
              </w:rPr>
              <w:t>2.- paciente manifiesta tener preocupaciones económicas  y laborales ya que la familia se sustenta con sus ingresos, también manifiesta sentir impotencia al no poder hacer nada con respecto a su situación vivida anteriormente ( ser atracado), también manifiesta sentir miedo  con que su salud se agrave. Se apoya al paciente y se le indica que el hospital cuenta con una visitadora social que le puede ayudar a disminuir los costos de hospitalización, también se indica que debe de ir a denunciar el hecho ocurrido.</w:t>
            </w:r>
          </w:p>
        </w:tc>
      </w:tr>
    </w:tbl>
    <w:p w:rsidR="00B101D9" w:rsidRPr="00F13FC3" w:rsidRDefault="00B101D9" w:rsidP="00397F9F">
      <w:pPr>
        <w:shd w:val="clear" w:color="auto" w:fill="FFFFFF"/>
        <w:spacing w:after="120" w:line="240" w:lineRule="auto"/>
        <w:jc w:val="both"/>
        <w:outlineLvl w:val="0"/>
        <w:rPr>
          <w:rFonts w:ascii="Times New Roman" w:eastAsia="Times New Roman" w:hAnsi="Times New Roman" w:cs="Times New Roman"/>
          <w:b/>
          <w:bCs/>
          <w:kern w:val="36"/>
          <w:sz w:val="24"/>
          <w:szCs w:val="24"/>
          <w:lang w:eastAsia="es-BO"/>
        </w:rPr>
      </w:pPr>
    </w:p>
    <w:sectPr w:rsidR="00B101D9" w:rsidRPr="00F13FC3" w:rsidSect="009261AF">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077A0"/>
    <w:multiLevelType w:val="multilevel"/>
    <w:tmpl w:val="187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2">
    <w:nsid w:val="02965A57"/>
    <w:multiLevelType w:val="multilevel"/>
    <w:tmpl w:val="F3C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51340B"/>
    <w:multiLevelType w:val="multilevel"/>
    <w:tmpl w:val="A42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2C3955"/>
    <w:multiLevelType w:val="multilevel"/>
    <w:tmpl w:val="79F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0EB85E7D"/>
    <w:multiLevelType w:val="multilevel"/>
    <w:tmpl w:val="442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467560E"/>
    <w:multiLevelType w:val="multilevel"/>
    <w:tmpl w:val="327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8F03BD"/>
    <w:multiLevelType w:val="multilevel"/>
    <w:tmpl w:val="1D3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054568"/>
    <w:multiLevelType w:val="multilevel"/>
    <w:tmpl w:val="D74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2ED4482E"/>
    <w:multiLevelType w:val="multilevel"/>
    <w:tmpl w:val="B05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3">
    <w:nsid w:val="3AF8758F"/>
    <w:multiLevelType w:val="multilevel"/>
    <w:tmpl w:val="993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nsid w:val="4058276F"/>
    <w:multiLevelType w:val="multilevel"/>
    <w:tmpl w:val="0E5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453831F5"/>
    <w:multiLevelType w:val="multilevel"/>
    <w:tmpl w:val="6D468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CF6517"/>
    <w:multiLevelType w:val="multilevel"/>
    <w:tmpl w:val="DB8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869327A"/>
    <w:multiLevelType w:val="multilevel"/>
    <w:tmpl w:val="39B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nsid w:val="54AA4FC1"/>
    <w:multiLevelType w:val="multilevel"/>
    <w:tmpl w:val="ABC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C267FB"/>
    <w:multiLevelType w:val="multilevel"/>
    <w:tmpl w:val="871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5">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0597A78"/>
    <w:multiLevelType w:val="multilevel"/>
    <w:tmpl w:val="2BB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nsid w:val="6AD52D8F"/>
    <w:multiLevelType w:val="multilevel"/>
    <w:tmpl w:val="FE6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1">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766E342A"/>
    <w:multiLevelType w:val="multilevel"/>
    <w:tmpl w:val="D32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11"/>
  </w:num>
  <w:num w:numId="2">
    <w:abstractNumId w:val="29"/>
  </w:num>
  <w:num w:numId="3">
    <w:abstractNumId w:val="6"/>
  </w:num>
  <w:num w:numId="4">
    <w:abstractNumId w:val="18"/>
  </w:num>
  <w:num w:numId="5">
    <w:abstractNumId w:val="26"/>
  </w:num>
  <w:num w:numId="6">
    <w:abstractNumId w:val="3"/>
  </w:num>
  <w:num w:numId="7">
    <w:abstractNumId w:val="7"/>
  </w:num>
  <w:num w:numId="8">
    <w:abstractNumId w:val="4"/>
  </w:num>
  <w:num w:numId="9">
    <w:abstractNumId w:val="23"/>
  </w:num>
  <w:num w:numId="10">
    <w:abstractNumId w:val="24"/>
  </w:num>
  <w:num w:numId="11">
    <w:abstractNumId w:val="28"/>
  </w:num>
  <w:num w:numId="12">
    <w:abstractNumId w:val="14"/>
  </w:num>
  <w:num w:numId="13">
    <w:abstractNumId w:val="16"/>
  </w:num>
  <w:num w:numId="14">
    <w:abstractNumId w:val="21"/>
  </w:num>
  <w:num w:numId="15">
    <w:abstractNumId w:val="32"/>
  </w:num>
  <w:num w:numId="16">
    <w:abstractNumId w:val="2"/>
  </w:num>
  <w:num w:numId="17">
    <w:abstractNumId w:val="20"/>
  </w:num>
  <w:num w:numId="18">
    <w:abstractNumId w:val="0"/>
  </w:num>
  <w:num w:numId="19">
    <w:abstractNumId w:val="22"/>
  </w:num>
  <w:num w:numId="20">
    <w:abstractNumId w:val="15"/>
  </w:num>
  <w:num w:numId="21">
    <w:abstractNumId w:val="9"/>
  </w:num>
  <w:num w:numId="22">
    <w:abstractNumId w:val="13"/>
  </w:num>
  <w:num w:numId="23">
    <w:abstractNumId w:val="17"/>
  </w:num>
  <w:num w:numId="24">
    <w:abstractNumId w:val="8"/>
  </w:num>
  <w:num w:numId="25">
    <w:abstractNumId w:val="5"/>
  </w:num>
  <w:num w:numId="26">
    <w:abstractNumId w:val="10"/>
  </w:num>
  <w:num w:numId="27">
    <w:abstractNumId w:val="19"/>
  </w:num>
  <w:num w:numId="28">
    <w:abstractNumId w:val="25"/>
  </w:num>
  <w:num w:numId="29">
    <w:abstractNumId w:val="30"/>
  </w:num>
  <w:num w:numId="30">
    <w:abstractNumId w:val="33"/>
  </w:num>
  <w:num w:numId="31">
    <w:abstractNumId w:val="31"/>
  </w:num>
  <w:num w:numId="32">
    <w:abstractNumId w:val="12"/>
  </w:num>
  <w:num w:numId="33">
    <w:abstractNumId w:val="34"/>
  </w:num>
  <w:num w:numId="34">
    <w:abstractNumId w:val="27"/>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D65"/>
    <w:rsid w:val="0006725B"/>
    <w:rsid w:val="001125F7"/>
    <w:rsid w:val="00397F9F"/>
    <w:rsid w:val="00430833"/>
    <w:rsid w:val="0049549F"/>
    <w:rsid w:val="004D2CBA"/>
    <w:rsid w:val="004E3C46"/>
    <w:rsid w:val="00576C32"/>
    <w:rsid w:val="005F1C52"/>
    <w:rsid w:val="008C205E"/>
    <w:rsid w:val="009261AF"/>
    <w:rsid w:val="009E498E"/>
    <w:rsid w:val="00A01CCA"/>
    <w:rsid w:val="00B101D9"/>
    <w:rsid w:val="00B34552"/>
    <w:rsid w:val="00BB7BB6"/>
    <w:rsid w:val="00CE129F"/>
    <w:rsid w:val="00E2711A"/>
    <w:rsid w:val="00E81D65"/>
    <w:rsid w:val="00F13FC3"/>
    <w:rsid w:val="00FE231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97F9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97F9F"/>
  </w:style>
  <w:style w:type="character" w:styleId="Hipervnculo">
    <w:name w:val="Hyperlink"/>
    <w:basedOn w:val="Fuentedeprrafopredeter"/>
    <w:uiPriority w:val="99"/>
    <w:semiHidden/>
    <w:unhideWhenUsed/>
    <w:rsid w:val="00397F9F"/>
    <w:rPr>
      <w:color w:val="0000FF"/>
      <w:u w:val="single"/>
    </w:rPr>
  </w:style>
  <w:style w:type="character" w:customStyle="1" w:styleId="d019ix76f">
    <w:name w:val="d019ix76f"/>
    <w:basedOn w:val="Fuentedeprrafopredeter"/>
    <w:rsid w:val="00397F9F"/>
  </w:style>
  <w:style w:type="paragraph" w:styleId="Textodeglobo">
    <w:name w:val="Balloon Text"/>
    <w:basedOn w:val="Normal"/>
    <w:link w:val="TextodegloboCar"/>
    <w:uiPriority w:val="99"/>
    <w:semiHidden/>
    <w:unhideWhenUsed/>
    <w:rsid w:val="004E3C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3C46"/>
    <w:rPr>
      <w:rFonts w:ascii="Tahoma" w:hAnsi="Tahoma" w:cs="Tahoma"/>
      <w:sz w:val="16"/>
      <w:szCs w:val="16"/>
    </w:rPr>
  </w:style>
  <w:style w:type="table" w:customStyle="1" w:styleId="Tablaconcuadrcula13">
    <w:name w:val="Tabla con cuadrícula13"/>
    <w:basedOn w:val="Tablanormal"/>
    <w:next w:val="Tablaconcuadrcula"/>
    <w:uiPriority w:val="59"/>
    <w:rsid w:val="009261AF"/>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9261AF"/>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59"/>
    <w:rsid w:val="009261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
    <w:name w:val="Light List"/>
    <w:basedOn w:val="Tablanormal"/>
    <w:uiPriority w:val="61"/>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
    <w:name w:val="Light Grid"/>
    <w:basedOn w:val="Tablanormal"/>
    <w:uiPriority w:val="62"/>
    <w:rsid w:val="00F13F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576C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276247">
      <w:bodyDiv w:val="1"/>
      <w:marLeft w:val="0"/>
      <w:marRight w:val="0"/>
      <w:marTop w:val="0"/>
      <w:marBottom w:val="0"/>
      <w:divBdr>
        <w:top w:val="none" w:sz="0" w:space="0" w:color="auto"/>
        <w:left w:val="none" w:sz="0" w:space="0" w:color="auto"/>
        <w:bottom w:val="none" w:sz="0" w:space="0" w:color="auto"/>
        <w:right w:val="none" w:sz="0" w:space="0" w:color="auto"/>
      </w:divBdr>
      <w:divsChild>
        <w:div w:id="2013024487">
          <w:marLeft w:val="0"/>
          <w:marRight w:val="0"/>
          <w:marTop w:val="0"/>
          <w:marBottom w:val="0"/>
          <w:divBdr>
            <w:top w:val="none" w:sz="0" w:space="0" w:color="auto"/>
            <w:left w:val="none" w:sz="0" w:space="0" w:color="auto"/>
            <w:bottom w:val="none" w:sz="0" w:space="0" w:color="auto"/>
            <w:right w:val="none" w:sz="0" w:space="0" w:color="auto"/>
          </w:divBdr>
        </w:div>
        <w:div w:id="1089082934">
          <w:marLeft w:val="0"/>
          <w:marRight w:val="0"/>
          <w:marTop w:val="0"/>
          <w:marBottom w:val="600"/>
          <w:divBdr>
            <w:top w:val="none" w:sz="0" w:space="0" w:color="auto"/>
            <w:left w:val="none" w:sz="0" w:space="0" w:color="auto"/>
            <w:bottom w:val="none" w:sz="0" w:space="0" w:color="auto"/>
            <w:right w:val="none" w:sz="0" w:space="0" w:color="auto"/>
          </w:divBdr>
          <w:divsChild>
            <w:div w:id="627277284">
              <w:marLeft w:val="0"/>
              <w:marRight w:val="0"/>
              <w:marTop w:val="0"/>
              <w:marBottom w:val="0"/>
              <w:divBdr>
                <w:top w:val="none" w:sz="0" w:space="0" w:color="auto"/>
                <w:left w:val="none" w:sz="0" w:space="0" w:color="auto"/>
                <w:bottom w:val="none" w:sz="0" w:space="0" w:color="auto"/>
                <w:right w:val="none" w:sz="0" w:space="0" w:color="auto"/>
              </w:divBdr>
              <w:divsChild>
                <w:div w:id="9873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69899">
      <w:bodyDiv w:val="1"/>
      <w:marLeft w:val="0"/>
      <w:marRight w:val="0"/>
      <w:marTop w:val="0"/>
      <w:marBottom w:val="0"/>
      <w:divBdr>
        <w:top w:val="none" w:sz="0" w:space="0" w:color="auto"/>
        <w:left w:val="none" w:sz="0" w:space="0" w:color="auto"/>
        <w:bottom w:val="none" w:sz="0" w:space="0" w:color="auto"/>
        <w:right w:val="none" w:sz="0" w:space="0" w:color="auto"/>
      </w:divBdr>
      <w:divsChild>
        <w:div w:id="1014376802">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074624309">
      <w:bodyDiv w:val="1"/>
      <w:marLeft w:val="0"/>
      <w:marRight w:val="0"/>
      <w:marTop w:val="0"/>
      <w:marBottom w:val="0"/>
      <w:divBdr>
        <w:top w:val="none" w:sz="0" w:space="0" w:color="auto"/>
        <w:left w:val="none" w:sz="0" w:space="0" w:color="auto"/>
        <w:bottom w:val="none" w:sz="0" w:space="0" w:color="auto"/>
        <w:right w:val="none" w:sz="0" w:space="0" w:color="auto"/>
      </w:divBdr>
    </w:div>
    <w:div w:id="1347974190">
      <w:bodyDiv w:val="1"/>
      <w:marLeft w:val="0"/>
      <w:marRight w:val="0"/>
      <w:marTop w:val="0"/>
      <w:marBottom w:val="0"/>
      <w:divBdr>
        <w:top w:val="none" w:sz="0" w:space="0" w:color="auto"/>
        <w:left w:val="none" w:sz="0" w:space="0" w:color="auto"/>
        <w:bottom w:val="none" w:sz="0" w:space="0" w:color="auto"/>
        <w:right w:val="none" w:sz="0" w:space="0" w:color="auto"/>
      </w:divBdr>
    </w:div>
    <w:div w:id="1440291665">
      <w:bodyDiv w:val="1"/>
      <w:marLeft w:val="0"/>
      <w:marRight w:val="0"/>
      <w:marTop w:val="0"/>
      <w:marBottom w:val="0"/>
      <w:divBdr>
        <w:top w:val="none" w:sz="0" w:space="0" w:color="auto"/>
        <w:left w:val="none" w:sz="0" w:space="0" w:color="auto"/>
        <w:bottom w:val="none" w:sz="0" w:space="0" w:color="auto"/>
        <w:right w:val="none" w:sz="0" w:space="0" w:color="auto"/>
      </w:divBdr>
      <w:divsChild>
        <w:div w:id="1947350505">
          <w:marLeft w:val="0"/>
          <w:marRight w:val="336"/>
          <w:marTop w:val="120"/>
          <w:marBottom w:val="312"/>
          <w:divBdr>
            <w:top w:val="none" w:sz="0" w:space="0" w:color="auto"/>
            <w:left w:val="none" w:sz="0" w:space="0" w:color="auto"/>
            <w:bottom w:val="none" w:sz="0" w:space="0" w:color="auto"/>
            <w:right w:val="none" w:sz="0" w:space="0" w:color="auto"/>
          </w:divBdr>
          <w:divsChild>
            <w:div w:id="461466374">
              <w:marLeft w:val="0"/>
              <w:marRight w:val="0"/>
              <w:marTop w:val="0"/>
              <w:marBottom w:val="0"/>
              <w:divBdr>
                <w:top w:val="single" w:sz="6" w:space="0" w:color="CCCCCC"/>
                <w:left w:val="single" w:sz="6" w:space="0" w:color="CCCCCC"/>
                <w:bottom w:val="single" w:sz="6" w:space="0" w:color="CCCCCC"/>
                <w:right w:val="single" w:sz="6" w:space="0" w:color="CCCCCC"/>
              </w:divBdr>
              <w:divsChild>
                <w:div w:id="45240883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16603426">
          <w:marLeft w:val="0"/>
          <w:marRight w:val="0"/>
          <w:marTop w:val="0"/>
          <w:marBottom w:val="120"/>
          <w:divBdr>
            <w:top w:val="none" w:sz="0" w:space="0" w:color="auto"/>
            <w:left w:val="none" w:sz="0" w:space="0" w:color="auto"/>
            <w:bottom w:val="none" w:sz="0" w:space="0" w:color="auto"/>
            <w:right w:val="none" w:sz="0" w:space="0" w:color="auto"/>
          </w:divBdr>
        </w:div>
      </w:divsChild>
    </w:div>
    <w:div w:id="1619415808">
      <w:bodyDiv w:val="1"/>
      <w:marLeft w:val="0"/>
      <w:marRight w:val="0"/>
      <w:marTop w:val="0"/>
      <w:marBottom w:val="0"/>
      <w:divBdr>
        <w:top w:val="none" w:sz="0" w:space="0" w:color="auto"/>
        <w:left w:val="none" w:sz="0" w:space="0" w:color="auto"/>
        <w:bottom w:val="none" w:sz="0" w:space="0" w:color="auto"/>
        <w:right w:val="none" w:sz="0" w:space="0" w:color="auto"/>
      </w:divBdr>
      <w:divsChild>
        <w:div w:id="572932691">
          <w:marLeft w:val="336"/>
          <w:marRight w:val="0"/>
          <w:marTop w:val="120"/>
          <w:marBottom w:val="312"/>
          <w:divBdr>
            <w:top w:val="none" w:sz="0" w:space="0" w:color="auto"/>
            <w:left w:val="none" w:sz="0" w:space="0" w:color="auto"/>
            <w:bottom w:val="none" w:sz="0" w:space="0" w:color="auto"/>
            <w:right w:val="none" w:sz="0" w:space="0" w:color="auto"/>
          </w:divBdr>
          <w:divsChild>
            <w:div w:id="569661417">
              <w:marLeft w:val="0"/>
              <w:marRight w:val="0"/>
              <w:marTop w:val="0"/>
              <w:marBottom w:val="0"/>
              <w:divBdr>
                <w:top w:val="single" w:sz="6" w:space="0" w:color="CCCCCC"/>
                <w:left w:val="single" w:sz="6" w:space="0" w:color="CCCCCC"/>
                <w:bottom w:val="single" w:sz="6" w:space="0" w:color="CCCCCC"/>
                <w:right w:val="single" w:sz="6" w:space="0" w:color="CCCCCC"/>
              </w:divBdr>
              <w:divsChild>
                <w:div w:id="71226935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848644943">
          <w:marLeft w:val="0"/>
          <w:marRight w:val="0"/>
          <w:marTop w:val="0"/>
          <w:marBottom w:val="120"/>
          <w:divBdr>
            <w:top w:val="none" w:sz="0" w:space="0" w:color="auto"/>
            <w:left w:val="none" w:sz="0" w:space="0" w:color="auto"/>
            <w:bottom w:val="none" w:sz="0" w:space="0" w:color="auto"/>
            <w:right w:val="none" w:sz="0" w:space="0" w:color="auto"/>
          </w:divBdr>
        </w:div>
        <w:div w:id="1449154562">
          <w:marLeft w:val="336"/>
          <w:marRight w:val="0"/>
          <w:marTop w:val="120"/>
          <w:marBottom w:val="312"/>
          <w:divBdr>
            <w:top w:val="none" w:sz="0" w:space="0" w:color="auto"/>
            <w:left w:val="none" w:sz="0" w:space="0" w:color="auto"/>
            <w:bottom w:val="none" w:sz="0" w:space="0" w:color="auto"/>
            <w:right w:val="none" w:sz="0" w:space="0" w:color="auto"/>
          </w:divBdr>
          <w:divsChild>
            <w:div w:id="662509658">
              <w:marLeft w:val="0"/>
              <w:marRight w:val="0"/>
              <w:marTop w:val="0"/>
              <w:marBottom w:val="0"/>
              <w:divBdr>
                <w:top w:val="single" w:sz="6" w:space="0" w:color="CCCCCC"/>
                <w:left w:val="single" w:sz="6" w:space="0" w:color="CCCCCC"/>
                <w:bottom w:val="single" w:sz="6" w:space="0" w:color="CCCCCC"/>
                <w:right w:val="single" w:sz="6" w:space="0" w:color="CCCCCC"/>
              </w:divBdr>
              <w:divsChild>
                <w:div w:id="81036966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Plasma_sangu%C3%ADneo" TargetMode="External"/><Relationship Id="rId117" Type="http://schemas.openxmlformats.org/officeDocument/2006/relationships/hyperlink" Target="http://es.wikipedia.org/wiki/Eritrocito" TargetMode="External"/><Relationship Id="rId21" Type="http://schemas.openxmlformats.org/officeDocument/2006/relationships/hyperlink" Target="http://es.wikipedia.org/wiki/Sistema_nervioso_simp%C3%A1tico" TargetMode="External"/><Relationship Id="rId42" Type="http://schemas.openxmlformats.org/officeDocument/2006/relationships/hyperlink" Target="http://es.wikipedia.org/wiki/Diarrea" TargetMode="External"/><Relationship Id="rId47" Type="http://schemas.openxmlformats.org/officeDocument/2006/relationships/hyperlink" Target="http://es.wikipedia.org/wiki/Vasoconstricci%C3%B3n" TargetMode="External"/><Relationship Id="rId63" Type="http://schemas.openxmlformats.org/officeDocument/2006/relationships/hyperlink" Target="http://es.wikipedia.org/wiki/Tracto_gastrointestinal" TargetMode="External"/><Relationship Id="rId68" Type="http://schemas.openxmlformats.org/officeDocument/2006/relationships/hyperlink" Target="http://es.wikipedia.org/wiki/H%C3%ADgado" TargetMode="External"/><Relationship Id="rId84" Type="http://schemas.openxmlformats.org/officeDocument/2006/relationships/hyperlink" Target="http://es.wikipedia.org/wiki/Sodio" TargetMode="External"/><Relationship Id="rId89" Type="http://schemas.openxmlformats.org/officeDocument/2006/relationships/hyperlink" Target="http://es.wikipedia.org/wiki/Glicemia" TargetMode="External"/><Relationship Id="rId112" Type="http://schemas.openxmlformats.org/officeDocument/2006/relationships/hyperlink" Target="http://es.wikipedia.org/wiki/F%C3%A9mur_(anatom%C3%ADa_humana)" TargetMode="External"/><Relationship Id="rId133" Type="http://schemas.openxmlformats.org/officeDocument/2006/relationships/hyperlink" Target="http://es.wikipedia.org/wiki/Choque_hipovol%C3%A9mico" TargetMode="External"/><Relationship Id="rId138" Type="http://schemas.openxmlformats.org/officeDocument/2006/relationships/hyperlink" Target="http://es.wikipedia.org/wiki/Dopamina" TargetMode="External"/><Relationship Id="rId154" Type="http://schemas.openxmlformats.org/officeDocument/2006/relationships/hyperlink" Target="http://es.wikipedia.org/wiki/Cat%C3%A9ter" TargetMode="External"/><Relationship Id="rId159" Type="http://schemas.openxmlformats.org/officeDocument/2006/relationships/hyperlink" Target="http://es.wikipedia.org/wiki/Choque_hipovol%C3%A9mico" TargetMode="External"/><Relationship Id="rId16" Type="http://schemas.openxmlformats.org/officeDocument/2006/relationships/hyperlink" Target="http://es.wikipedia.org/wiki/Ansiedad" TargetMode="External"/><Relationship Id="rId107" Type="http://schemas.openxmlformats.org/officeDocument/2006/relationships/hyperlink" Target="http://es.wikipedia.org/wiki/Choque_hipovol%C3%A9mico" TargetMode="External"/><Relationship Id="rId11" Type="http://schemas.openxmlformats.org/officeDocument/2006/relationships/hyperlink" Target="http://es.wikipedia.org/wiki/Hipovolemia" TargetMode="External"/><Relationship Id="rId32" Type="http://schemas.openxmlformats.org/officeDocument/2006/relationships/hyperlink" Target="http://es.wikipedia.org/wiki/Quemadura" TargetMode="External"/><Relationship Id="rId37" Type="http://schemas.openxmlformats.org/officeDocument/2006/relationships/hyperlink" Target="http://es.wikipedia.org/wiki/Abdomen" TargetMode="External"/><Relationship Id="rId53" Type="http://schemas.openxmlformats.org/officeDocument/2006/relationships/hyperlink" Target="http://es.wikipedia.org/wiki/Frecuencia_card%C3%ADaca" TargetMode="External"/><Relationship Id="rId58" Type="http://schemas.openxmlformats.org/officeDocument/2006/relationships/hyperlink" Target="http://es.wikipedia.org/wiki/Cerebro" TargetMode="External"/><Relationship Id="rId74" Type="http://schemas.openxmlformats.org/officeDocument/2006/relationships/hyperlink" Target="http://es.wikipedia.org/wiki/Choque_hipovol%C3%A9mico" TargetMode="External"/><Relationship Id="rId79" Type="http://schemas.openxmlformats.org/officeDocument/2006/relationships/hyperlink" Target="http://es.wikipedia.org/wiki/Sodio" TargetMode="External"/><Relationship Id="rId102" Type="http://schemas.openxmlformats.org/officeDocument/2006/relationships/hyperlink" Target="http://es.wikipedia.org/wiki/Sexo_femenino" TargetMode="External"/><Relationship Id="rId123" Type="http://schemas.openxmlformats.org/officeDocument/2006/relationships/hyperlink" Target="http://es.wikipedia.org/wiki/Presi%C3%B3n_hidrost%C3%A1tica" TargetMode="External"/><Relationship Id="rId128" Type="http://schemas.openxmlformats.org/officeDocument/2006/relationships/hyperlink" Target="http://es.wikipedia.org/wiki/Ox%C3%ADgeno" TargetMode="External"/><Relationship Id="rId144" Type="http://schemas.openxmlformats.org/officeDocument/2006/relationships/hyperlink" Target="http://es.wikipedia.org/wiki/Nitroglicerina_(farmacolog%C3%ADa)" TargetMode="External"/><Relationship Id="rId149" Type="http://schemas.openxmlformats.org/officeDocument/2006/relationships/hyperlink" Target="http://es.wikipedia.org/wiki/Vasoconstricci%C3%B3n" TargetMode="External"/><Relationship Id="rId5" Type="http://schemas.openxmlformats.org/officeDocument/2006/relationships/webSettings" Target="webSettings.xml"/><Relationship Id="rId90" Type="http://schemas.openxmlformats.org/officeDocument/2006/relationships/hyperlink" Target="http://es.wikipedia.org/wiki/Tiempo_de_protrombina" TargetMode="External"/><Relationship Id="rId95" Type="http://schemas.openxmlformats.org/officeDocument/2006/relationships/hyperlink" Target="http://es.wikipedia.org/wiki/Hipovolemia" TargetMode="External"/><Relationship Id="rId160" Type="http://schemas.openxmlformats.org/officeDocument/2006/relationships/hyperlink" Target="http://es.wikipedia.org/wiki/Choque_hipovol%C3%A9mico" TargetMode="External"/><Relationship Id="rId165" Type="http://schemas.openxmlformats.org/officeDocument/2006/relationships/fontTable" Target="fontTable.xml"/><Relationship Id="rId22" Type="http://schemas.openxmlformats.org/officeDocument/2006/relationships/hyperlink" Target="http://es.wikipedia.org/wiki/Acidosis" TargetMode="External"/><Relationship Id="rId27" Type="http://schemas.openxmlformats.org/officeDocument/2006/relationships/hyperlink" Target="http://es.wikipedia.org/wiki/Choque_hipovol%C3%A9mico" TargetMode="External"/><Relationship Id="rId43" Type="http://schemas.openxmlformats.org/officeDocument/2006/relationships/hyperlink" Target="http://es.wikipedia.org/wiki/V%C3%B3mito" TargetMode="External"/><Relationship Id="rId48" Type="http://schemas.openxmlformats.org/officeDocument/2006/relationships/hyperlink" Target="http://es.wikipedia.org/wiki/Choque_hipovol%C3%A9mico" TargetMode="External"/><Relationship Id="rId64" Type="http://schemas.openxmlformats.org/officeDocument/2006/relationships/hyperlink" Target="http://es.wikipedia.org/wiki/Renina" TargetMode="External"/><Relationship Id="rId69" Type="http://schemas.openxmlformats.org/officeDocument/2006/relationships/hyperlink" Target="http://es.wikipedia.org/wiki/Choque_hipovol%C3%A9mico" TargetMode="External"/><Relationship Id="rId113" Type="http://schemas.openxmlformats.org/officeDocument/2006/relationships/hyperlink" Target="http://es.wikipedia.org/wiki/Gastritis" TargetMode="External"/><Relationship Id="rId118" Type="http://schemas.openxmlformats.org/officeDocument/2006/relationships/hyperlink" Target="http://es.wikipedia.org/wiki/Alb%C3%BAmina" TargetMode="External"/><Relationship Id="rId134" Type="http://schemas.openxmlformats.org/officeDocument/2006/relationships/hyperlink" Target="http://es.wikipedia.org/wiki/Gasometr%C3%ADa" TargetMode="External"/><Relationship Id="rId139" Type="http://schemas.openxmlformats.org/officeDocument/2006/relationships/hyperlink" Target="http://es.wikipedia.org/wiki/Epinefrina" TargetMode="External"/><Relationship Id="rId80" Type="http://schemas.openxmlformats.org/officeDocument/2006/relationships/hyperlink" Target="http://es.wikipedia.org/wiki/T%C3%BAbulo_contorneado_distal" TargetMode="External"/><Relationship Id="rId85" Type="http://schemas.openxmlformats.org/officeDocument/2006/relationships/hyperlink" Target="http://es.wikipedia.org/wiki/Cloro" TargetMode="External"/><Relationship Id="rId150" Type="http://schemas.openxmlformats.org/officeDocument/2006/relationships/hyperlink" Target="http://es.wikipedia.org/wiki/Vasopresina" TargetMode="External"/><Relationship Id="rId155" Type="http://schemas.openxmlformats.org/officeDocument/2006/relationships/hyperlink" Target="http://es.wikipedia.org/wiki/Arteria" TargetMode="External"/><Relationship Id="rId12" Type="http://schemas.openxmlformats.org/officeDocument/2006/relationships/hyperlink" Target="http://es.wikipedia.org/wiki/Presi%C3%B3n_arterial" TargetMode="External"/><Relationship Id="rId17" Type="http://schemas.openxmlformats.org/officeDocument/2006/relationships/hyperlink" Target="http://es.wikipedia.org/wiki/Inquietud" TargetMode="External"/><Relationship Id="rId33" Type="http://schemas.openxmlformats.org/officeDocument/2006/relationships/hyperlink" Target="http://es.wikipedia.org/wiki/Diarrea" TargetMode="External"/><Relationship Id="rId38" Type="http://schemas.openxmlformats.org/officeDocument/2006/relationships/hyperlink" Target="http://es.wikipedia.org/wiki/Obstrucci%C3%B3n_intestinal" TargetMode="External"/><Relationship Id="rId59" Type="http://schemas.openxmlformats.org/officeDocument/2006/relationships/hyperlink" Target="http://es.wikipedia.org/wiki/Coraz%C3%B3n" TargetMode="External"/><Relationship Id="rId103" Type="http://schemas.openxmlformats.org/officeDocument/2006/relationships/hyperlink" Target="http://es.wikipedia.org/wiki/Ecograf%C3%ADa" TargetMode="External"/><Relationship Id="rId108" Type="http://schemas.openxmlformats.org/officeDocument/2006/relationships/hyperlink" Target="http://es.wikipedia.org/wiki/Aneurisma" TargetMode="External"/><Relationship Id="rId124" Type="http://schemas.openxmlformats.org/officeDocument/2006/relationships/hyperlink" Target="http://es.wikipedia.org/wiki/Choque_hipovol%C3%A9mico" TargetMode="External"/><Relationship Id="rId129" Type="http://schemas.openxmlformats.org/officeDocument/2006/relationships/hyperlink" Target="http://es.wikipedia.org/wiki/Hemoglobina" TargetMode="External"/><Relationship Id="rId54" Type="http://schemas.openxmlformats.org/officeDocument/2006/relationships/hyperlink" Target="http://es.wikipedia.org/wiki/Noradrenalina" TargetMode="External"/><Relationship Id="rId70" Type="http://schemas.openxmlformats.org/officeDocument/2006/relationships/hyperlink" Target="http://es.wikipedia.org/wiki/M%C3%BAsculo_liso" TargetMode="External"/><Relationship Id="rId75" Type="http://schemas.openxmlformats.org/officeDocument/2006/relationships/hyperlink" Target="http://es.wikipedia.org/wiki/Choque_hipovol%C3%A9mico" TargetMode="External"/><Relationship Id="rId91" Type="http://schemas.openxmlformats.org/officeDocument/2006/relationships/hyperlink" Target="http://es.wikipedia.org/wiki/Tiempo_de_tromboplastina_parcial_activado" TargetMode="External"/><Relationship Id="rId96" Type="http://schemas.openxmlformats.org/officeDocument/2006/relationships/hyperlink" Target="http://es.wikipedia.org/wiki/Ecocardiograf%C3%ADa" TargetMode="External"/><Relationship Id="rId140" Type="http://schemas.openxmlformats.org/officeDocument/2006/relationships/hyperlink" Target="http://es.wikipedia.org/wiki/Norepinefrina" TargetMode="External"/><Relationship Id="rId145" Type="http://schemas.openxmlformats.org/officeDocument/2006/relationships/hyperlink" Target="http://es.wikipedia.org/wiki/Choque_hipovol%C3%A9mico" TargetMode="External"/><Relationship Id="rId161" Type="http://schemas.openxmlformats.org/officeDocument/2006/relationships/hyperlink" Target="http://www.harrisonmedicina.com/content.aspx?aID=86285&amp;searchStr=choque+hipovol%C3%A9mico"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s.wikipedia.org/wiki/Hemorragia" TargetMode="External"/><Relationship Id="rId15" Type="http://schemas.openxmlformats.org/officeDocument/2006/relationships/hyperlink" Target="http://es.wikipedia.org/wiki/Choque_hipovol%C3%A9mico" TargetMode="External"/><Relationship Id="rId23" Type="http://schemas.openxmlformats.org/officeDocument/2006/relationships/hyperlink" Target="http://es.wikipedia.org/wiki/Hipotermia" TargetMode="External"/><Relationship Id="rId28" Type="http://schemas.openxmlformats.org/officeDocument/2006/relationships/hyperlink" Target="http://es.wikipedia.org/wiki/Vena_cava" TargetMode="External"/><Relationship Id="rId36" Type="http://schemas.openxmlformats.org/officeDocument/2006/relationships/hyperlink" Target="http://es.wikipedia.org/wiki/T%C3%B3rax" TargetMode="External"/><Relationship Id="rId49" Type="http://schemas.openxmlformats.org/officeDocument/2006/relationships/hyperlink" Target="http://es.wikipedia.org/wiki/Plaqueta" TargetMode="External"/><Relationship Id="rId57" Type="http://schemas.openxmlformats.org/officeDocument/2006/relationships/hyperlink" Target="http://es.wikipedia.org/wiki/Aur%C3%ADcula_izquierda" TargetMode="External"/><Relationship Id="rId106" Type="http://schemas.openxmlformats.org/officeDocument/2006/relationships/hyperlink" Target="http://es.wikipedia.org/wiki/Diagn%C3%B3stico_diferencial" TargetMode="External"/><Relationship Id="rId114" Type="http://schemas.openxmlformats.org/officeDocument/2006/relationships/hyperlink" Target="http://es.wikipedia.org/wiki/%C3%9Alcera_p%C3%A9ptica" TargetMode="External"/><Relationship Id="rId119" Type="http://schemas.openxmlformats.org/officeDocument/2006/relationships/hyperlink" Target="http://es.wikipedia.org/w/index.php?title=Plasma_fresco_congelado&amp;action=edit&amp;redlink=1" TargetMode="External"/><Relationship Id="rId127" Type="http://schemas.openxmlformats.org/officeDocument/2006/relationships/hyperlink" Target="http://es.wikipedia.org/wiki/Hipoxemia" TargetMode="External"/><Relationship Id="rId10" Type="http://schemas.openxmlformats.org/officeDocument/2006/relationships/hyperlink" Target="http://es.wikipedia.org/wiki/Emergencia_m%C3%A9dica" TargetMode="External"/><Relationship Id="rId31" Type="http://schemas.openxmlformats.org/officeDocument/2006/relationships/hyperlink" Target="http://es.wikipedia.org/wiki/Gastroenteritis" TargetMode="External"/><Relationship Id="rId44" Type="http://schemas.openxmlformats.org/officeDocument/2006/relationships/hyperlink" Target="http://es.wikipedia.org/wiki/Ri%C3%B1%C3%B3n" TargetMode="External"/><Relationship Id="rId52" Type="http://schemas.openxmlformats.org/officeDocument/2006/relationships/hyperlink" Target="http://es.wikipedia.org/wiki/Co%C3%A1gulo" TargetMode="External"/><Relationship Id="rId60" Type="http://schemas.openxmlformats.org/officeDocument/2006/relationships/hyperlink" Target="http://es.wikipedia.org/wiki/Ri%C3%B1ones" TargetMode="External"/><Relationship Id="rId65" Type="http://schemas.openxmlformats.org/officeDocument/2006/relationships/hyperlink" Target="http://es.wikipedia.org/wiki/Aparato_yuxtaglomerular" TargetMode="External"/><Relationship Id="rId73" Type="http://schemas.openxmlformats.org/officeDocument/2006/relationships/hyperlink" Target="http://es.wikipedia.org/wiki/Sodio" TargetMode="External"/><Relationship Id="rId78" Type="http://schemas.openxmlformats.org/officeDocument/2006/relationships/hyperlink" Target="http://es.wikipedia.org/wiki/Tensi%C3%B3n_arterial" TargetMode="External"/><Relationship Id="rId81" Type="http://schemas.openxmlformats.org/officeDocument/2006/relationships/hyperlink" Target="http://es.wikipedia.org/wiki/Examen_f%C3%ADsico" TargetMode="External"/><Relationship Id="rId86" Type="http://schemas.openxmlformats.org/officeDocument/2006/relationships/hyperlink" Target="http://es.wikipedia.org/wiki/Bicarbonato" TargetMode="External"/><Relationship Id="rId94" Type="http://schemas.openxmlformats.org/officeDocument/2006/relationships/hyperlink" Target="http://es.wikipedia.org/wiki/Prueba_de_embarazo" TargetMode="External"/><Relationship Id="rId99" Type="http://schemas.openxmlformats.org/officeDocument/2006/relationships/hyperlink" Target="http://es.wikipedia.org/wiki/%C3%9Alcera" TargetMode="External"/><Relationship Id="rId101" Type="http://schemas.openxmlformats.org/officeDocument/2006/relationships/hyperlink" Target="http://es.wikipedia.org/wiki/Endoscopia" TargetMode="External"/><Relationship Id="rId122" Type="http://schemas.openxmlformats.org/officeDocument/2006/relationships/hyperlink" Target="http://es.wikipedia.org/wiki/Prote%C3%ADna" TargetMode="External"/><Relationship Id="rId130" Type="http://schemas.openxmlformats.org/officeDocument/2006/relationships/hyperlink" Target="http://es.wikipedia.org/wiki/Choque_hipovol%C3%A9mico" TargetMode="External"/><Relationship Id="rId135" Type="http://schemas.openxmlformats.org/officeDocument/2006/relationships/hyperlink" Target="http://es.wikipedia.org/wiki/Alcalosis" TargetMode="External"/><Relationship Id="rId143" Type="http://schemas.openxmlformats.org/officeDocument/2006/relationships/hyperlink" Target="http://es.wikipedia.org/wiki/Vasodilatador" TargetMode="External"/><Relationship Id="rId148" Type="http://schemas.openxmlformats.org/officeDocument/2006/relationships/hyperlink" Target="http://es.wikipedia.org/wiki/Est%C3%B3mago" TargetMode="External"/><Relationship Id="rId151" Type="http://schemas.openxmlformats.org/officeDocument/2006/relationships/hyperlink" Target="http://es.wikipedia.org/wiki/Arteria_coronaria" TargetMode="External"/><Relationship Id="rId156" Type="http://schemas.openxmlformats.org/officeDocument/2006/relationships/hyperlink" Target="http://es.wikipedia.org/wiki/Vaso_sangu%C3%ADneo" TargetMode="External"/><Relationship Id="rId164" Type="http://schemas.openxmlformats.org/officeDocument/2006/relationships/hyperlink" Target="http://www.besthealth.com/Health+Encyclopedia/Nutrition/article?subcat=Nutrition&amp;ac=a&amp;lg=es&amp;ptid=5&amp;gcid=167&amp;cid=0&amp;grp=1" TargetMode="External"/><Relationship Id="rId4" Type="http://schemas.openxmlformats.org/officeDocument/2006/relationships/settings" Target="settings.xml"/><Relationship Id="rId9" Type="http://schemas.openxmlformats.org/officeDocument/2006/relationships/hyperlink" Target="http://es.wikipedia.org/wiki/C%C3%A9lula" TargetMode="External"/><Relationship Id="rId13" Type="http://schemas.openxmlformats.org/officeDocument/2006/relationships/hyperlink" Target="http://es.wikipedia.org/wiki/Gasto_cardiaco" TargetMode="External"/><Relationship Id="rId18" Type="http://schemas.openxmlformats.org/officeDocument/2006/relationships/hyperlink" Target="http://es.wikipedia.org/wiki/Escala_Glasgow" TargetMode="External"/><Relationship Id="rId39" Type="http://schemas.openxmlformats.org/officeDocument/2006/relationships/hyperlink" Target="http://es.wikipedia.org/wiki/Herida" TargetMode="External"/><Relationship Id="rId109" Type="http://schemas.openxmlformats.org/officeDocument/2006/relationships/hyperlink" Target="http://es.wikipedia.org/wiki/Puerperio" TargetMode="External"/><Relationship Id="rId34" Type="http://schemas.openxmlformats.org/officeDocument/2006/relationships/hyperlink" Target="http://es.wikipedia.org/wiki/V%C3%B3mito" TargetMode="External"/><Relationship Id="rId50" Type="http://schemas.openxmlformats.org/officeDocument/2006/relationships/hyperlink" Target="http://es.wikipedia.org/wiki/Col%C3%A1geno" TargetMode="External"/><Relationship Id="rId55" Type="http://schemas.openxmlformats.org/officeDocument/2006/relationships/hyperlink" Target="http://es.wikipedia.org/wiki/Cayado_a%C3%B3rtico" TargetMode="External"/><Relationship Id="rId76" Type="http://schemas.openxmlformats.org/officeDocument/2006/relationships/hyperlink" Target="http://es.wikipedia.org/wiki/Hormona_antidiur%C3%A9tica" TargetMode="External"/><Relationship Id="rId97" Type="http://schemas.openxmlformats.org/officeDocument/2006/relationships/hyperlink" Target="http://es.wikipedia.org/wiki/Sonda_nasog%C3%A1strica" TargetMode="External"/><Relationship Id="rId104" Type="http://schemas.openxmlformats.org/officeDocument/2006/relationships/hyperlink" Target="http://es.wikipedia.org/wiki/Embarazo_ect%C3%B3pico" TargetMode="External"/><Relationship Id="rId120" Type="http://schemas.openxmlformats.org/officeDocument/2006/relationships/hyperlink" Target="http://es.wikipedia.org/wiki/Presi%C3%B3n_onc%C3%B3tica" TargetMode="External"/><Relationship Id="rId125" Type="http://schemas.openxmlformats.org/officeDocument/2006/relationships/hyperlink" Target="http://es.wikipedia.org/wiki/Peso_molecular" TargetMode="External"/><Relationship Id="rId141" Type="http://schemas.openxmlformats.org/officeDocument/2006/relationships/hyperlink" Target="http://es.wikipedia.org/wiki/Miocardio" TargetMode="External"/><Relationship Id="rId146" Type="http://schemas.openxmlformats.org/officeDocument/2006/relationships/hyperlink" Target="http://es.wikipedia.org/wiki/P%C3%A1ncreas" TargetMode="External"/><Relationship Id="rId7" Type="http://schemas.openxmlformats.org/officeDocument/2006/relationships/hyperlink" Target="http://es.wikipedia.org/wiki/Choque_hipovol%C3%A9mico" TargetMode="External"/><Relationship Id="rId71" Type="http://schemas.openxmlformats.org/officeDocument/2006/relationships/hyperlink" Target="http://es.wikipedia.org/wiki/Aldosterona" TargetMode="External"/><Relationship Id="rId92" Type="http://schemas.openxmlformats.org/officeDocument/2006/relationships/hyperlink" Target="http://es.wikipedia.org/wiki/Gasometr%C3%ADa" TargetMode="External"/><Relationship Id="rId162" Type="http://schemas.openxmlformats.org/officeDocument/2006/relationships/hyperlink" Target="http://es.wikipedia.org/wiki/McGraw-Hill" TargetMode="External"/><Relationship Id="rId2" Type="http://schemas.openxmlformats.org/officeDocument/2006/relationships/styles" Target="styles.xml"/><Relationship Id="rId29" Type="http://schemas.openxmlformats.org/officeDocument/2006/relationships/hyperlink" Target="http://es.wikipedia.org/wiki/Aneurisma" TargetMode="External"/><Relationship Id="rId24" Type="http://schemas.openxmlformats.org/officeDocument/2006/relationships/hyperlink" Target="http://es.wikipedia.org/wiki/Sed" TargetMode="External"/><Relationship Id="rId40" Type="http://schemas.openxmlformats.org/officeDocument/2006/relationships/hyperlink" Target="http://es.wikipedia.org/wiki/Quemadura" TargetMode="External"/><Relationship Id="rId45" Type="http://schemas.openxmlformats.org/officeDocument/2006/relationships/hyperlink" Target="http://es.wikipedia.org/wiki/Sodio" TargetMode="External"/><Relationship Id="rId66" Type="http://schemas.openxmlformats.org/officeDocument/2006/relationships/hyperlink" Target="http://es.wikipedia.org/wiki/Angiotensina_I" TargetMode="External"/><Relationship Id="rId87" Type="http://schemas.openxmlformats.org/officeDocument/2006/relationships/hyperlink" Target="http://es.wikipedia.org/wiki/Urea" TargetMode="External"/><Relationship Id="rId110" Type="http://schemas.openxmlformats.org/officeDocument/2006/relationships/hyperlink" Target="http://es.wikipedia.org/wiki/Embarazo" TargetMode="External"/><Relationship Id="rId115" Type="http://schemas.openxmlformats.org/officeDocument/2006/relationships/hyperlink" Target="http://es.wikipedia.org/wiki/Tumor" TargetMode="External"/><Relationship Id="rId131" Type="http://schemas.openxmlformats.org/officeDocument/2006/relationships/hyperlink" Target="http://es.wikipedia.org/wiki/Neumot%C3%B3rax" TargetMode="External"/><Relationship Id="rId136" Type="http://schemas.openxmlformats.org/officeDocument/2006/relationships/hyperlink" Target="http://es.wikipedia.org/wiki/Bicarbonato_de_sodio" TargetMode="External"/><Relationship Id="rId157" Type="http://schemas.openxmlformats.org/officeDocument/2006/relationships/hyperlink" Target="http://es.wikipedia.org/wiki/Choque_hipovol%C3%A9mico" TargetMode="External"/><Relationship Id="rId61" Type="http://schemas.openxmlformats.org/officeDocument/2006/relationships/hyperlink" Target="http://es.wikipedia.org/wiki/Piel" TargetMode="External"/><Relationship Id="rId82" Type="http://schemas.openxmlformats.org/officeDocument/2006/relationships/hyperlink" Target="http://es.wikipedia.org/wiki/Hemograma" TargetMode="External"/><Relationship Id="rId152" Type="http://schemas.openxmlformats.org/officeDocument/2006/relationships/hyperlink" Target="http://es.wikipedia.org/wiki/Vida_media" TargetMode="External"/><Relationship Id="rId19" Type="http://schemas.openxmlformats.org/officeDocument/2006/relationships/hyperlink" Target="http://es.wikipedia.org/wiki/Presi%C3%B3n_arterial" TargetMode="External"/><Relationship Id="rId14" Type="http://schemas.openxmlformats.org/officeDocument/2006/relationships/hyperlink" Target="http://es.wikipedia.org/wiki/Presi%C3%B3n_sangu%C3%ADnea" TargetMode="External"/><Relationship Id="rId30" Type="http://schemas.openxmlformats.org/officeDocument/2006/relationships/hyperlink" Target="http://es.wikipedia.org/wiki/Aorta" TargetMode="External"/><Relationship Id="rId35" Type="http://schemas.openxmlformats.org/officeDocument/2006/relationships/hyperlink" Target="http://es.wikipedia.org/wiki/Choque_hipovol%C3%A9mico" TargetMode="External"/><Relationship Id="rId56" Type="http://schemas.openxmlformats.org/officeDocument/2006/relationships/hyperlink" Target="http://es.wikipedia.org/wiki/Seno_carot%C3%ADdeo" TargetMode="External"/><Relationship Id="rId77" Type="http://schemas.openxmlformats.org/officeDocument/2006/relationships/hyperlink" Target="http://es.wikipedia.org/wiki/Gl%C3%A1ndula_pituitaria" TargetMode="External"/><Relationship Id="rId100" Type="http://schemas.openxmlformats.org/officeDocument/2006/relationships/hyperlink" Target="http://es.wikipedia.org/wiki/S%C3%ADndrome_de_Boerhaave" TargetMode="External"/><Relationship Id="rId105" Type="http://schemas.openxmlformats.org/officeDocument/2006/relationships/hyperlink" Target="http://es.wikipedia.org/wiki/Radiograf%C3%ADa" TargetMode="External"/><Relationship Id="rId126" Type="http://schemas.openxmlformats.org/officeDocument/2006/relationships/hyperlink" Target="http://es.wikipedia.org/w/index.php?title=Edema_intersticial&amp;action=edit&amp;redlink=1" TargetMode="External"/><Relationship Id="rId147" Type="http://schemas.openxmlformats.org/officeDocument/2006/relationships/hyperlink" Target="http://es.wikipedia.org/wiki/Hipot%C3%A1lamo" TargetMode="External"/><Relationship Id="rId8" Type="http://schemas.openxmlformats.org/officeDocument/2006/relationships/hyperlink" Target="http://es.wikipedia.org/wiki/Sangre" TargetMode="External"/><Relationship Id="rId51" Type="http://schemas.openxmlformats.org/officeDocument/2006/relationships/hyperlink" Target="http://es.wikipedia.org/wiki/Fibrina" TargetMode="External"/><Relationship Id="rId72" Type="http://schemas.openxmlformats.org/officeDocument/2006/relationships/hyperlink" Target="http://es.wikipedia.org/wiki/Corteza_suprarrenal" TargetMode="External"/><Relationship Id="rId93" Type="http://schemas.openxmlformats.org/officeDocument/2006/relationships/hyperlink" Target="http://es.wikipedia.org/wiki/An%C3%A1lisis_de_orina" TargetMode="External"/><Relationship Id="rId98" Type="http://schemas.openxmlformats.org/officeDocument/2006/relationships/hyperlink" Target="http://es.wikipedia.org/wiki/Radiograf%C3%ADa_de_t%C3%B3rax" TargetMode="External"/><Relationship Id="rId121" Type="http://schemas.openxmlformats.org/officeDocument/2006/relationships/hyperlink" Target="http://es.wikipedia.org/wiki/Edema_pulmonar" TargetMode="External"/><Relationship Id="rId142" Type="http://schemas.openxmlformats.org/officeDocument/2006/relationships/hyperlink" Target="http://es.wikipedia.org/wiki/Choque_hipovol%C3%A9mico" TargetMode="External"/><Relationship Id="rId163" Type="http://schemas.openxmlformats.org/officeDocument/2006/relationships/hyperlink" Target="http://es.wikipedia.org/wiki/Choque_hipovol%C3%A9mico" TargetMode="External"/><Relationship Id="rId3" Type="http://schemas.microsoft.com/office/2007/relationships/stylesWithEffects" Target="stylesWithEffects.xml"/><Relationship Id="rId25" Type="http://schemas.openxmlformats.org/officeDocument/2006/relationships/hyperlink" Target="http://es.wikipedia.org/wiki/Hemat%C3%ADes" TargetMode="External"/><Relationship Id="rId46" Type="http://schemas.openxmlformats.org/officeDocument/2006/relationships/hyperlink" Target="http://es.wikipedia.org/wiki/Coagulaci%C3%B3n" TargetMode="External"/><Relationship Id="rId67" Type="http://schemas.openxmlformats.org/officeDocument/2006/relationships/hyperlink" Target="http://es.wikipedia.org/wiki/Angiotensina_II" TargetMode="External"/><Relationship Id="rId116" Type="http://schemas.openxmlformats.org/officeDocument/2006/relationships/hyperlink" Target="http://es.wikipedia.org/w/index.php?title=Saturaci%C3%B3n_de_ox%C3%ADgeno&amp;action=edit&amp;redlink=1" TargetMode="External"/><Relationship Id="rId137" Type="http://schemas.openxmlformats.org/officeDocument/2006/relationships/hyperlink" Target="http://es.wikipedia.org/wiki/Inotr%C3%B3pico" TargetMode="External"/><Relationship Id="rId158" Type="http://schemas.openxmlformats.org/officeDocument/2006/relationships/hyperlink" Target="http://es.wikipedia.org/wiki/Choque_hipovol%C3%A9mico" TargetMode="External"/><Relationship Id="rId20" Type="http://schemas.openxmlformats.org/officeDocument/2006/relationships/hyperlink" Target="http://es.wikipedia.org/wiki/Vasoconstricci%C3%B3n" TargetMode="External"/><Relationship Id="rId41" Type="http://schemas.openxmlformats.org/officeDocument/2006/relationships/hyperlink" Target="http://es.wikipedia.org/wiki/Deshidrataci%C3%B3n" TargetMode="External"/><Relationship Id="rId62" Type="http://schemas.openxmlformats.org/officeDocument/2006/relationships/hyperlink" Target="http://es.wikipedia.org/wiki/M%C3%BAsculo" TargetMode="External"/><Relationship Id="rId83" Type="http://schemas.openxmlformats.org/officeDocument/2006/relationships/hyperlink" Target="http://es.wikipedia.org/wiki/Electrolito" TargetMode="External"/><Relationship Id="rId88" Type="http://schemas.openxmlformats.org/officeDocument/2006/relationships/hyperlink" Target="http://es.wikipedia.org/wiki/Creatinina" TargetMode="External"/><Relationship Id="rId111" Type="http://schemas.openxmlformats.org/officeDocument/2006/relationships/hyperlink" Target="http://es.wikipedia.org/wiki/Fractura" TargetMode="External"/><Relationship Id="rId132" Type="http://schemas.openxmlformats.org/officeDocument/2006/relationships/hyperlink" Target="http://es.wikipedia.org/w/index.php?title=T%C3%B3rax_inestable&amp;action=edit&amp;redlink=1" TargetMode="External"/><Relationship Id="rId153" Type="http://schemas.openxmlformats.org/officeDocument/2006/relationships/hyperlink" Target="http://es.wikipedia.org/wiki/Cat%C3%A9ter_de_Swan-Gan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898</TotalTime>
  <Pages>21</Pages>
  <Words>8037</Words>
  <Characters>44206</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8</cp:revision>
  <dcterms:created xsi:type="dcterms:W3CDTF">2014-03-10T01:31:00Z</dcterms:created>
  <dcterms:modified xsi:type="dcterms:W3CDTF">2014-03-12T15:56:00Z</dcterms:modified>
</cp:coreProperties>
</file>